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8397" w14:textId="77777777" w:rsidR="00DB2E2F" w:rsidRPr="00183BA8" w:rsidRDefault="00DB2E2F" w:rsidP="00EF0432">
      <w:pPr>
        <w:spacing w:after="0" w:line="240" w:lineRule="auto"/>
        <w:rPr>
          <w:rFonts w:cstheme="minorHAnsi"/>
        </w:rPr>
      </w:pPr>
      <w:r w:rsidRPr="00183BA8">
        <w:rPr>
          <w:rFonts w:cstheme="minorHAnsi"/>
        </w:rPr>
        <w:tab/>
      </w:r>
      <w:r w:rsidRPr="00183BA8">
        <w:rPr>
          <w:rFonts w:cstheme="minorHAnsi"/>
        </w:rPr>
        <w:tab/>
      </w:r>
      <w:r w:rsidR="00D46BF9" w:rsidRPr="00183BA8">
        <w:rPr>
          <w:rFonts w:cstheme="minorHAnsi"/>
          <w:color w:val="FF0000"/>
        </w:rPr>
        <w:tab/>
      </w:r>
    </w:p>
    <w:p w14:paraId="075018E4" w14:textId="5CACC7D5" w:rsidR="001373FC" w:rsidRPr="00183BA8" w:rsidRDefault="001373FC" w:rsidP="003B48C8">
      <w:pPr>
        <w:spacing w:after="0" w:line="240" w:lineRule="auto"/>
        <w:jc w:val="center"/>
        <w:rPr>
          <w:rFonts w:cstheme="minorHAnsi"/>
        </w:rPr>
      </w:pPr>
      <w:r w:rsidRPr="00183BA8">
        <w:rPr>
          <w:rFonts w:cstheme="minorHAnsi"/>
        </w:rPr>
        <w:t xml:space="preserve">To express interest in this assignment please email </w:t>
      </w:r>
      <w:hyperlink r:id="rId11" w:history="1">
        <w:r w:rsidR="002D2C31" w:rsidRPr="00183BA8">
          <w:rPr>
            <w:rStyle w:val="Hyperlink"/>
            <w:rFonts w:cstheme="minorHAnsi"/>
          </w:rPr>
          <w:t>chi.olisemeka@crs.org</w:t>
        </w:r>
      </w:hyperlink>
    </w:p>
    <w:p w14:paraId="26D79EEC" w14:textId="77777777" w:rsidR="003B48C8" w:rsidRPr="00183BA8" w:rsidRDefault="003B48C8" w:rsidP="003B48C8">
      <w:pPr>
        <w:spacing w:after="0" w:line="240" w:lineRule="auto"/>
        <w:jc w:val="center"/>
        <w:rPr>
          <w:rFonts w:cstheme="minorHAnsi"/>
        </w:rPr>
      </w:pPr>
    </w:p>
    <w:p w14:paraId="38F89123" w14:textId="77777777" w:rsidR="00D879CA" w:rsidRPr="00183BA8" w:rsidRDefault="00FB0A0A" w:rsidP="006D4A3F">
      <w:pPr>
        <w:spacing w:after="0" w:line="240" w:lineRule="auto"/>
        <w:jc w:val="center"/>
        <w:rPr>
          <w:rFonts w:cstheme="minorHAnsi"/>
          <w:b/>
        </w:rPr>
      </w:pPr>
      <w:r w:rsidRPr="00183BA8">
        <w:rPr>
          <w:rFonts w:cstheme="minorHAnsi"/>
          <w:b/>
        </w:rPr>
        <w:t xml:space="preserve">CRS </w:t>
      </w:r>
      <w:r w:rsidR="00D879CA" w:rsidRPr="00183BA8">
        <w:rPr>
          <w:rFonts w:cstheme="minorHAnsi"/>
          <w:b/>
        </w:rPr>
        <w:t xml:space="preserve">Farmer to Farmer </w:t>
      </w:r>
      <w:r w:rsidRPr="00183BA8">
        <w:rPr>
          <w:rFonts w:cstheme="minorHAnsi"/>
          <w:b/>
        </w:rPr>
        <w:t>Program</w:t>
      </w:r>
    </w:p>
    <w:p w14:paraId="32E4B78B" w14:textId="77777777" w:rsidR="00D879CA" w:rsidRPr="00183BA8" w:rsidRDefault="00D879CA" w:rsidP="006D4A3F">
      <w:pPr>
        <w:spacing w:after="0" w:line="240" w:lineRule="auto"/>
        <w:jc w:val="center"/>
        <w:rPr>
          <w:rFonts w:cstheme="minorHAnsi"/>
          <w:b/>
        </w:rPr>
      </w:pPr>
      <w:r w:rsidRPr="00183BA8">
        <w:rPr>
          <w:rFonts w:cstheme="minorHAnsi"/>
          <w:b/>
        </w:rPr>
        <w:t>Volunteer Assignment Scope of Work</w:t>
      </w:r>
    </w:p>
    <w:p w14:paraId="0B622272" w14:textId="77777777" w:rsidR="003B48C8" w:rsidRPr="00183BA8" w:rsidRDefault="003B48C8" w:rsidP="006D4A3F">
      <w:pPr>
        <w:spacing w:after="0" w:line="240" w:lineRule="auto"/>
        <w:jc w:val="center"/>
        <w:rPr>
          <w:rFonts w:cstheme="minorHAnsi"/>
          <w:b/>
        </w:rPr>
      </w:pPr>
    </w:p>
    <w:p w14:paraId="4ED025D0" w14:textId="77777777" w:rsidR="003B48C8" w:rsidRPr="00183BA8" w:rsidRDefault="003B48C8" w:rsidP="003B48C8">
      <w:pPr>
        <w:autoSpaceDE w:val="0"/>
        <w:autoSpaceDN w:val="0"/>
        <w:adjustRightInd w:val="0"/>
        <w:spacing w:after="0" w:line="240" w:lineRule="auto"/>
        <w:jc w:val="center"/>
        <w:rPr>
          <w:rFonts w:cstheme="minorHAnsi"/>
          <w:color w:val="000000"/>
        </w:rPr>
      </w:pPr>
      <w:r w:rsidRPr="00183BA8">
        <w:rPr>
          <w:rFonts w:cstheme="minorHAnsi"/>
          <w:color w:val="000000"/>
        </w:rPr>
        <w:t>Notice for potential volunteers:</w:t>
      </w:r>
    </w:p>
    <w:p w14:paraId="22477175" w14:textId="77777777" w:rsidR="003B48C8" w:rsidRPr="00183BA8" w:rsidRDefault="003B48C8" w:rsidP="003B48C8">
      <w:pPr>
        <w:spacing w:after="0" w:line="240" w:lineRule="auto"/>
        <w:jc w:val="center"/>
        <w:rPr>
          <w:rFonts w:cstheme="minorHAnsi"/>
          <w:b/>
        </w:rPr>
      </w:pPr>
      <w:r w:rsidRPr="00183BA8">
        <w:rPr>
          <w:rFonts w:cstheme="minorHAnsi"/>
          <w:color w:val="000000"/>
        </w:rPr>
        <w:t>Some assignment details are subject to change.</w:t>
      </w:r>
    </w:p>
    <w:p w14:paraId="29D867A1" w14:textId="77777777" w:rsidR="00D879CA" w:rsidRPr="00183BA8" w:rsidRDefault="00D879CA" w:rsidP="00EF0432">
      <w:pPr>
        <w:spacing w:after="0" w:line="240" w:lineRule="auto"/>
        <w:jc w:val="center"/>
        <w:rPr>
          <w:rFonts w:cstheme="minorHAnsi"/>
          <w:b/>
        </w:rPr>
      </w:pPr>
    </w:p>
    <w:tbl>
      <w:tblPr>
        <w:tblStyle w:val="TableGrid1"/>
        <w:tblW w:w="10181" w:type="dxa"/>
        <w:tblLook w:val="04A0" w:firstRow="1" w:lastRow="0" w:firstColumn="1" w:lastColumn="0" w:noHBand="0" w:noVBand="1"/>
      </w:tblPr>
      <w:tblGrid>
        <w:gridCol w:w="3778"/>
        <w:gridCol w:w="779"/>
        <w:gridCol w:w="1379"/>
        <w:gridCol w:w="2159"/>
        <w:gridCol w:w="1124"/>
        <w:gridCol w:w="962"/>
      </w:tblGrid>
      <w:tr w:rsidR="005B2C79" w:rsidRPr="00183BA8" w14:paraId="5FE8DCCE" w14:textId="77777777" w:rsidTr="005629DA">
        <w:trPr>
          <w:trHeight w:val="331"/>
        </w:trPr>
        <w:tc>
          <w:tcPr>
            <w:tcW w:w="10181" w:type="dxa"/>
            <w:gridSpan w:val="6"/>
            <w:hideMark/>
          </w:tcPr>
          <w:p w14:paraId="4B719834" w14:textId="77777777" w:rsidR="005B2C79" w:rsidRPr="00183BA8" w:rsidRDefault="005B2C79" w:rsidP="00AB06E9">
            <w:pPr>
              <w:jc w:val="center"/>
              <w:rPr>
                <w:rFonts w:cstheme="minorHAnsi"/>
              </w:rPr>
            </w:pPr>
            <w:r w:rsidRPr="00183BA8">
              <w:rPr>
                <w:rFonts w:cstheme="minorHAnsi"/>
                <w:b/>
                <w:bCs/>
                <w:color w:val="000000"/>
              </w:rPr>
              <w:t>Summary Information</w:t>
            </w:r>
          </w:p>
        </w:tc>
      </w:tr>
      <w:tr w:rsidR="005B2C79" w:rsidRPr="00183BA8" w14:paraId="5798F374" w14:textId="77777777" w:rsidTr="005629DA">
        <w:trPr>
          <w:trHeight w:val="53"/>
        </w:trPr>
        <w:tc>
          <w:tcPr>
            <w:tcW w:w="3778" w:type="dxa"/>
            <w:hideMark/>
          </w:tcPr>
          <w:p w14:paraId="036BA37B" w14:textId="77777777" w:rsidR="005B2C79" w:rsidRPr="00183BA8" w:rsidRDefault="005B2C79" w:rsidP="00AB06E9">
            <w:pPr>
              <w:rPr>
                <w:rFonts w:cstheme="minorHAnsi"/>
                <w:b/>
                <w:bCs/>
              </w:rPr>
            </w:pPr>
            <w:r w:rsidRPr="00183BA8">
              <w:rPr>
                <w:rFonts w:cstheme="minorHAnsi"/>
                <w:b/>
                <w:bCs/>
                <w:color w:val="000000"/>
              </w:rPr>
              <w:t>Assignment Code</w:t>
            </w:r>
          </w:p>
        </w:tc>
        <w:tc>
          <w:tcPr>
            <w:tcW w:w="6403" w:type="dxa"/>
            <w:gridSpan w:val="5"/>
          </w:tcPr>
          <w:p w14:paraId="536B5496" w14:textId="263AF3BF" w:rsidR="005B2C79" w:rsidRPr="00183BA8" w:rsidRDefault="005B2C79" w:rsidP="00AB06E9">
            <w:pPr>
              <w:rPr>
                <w:rFonts w:cstheme="minorHAnsi"/>
              </w:rPr>
            </w:pPr>
            <w:r w:rsidRPr="00183BA8">
              <w:rPr>
                <w:rFonts w:cstheme="minorHAnsi"/>
                <w:b/>
              </w:rPr>
              <w:t>TL2</w:t>
            </w:r>
            <w:r w:rsidR="00D032AD">
              <w:rPr>
                <w:rFonts w:cstheme="minorHAnsi"/>
                <w:b/>
              </w:rPr>
              <w:t>8</w:t>
            </w:r>
            <w:r w:rsidR="004F5559">
              <w:rPr>
                <w:rFonts w:cstheme="minorHAnsi"/>
                <w:b/>
              </w:rPr>
              <w:t>6</w:t>
            </w:r>
          </w:p>
        </w:tc>
      </w:tr>
      <w:tr w:rsidR="005B2C79" w:rsidRPr="00183BA8" w14:paraId="692446A9" w14:textId="77777777" w:rsidTr="005629DA">
        <w:trPr>
          <w:trHeight w:val="53"/>
        </w:trPr>
        <w:tc>
          <w:tcPr>
            <w:tcW w:w="3778" w:type="dxa"/>
            <w:hideMark/>
          </w:tcPr>
          <w:p w14:paraId="21C097BD" w14:textId="77777777" w:rsidR="005B2C79" w:rsidRPr="00183BA8" w:rsidRDefault="005B2C79" w:rsidP="00AB06E9">
            <w:pPr>
              <w:rPr>
                <w:rFonts w:cstheme="minorHAnsi"/>
              </w:rPr>
            </w:pPr>
            <w:r w:rsidRPr="00183BA8">
              <w:rPr>
                <w:rFonts w:cstheme="minorHAnsi"/>
                <w:color w:val="000000"/>
              </w:rPr>
              <w:t>Country:</w:t>
            </w:r>
          </w:p>
        </w:tc>
        <w:tc>
          <w:tcPr>
            <w:tcW w:w="6403" w:type="dxa"/>
            <w:gridSpan w:val="5"/>
          </w:tcPr>
          <w:p w14:paraId="7489E507" w14:textId="77777777" w:rsidR="005B2C79" w:rsidRPr="00183BA8" w:rsidRDefault="005B2C79" w:rsidP="00AB06E9">
            <w:pPr>
              <w:rPr>
                <w:rFonts w:cstheme="minorHAnsi"/>
              </w:rPr>
            </w:pPr>
            <w:r w:rsidRPr="00183BA8">
              <w:rPr>
                <w:rFonts w:cstheme="minorHAnsi"/>
              </w:rPr>
              <w:t>Timor-Leste</w:t>
            </w:r>
          </w:p>
        </w:tc>
      </w:tr>
      <w:tr w:rsidR="005B2C79" w:rsidRPr="00183BA8" w14:paraId="7192C43D" w14:textId="77777777" w:rsidTr="005629DA">
        <w:tc>
          <w:tcPr>
            <w:tcW w:w="3778" w:type="dxa"/>
            <w:hideMark/>
          </w:tcPr>
          <w:p w14:paraId="2FB7AAD2" w14:textId="77777777" w:rsidR="005B2C79" w:rsidRPr="00183BA8" w:rsidRDefault="005B2C79" w:rsidP="00AB06E9">
            <w:pPr>
              <w:rPr>
                <w:rFonts w:cstheme="minorHAnsi"/>
              </w:rPr>
            </w:pPr>
            <w:r w:rsidRPr="00183BA8">
              <w:rPr>
                <w:rFonts w:cstheme="minorHAnsi"/>
                <w:color w:val="000000"/>
              </w:rPr>
              <w:t>Country Project:</w:t>
            </w:r>
          </w:p>
        </w:tc>
        <w:tc>
          <w:tcPr>
            <w:tcW w:w="6403" w:type="dxa"/>
            <w:gridSpan w:val="5"/>
          </w:tcPr>
          <w:p w14:paraId="34210392" w14:textId="77777777" w:rsidR="005B2C79" w:rsidRPr="00183BA8" w:rsidRDefault="005B2C79" w:rsidP="00AB06E9">
            <w:pPr>
              <w:rPr>
                <w:rFonts w:cstheme="minorHAnsi"/>
              </w:rPr>
            </w:pPr>
            <w:r w:rsidRPr="00183BA8">
              <w:rPr>
                <w:rFonts w:cstheme="minorHAnsi"/>
              </w:rPr>
              <w:t>Modernizing Agriculture</w:t>
            </w:r>
          </w:p>
        </w:tc>
      </w:tr>
      <w:tr w:rsidR="005B2C79" w:rsidRPr="00183BA8" w14:paraId="72351817" w14:textId="77777777" w:rsidTr="005629DA">
        <w:tc>
          <w:tcPr>
            <w:tcW w:w="3778" w:type="dxa"/>
            <w:hideMark/>
          </w:tcPr>
          <w:p w14:paraId="267F4DF3" w14:textId="77777777" w:rsidR="005B2C79" w:rsidRPr="00183BA8" w:rsidRDefault="005B2C79" w:rsidP="00AB06E9">
            <w:pPr>
              <w:rPr>
                <w:rFonts w:cstheme="minorHAnsi"/>
              </w:rPr>
            </w:pPr>
            <w:r w:rsidRPr="00183BA8">
              <w:rPr>
                <w:rFonts w:cstheme="minorHAnsi"/>
                <w:color w:val="000000"/>
              </w:rPr>
              <w:t>Host Organization:</w:t>
            </w:r>
          </w:p>
        </w:tc>
        <w:tc>
          <w:tcPr>
            <w:tcW w:w="6403" w:type="dxa"/>
            <w:gridSpan w:val="5"/>
          </w:tcPr>
          <w:p w14:paraId="7CDE2B6E" w14:textId="53C54CC1" w:rsidR="005B2C79" w:rsidRPr="00183BA8" w:rsidRDefault="00E90457" w:rsidP="00AB06E9">
            <w:pPr>
              <w:rPr>
                <w:rFonts w:cstheme="minorHAnsi"/>
              </w:rPr>
            </w:pPr>
            <w:r>
              <w:rPr>
                <w:rFonts w:cstheme="minorHAnsi"/>
              </w:rPr>
              <w:t>Timor-Leste Organic Fertilizer (TILOFE)</w:t>
            </w:r>
          </w:p>
        </w:tc>
      </w:tr>
      <w:tr w:rsidR="005B2C79" w:rsidRPr="00183BA8" w14:paraId="3F646ED6" w14:textId="77777777" w:rsidTr="005629DA">
        <w:tc>
          <w:tcPr>
            <w:tcW w:w="3778" w:type="dxa"/>
            <w:hideMark/>
          </w:tcPr>
          <w:p w14:paraId="79EA1161" w14:textId="77777777" w:rsidR="005B2C79" w:rsidRPr="00183BA8" w:rsidRDefault="005B2C79" w:rsidP="00AB06E9">
            <w:pPr>
              <w:rPr>
                <w:rFonts w:cstheme="minorHAnsi"/>
              </w:rPr>
            </w:pPr>
            <w:r w:rsidRPr="00183BA8">
              <w:rPr>
                <w:rFonts w:cstheme="minorHAnsi"/>
              </w:rPr>
              <w:t>Partner:</w:t>
            </w:r>
          </w:p>
        </w:tc>
        <w:tc>
          <w:tcPr>
            <w:tcW w:w="6403" w:type="dxa"/>
            <w:gridSpan w:val="5"/>
          </w:tcPr>
          <w:p w14:paraId="23A9AD27" w14:textId="67B2DBB9" w:rsidR="005B2C79" w:rsidRPr="00183BA8" w:rsidRDefault="00E852E2" w:rsidP="00AB06E9">
            <w:pPr>
              <w:rPr>
                <w:rFonts w:cstheme="minorHAnsi"/>
              </w:rPr>
            </w:pPr>
            <w:r>
              <w:rPr>
                <w:rFonts w:cstheme="minorHAnsi"/>
              </w:rPr>
              <w:t>-</w:t>
            </w:r>
          </w:p>
        </w:tc>
      </w:tr>
      <w:tr w:rsidR="00B27F46" w:rsidRPr="00183BA8" w14:paraId="724DB665" w14:textId="77777777" w:rsidTr="005629DA">
        <w:tc>
          <w:tcPr>
            <w:tcW w:w="3778" w:type="dxa"/>
            <w:hideMark/>
          </w:tcPr>
          <w:p w14:paraId="0AFCCE07" w14:textId="77777777" w:rsidR="00B27F46" w:rsidRPr="00183BA8" w:rsidRDefault="00B27F46" w:rsidP="00B27F46">
            <w:pPr>
              <w:rPr>
                <w:rFonts w:cstheme="minorHAnsi"/>
              </w:rPr>
            </w:pPr>
            <w:r w:rsidRPr="00183BA8">
              <w:rPr>
                <w:rFonts w:cstheme="minorHAnsi"/>
              </w:rPr>
              <w:t>Date of baseline data collection:</w:t>
            </w:r>
          </w:p>
        </w:tc>
        <w:tc>
          <w:tcPr>
            <w:tcW w:w="6403" w:type="dxa"/>
            <w:gridSpan w:val="5"/>
          </w:tcPr>
          <w:p w14:paraId="1F78A48F" w14:textId="04BE8C90" w:rsidR="00B27F46" w:rsidRPr="00183BA8" w:rsidRDefault="00B27F46" w:rsidP="00B27F46">
            <w:pPr>
              <w:rPr>
                <w:rFonts w:cstheme="minorHAnsi"/>
              </w:rPr>
            </w:pPr>
            <w:r>
              <w:rPr>
                <w:rFonts w:cstheme="minorHAnsi"/>
              </w:rPr>
              <w:t>March</w:t>
            </w:r>
            <w:r w:rsidRPr="008B6E45">
              <w:rPr>
                <w:rFonts w:cstheme="minorHAnsi"/>
              </w:rPr>
              <w:t xml:space="preserve"> 2</w:t>
            </w:r>
            <w:r>
              <w:rPr>
                <w:rFonts w:cstheme="minorHAnsi"/>
              </w:rPr>
              <w:t>7</w:t>
            </w:r>
            <w:r w:rsidRPr="008B6E45">
              <w:rPr>
                <w:rFonts w:cstheme="minorHAnsi"/>
              </w:rPr>
              <w:t>, 20</w:t>
            </w:r>
            <w:r>
              <w:rPr>
                <w:rFonts w:cstheme="minorHAnsi"/>
              </w:rPr>
              <w:t>21</w:t>
            </w:r>
          </w:p>
        </w:tc>
      </w:tr>
      <w:tr w:rsidR="00B27F46" w:rsidRPr="00183BA8" w14:paraId="1728E13D" w14:textId="77777777" w:rsidTr="005629DA">
        <w:tc>
          <w:tcPr>
            <w:tcW w:w="3778" w:type="dxa"/>
            <w:hideMark/>
          </w:tcPr>
          <w:p w14:paraId="2A5B4697" w14:textId="77777777" w:rsidR="00B27F46" w:rsidRPr="00183BA8" w:rsidRDefault="00B27F46" w:rsidP="00B27F46">
            <w:pPr>
              <w:rPr>
                <w:rFonts w:cstheme="minorHAnsi"/>
              </w:rPr>
            </w:pPr>
            <w:r w:rsidRPr="00183BA8">
              <w:rPr>
                <w:rFonts w:cstheme="minorHAnsi"/>
              </w:rPr>
              <w:t>Date of host agreement signing:</w:t>
            </w:r>
          </w:p>
        </w:tc>
        <w:tc>
          <w:tcPr>
            <w:tcW w:w="6403" w:type="dxa"/>
            <w:gridSpan w:val="5"/>
          </w:tcPr>
          <w:p w14:paraId="0AAFD91D" w14:textId="69C47B2C" w:rsidR="00B27F46" w:rsidRPr="00183BA8" w:rsidRDefault="00B27F46" w:rsidP="00B27F46">
            <w:pPr>
              <w:rPr>
                <w:rFonts w:cstheme="minorHAnsi"/>
              </w:rPr>
            </w:pPr>
            <w:r>
              <w:rPr>
                <w:rFonts w:cstheme="minorHAnsi"/>
              </w:rPr>
              <w:t>March</w:t>
            </w:r>
            <w:r w:rsidRPr="008B6E45">
              <w:rPr>
                <w:rFonts w:cstheme="minorHAnsi"/>
              </w:rPr>
              <w:t xml:space="preserve"> </w:t>
            </w:r>
            <w:r>
              <w:rPr>
                <w:rFonts w:cstheme="minorHAnsi"/>
              </w:rPr>
              <w:t>5</w:t>
            </w:r>
            <w:r w:rsidRPr="008B6E45">
              <w:rPr>
                <w:rFonts w:cstheme="minorHAnsi"/>
              </w:rPr>
              <w:t>, 20</w:t>
            </w:r>
            <w:r>
              <w:rPr>
                <w:rFonts w:cstheme="minorHAnsi"/>
              </w:rPr>
              <w:t>21</w:t>
            </w:r>
          </w:p>
        </w:tc>
      </w:tr>
      <w:tr w:rsidR="005B2C79" w:rsidRPr="00183BA8" w14:paraId="78FEBD53" w14:textId="77777777" w:rsidTr="005629DA">
        <w:tc>
          <w:tcPr>
            <w:tcW w:w="5936" w:type="dxa"/>
            <w:gridSpan w:val="3"/>
            <w:hideMark/>
          </w:tcPr>
          <w:p w14:paraId="1655A160" w14:textId="77777777" w:rsidR="005B2C79" w:rsidRPr="00183BA8" w:rsidRDefault="005B2C79" w:rsidP="00AB06E9">
            <w:pPr>
              <w:rPr>
                <w:rFonts w:cstheme="minorHAnsi"/>
              </w:rPr>
            </w:pPr>
            <w:r w:rsidRPr="00183BA8">
              <w:rPr>
                <w:rFonts w:cstheme="minorHAnsi"/>
              </w:rPr>
              <w:t xml:space="preserve">Number of previous volunteer assignments: </w:t>
            </w:r>
          </w:p>
          <w:p w14:paraId="6E1CACE6" w14:textId="77777777" w:rsidR="005B2C79" w:rsidRPr="00183BA8" w:rsidRDefault="005B2C79" w:rsidP="00AB06E9">
            <w:pPr>
              <w:rPr>
                <w:rFonts w:cstheme="minorHAnsi"/>
              </w:rPr>
            </w:pPr>
            <w:r w:rsidRPr="00183BA8">
              <w:rPr>
                <w:rFonts w:cstheme="minorHAnsi"/>
              </w:rPr>
              <w:t>Note, if this is the first/new host, please discuss with Peter and Nyambura before you proceed</w:t>
            </w:r>
          </w:p>
        </w:tc>
        <w:tc>
          <w:tcPr>
            <w:tcW w:w="4245" w:type="dxa"/>
            <w:gridSpan w:val="3"/>
          </w:tcPr>
          <w:p w14:paraId="5D21E944" w14:textId="32613862" w:rsidR="005B2C79" w:rsidRPr="00183BA8" w:rsidRDefault="002D48B6" w:rsidP="00EE1FCC">
            <w:pPr>
              <w:spacing w:before="100" w:beforeAutospacing="1" w:after="100" w:afterAutospacing="1"/>
              <w:rPr>
                <w:rFonts w:cstheme="minorHAnsi"/>
              </w:rPr>
            </w:pPr>
            <w:r w:rsidRPr="002D48B6">
              <w:rPr>
                <w:rFonts w:eastAsia="Times New Roman" w:cstheme="minorHAnsi"/>
                <w:color w:val="333333"/>
              </w:rPr>
              <w:t xml:space="preserve">Two volunteers have completed </w:t>
            </w:r>
            <w:r w:rsidR="00F56957">
              <w:rPr>
                <w:rFonts w:eastAsia="Times New Roman" w:cstheme="minorHAnsi"/>
                <w:color w:val="333333"/>
              </w:rPr>
              <w:t xml:space="preserve">assignments on </w:t>
            </w:r>
            <w:r w:rsidR="00EE1FCC">
              <w:rPr>
                <w:rFonts w:eastAsia="Times New Roman" w:cstheme="minorHAnsi"/>
                <w:color w:val="333333"/>
              </w:rPr>
              <w:t>a</w:t>
            </w:r>
            <w:r w:rsidRPr="002D48B6">
              <w:rPr>
                <w:rFonts w:eastAsia="Times New Roman" w:cstheme="minorHAnsi"/>
                <w:color w:val="333333"/>
              </w:rPr>
              <w:t xml:space="preserve">ccounting and </w:t>
            </w:r>
            <w:r w:rsidR="00EE1FCC">
              <w:rPr>
                <w:rFonts w:eastAsia="Times New Roman" w:cstheme="minorHAnsi"/>
                <w:color w:val="333333"/>
              </w:rPr>
              <w:t>b</w:t>
            </w:r>
            <w:r w:rsidRPr="002D48B6">
              <w:rPr>
                <w:rFonts w:eastAsia="Times New Roman" w:cstheme="minorHAnsi"/>
                <w:color w:val="333333"/>
              </w:rPr>
              <w:t xml:space="preserve">randing </w:t>
            </w:r>
            <w:r w:rsidR="00EE1FCC">
              <w:rPr>
                <w:rFonts w:eastAsia="Times New Roman" w:cstheme="minorHAnsi"/>
                <w:color w:val="333333"/>
              </w:rPr>
              <w:t>d</w:t>
            </w:r>
            <w:r w:rsidRPr="002D48B6">
              <w:rPr>
                <w:rFonts w:eastAsia="Times New Roman" w:cstheme="minorHAnsi"/>
                <w:color w:val="333333"/>
              </w:rPr>
              <w:t>esign</w:t>
            </w:r>
            <w:r w:rsidR="00EE1FCC">
              <w:rPr>
                <w:rFonts w:eastAsia="Times New Roman" w:cstheme="minorHAnsi"/>
                <w:color w:val="333333"/>
              </w:rPr>
              <w:t>, respectively</w:t>
            </w:r>
            <w:r w:rsidRPr="002D48B6">
              <w:rPr>
                <w:rFonts w:eastAsia="Times New Roman" w:cstheme="minorHAnsi"/>
                <w:color w:val="333333"/>
              </w:rPr>
              <w:t>.</w:t>
            </w:r>
          </w:p>
        </w:tc>
      </w:tr>
      <w:tr w:rsidR="005629DA" w:rsidRPr="00183BA8" w14:paraId="3FEA2BDB" w14:textId="160D98B4" w:rsidTr="00E47E79">
        <w:tc>
          <w:tcPr>
            <w:tcW w:w="3778" w:type="dxa"/>
            <w:hideMark/>
          </w:tcPr>
          <w:p w14:paraId="5FB2215F" w14:textId="5512E414" w:rsidR="005629DA" w:rsidRPr="00183BA8" w:rsidRDefault="005629DA" w:rsidP="005629DA">
            <w:pPr>
              <w:rPr>
                <w:rFonts w:cstheme="minorHAnsi"/>
              </w:rPr>
            </w:pPr>
            <w:r w:rsidRPr="00183BA8">
              <w:rPr>
                <w:rFonts w:cstheme="minorHAnsi"/>
              </w:rPr>
              <w:t>Volunteer recommendations given (Total):</w:t>
            </w:r>
            <w:r w:rsidR="00F71FE5">
              <w:rPr>
                <w:rFonts w:cstheme="minorHAnsi"/>
              </w:rPr>
              <w:t>7</w:t>
            </w:r>
          </w:p>
        </w:tc>
        <w:tc>
          <w:tcPr>
            <w:tcW w:w="779" w:type="dxa"/>
          </w:tcPr>
          <w:p w14:paraId="4FB71C0B" w14:textId="50C4A95C" w:rsidR="005629DA" w:rsidRPr="00183BA8" w:rsidRDefault="00F71FE5" w:rsidP="005629DA">
            <w:pPr>
              <w:rPr>
                <w:rFonts w:cstheme="minorHAnsi"/>
              </w:rPr>
            </w:pPr>
            <w:r>
              <w:rPr>
                <w:rFonts w:cstheme="minorHAnsi"/>
              </w:rPr>
              <w:t>7</w:t>
            </w:r>
          </w:p>
        </w:tc>
        <w:tc>
          <w:tcPr>
            <w:tcW w:w="4662" w:type="dxa"/>
            <w:gridSpan w:val="3"/>
            <w:hideMark/>
          </w:tcPr>
          <w:p w14:paraId="3EBBA65E" w14:textId="77777777" w:rsidR="005629DA" w:rsidRPr="00183BA8" w:rsidRDefault="005629DA" w:rsidP="005629DA">
            <w:pPr>
              <w:rPr>
                <w:rFonts w:cstheme="minorHAnsi"/>
              </w:rPr>
            </w:pPr>
            <w:r w:rsidRPr="00183BA8">
              <w:rPr>
                <w:rFonts w:cstheme="minorHAnsi"/>
              </w:rPr>
              <w:t>Volunteer recommendations applied (Total):</w:t>
            </w:r>
          </w:p>
        </w:tc>
        <w:tc>
          <w:tcPr>
            <w:tcW w:w="962" w:type="dxa"/>
          </w:tcPr>
          <w:p w14:paraId="22A7EFE2" w14:textId="1377143E" w:rsidR="005629DA" w:rsidRPr="00183BA8" w:rsidRDefault="000C40C2" w:rsidP="005629DA">
            <w:pPr>
              <w:rPr>
                <w:rFonts w:cstheme="minorHAnsi"/>
              </w:rPr>
            </w:pPr>
            <w:r>
              <w:rPr>
                <w:rFonts w:cstheme="minorHAnsi"/>
              </w:rPr>
              <w:t>6</w:t>
            </w:r>
          </w:p>
        </w:tc>
      </w:tr>
      <w:tr w:rsidR="005629DA" w:rsidRPr="00183BA8" w14:paraId="6B914878" w14:textId="77777777" w:rsidTr="005629DA">
        <w:tc>
          <w:tcPr>
            <w:tcW w:w="3778" w:type="dxa"/>
            <w:hideMark/>
          </w:tcPr>
          <w:p w14:paraId="15A143E2" w14:textId="77777777" w:rsidR="005629DA" w:rsidRPr="00183BA8" w:rsidRDefault="005629DA" w:rsidP="005629DA">
            <w:pPr>
              <w:rPr>
                <w:rFonts w:cstheme="minorHAnsi"/>
              </w:rPr>
            </w:pPr>
            <w:r w:rsidRPr="00183BA8">
              <w:rPr>
                <w:rFonts w:cstheme="minorHAnsi"/>
                <w:color w:val="000000"/>
              </w:rPr>
              <w:t>Assignment Title:</w:t>
            </w:r>
          </w:p>
        </w:tc>
        <w:tc>
          <w:tcPr>
            <w:tcW w:w="6403" w:type="dxa"/>
            <w:gridSpan w:val="5"/>
          </w:tcPr>
          <w:p w14:paraId="66B5E7FA" w14:textId="04D53117" w:rsidR="005629DA" w:rsidRPr="002D48B6" w:rsidRDefault="00734432" w:rsidP="005629DA">
            <w:pPr>
              <w:rPr>
                <w:rFonts w:cstheme="minorHAnsi"/>
              </w:rPr>
            </w:pPr>
            <w:r w:rsidRPr="00057BCD">
              <w:rPr>
                <w:rFonts w:ascii="Calibri" w:eastAsia="Times New Roman" w:hAnsi="Calibri" w:cs="Calibri"/>
              </w:rPr>
              <w:t xml:space="preserve">Training on QuickBooks </w:t>
            </w:r>
          </w:p>
        </w:tc>
      </w:tr>
      <w:tr w:rsidR="005629DA" w:rsidRPr="00183BA8" w14:paraId="5E3D48A8" w14:textId="77777777" w:rsidTr="005629DA">
        <w:tc>
          <w:tcPr>
            <w:tcW w:w="3778" w:type="dxa"/>
            <w:hideMark/>
          </w:tcPr>
          <w:p w14:paraId="3F961DF4" w14:textId="77777777" w:rsidR="005629DA" w:rsidRPr="00183BA8" w:rsidRDefault="005629DA" w:rsidP="005629DA">
            <w:pPr>
              <w:rPr>
                <w:rFonts w:cstheme="minorHAnsi"/>
              </w:rPr>
            </w:pPr>
            <w:r w:rsidRPr="00183BA8">
              <w:rPr>
                <w:rFonts w:cstheme="minorHAnsi"/>
                <w:color w:val="000000"/>
              </w:rPr>
              <w:t>Objectives of the assignment:</w:t>
            </w:r>
          </w:p>
        </w:tc>
        <w:tc>
          <w:tcPr>
            <w:tcW w:w="6403" w:type="dxa"/>
            <w:gridSpan w:val="5"/>
          </w:tcPr>
          <w:p w14:paraId="32E6E072" w14:textId="61F012BA" w:rsidR="005629DA" w:rsidRPr="002D48B6" w:rsidRDefault="005629DA" w:rsidP="00643082">
            <w:pPr>
              <w:ind w:hanging="19"/>
              <w:rPr>
                <w:rFonts w:cstheme="minorHAnsi"/>
                <w:color w:val="000000"/>
              </w:rPr>
            </w:pPr>
            <w:r w:rsidRPr="002D48B6">
              <w:rPr>
                <w:rFonts w:cstheme="minorHAnsi"/>
              </w:rPr>
              <w:t>-</w:t>
            </w:r>
            <w:r w:rsidR="00734432" w:rsidRPr="002D48B6">
              <w:rPr>
                <w:rFonts w:ascii="Calibri" w:eastAsia="Times New Roman" w:hAnsi="Calibri" w:cs="Calibri"/>
              </w:rPr>
              <w:t xml:space="preserve"> </w:t>
            </w:r>
            <w:r w:rsidR="00734432" w:rsidRPr="00057BCD">
              <w:rPr>
                <w:rFonts w:ascii="Calibri" w:eastAsia="Times New Roman" w:hAnsi="Calibri" w:cs="Calibri"/>
              </w:rPr>
              <w:t xml:space="preserve">To </w:t>
            </w:r>
            <w:r w:rsidR="00B97F7C">
              <w:rPr>
                <w:rFonts w:ascii="Calibri" w:eastAsia="Times New Roman" w:hAnsi="Calibri" w:cs="Calibri"/>
              </w:rPr>
              <w:t>train</w:t>
            </w:r>
            <w:r w:rsidR="00734432" w:rsidRPr="00057BCD">
              <w:rPr>
                <w:rFonts w:ascii="Calibri" w:eastAsia="Times New Roman" w:hAnsi="Calibri" w:cs="Calibri"/>
              </w:rPr>
              <w:t xml:space="preserve"> host staff </w:t>
            </w:r>
            <w:r w:rsidR="00B97F7C">
              <w:rPr>
                <w:rFonts w:ascii="Calibri" w:eastAsia="Times New Roman" w:hAnsi="Calibri" w:cs="Calibri"/>
              </w:rPr>
              <w:t>to use</w:t>
            </w:r>
            <w:r w:rsidR="00734432" w:rsidRPr="00057BCD">
              <w:rPr>
                <w:rFonts w:ascii="Calibri" w:eastAsia="Times New Roman" w:hAnsi="Calibri" w:cs="Calibri"/>
              </w:rPr>
              <w:t xml:space="preserve"> QuickBooks </w:t>
            </w:r>
            <w:r w:rsidR="00734432" w:rsidRPr="002D48B6">
              <w:rPr>
                <w:rFonts w:ascii="Calibri" w:eastAsia="Times New Roman" w:hAnsi="Calibri" w:cs="Calibri"/>
              </w:rPr>
              <w:t>online</w:t>
            </w:r>
            <w:r w:rsidR="00734432" w:rsidRPr="00057BCD">
              <w:rPr>
                <w:rFonts w:ascii="Calibri" w:eastAsia="Times New Roman" w:hAnsi="Calibri" w:cs="Calibri"/>
              </w:rPr>
              <w:t xml:space="preserve"> </w:t>
            </w:r>
            <w:r w:rsidR="00253BFA">
              <w:rPr>
                <w:rFonts w:ascii="Calibri" w:eastAsia="Times New Roman" w:hAnsi="Calibri" w:cs="Calibri"/>
              </w:rPr>
              <w:t xml:space="preserve">in order </w:t>
            </w:r>
            <w:r w:rsidR="00734432" w:rsidRPr="00057BCD">
              <w:rPr>
                <w:rFonts w:ascii="Calibri" w:eastAsia="Times New Roman" w:hAnsi="Calibri" w:cs="Calibri"/>
              </w:rPr>
              <w:t xml:space="preserve">to </w:t>
            </w:r>
            <w:r w:rsidR="00253BFA">
              <w:rPr>
                <w:rFonts w:ascii="Calibri" w:eastAsia="Times New Roman" w:hAnsi="Calibri" w:cs="Calibri"/>
              </w:rPr>
              <w:t>improve</w:t>
            </w:r>
            <w:r w:rsidR="00734432" w:rsidRPr="00057BCD">
              <w:rPr>
                <w:rFonts w:ascii="Calibri" w:eastAsia="Times New Roman" w:hAnsi="Calibri" w:cs="Calibri"/>
              </w:rPr>
              <w:t xml:space="preserve"> </w:t>
            </w:r>
            <w:r w:rsidR="00253BFA">
              <w:rPr>
                <w:rFonts w:ascii="Calibri" w:eastAsia="Times New Roman" w:hAnsi="Calibri" w:cs="Calibri"/>
              </w:rPr>
              <w:t>time</w:t>
            </w:r>
            <w:r w:rsidR="00734432" w:rsidRPr="00057BCD">
              <w:rPr>
                <w:rFonts w:ascii="Calibri" w:eastAsia="Times New Roman" w:hAnsi="Calibri" w:cs="Calibri"/>
              </w:rPr>
              <w:t xml:space="preserve"> and cost efficienc</w:t>
            </w:r>
            <w:r w:rsidR="00253BFA">
              <w:rPr>
                <w:rFonts w:ascii="Calibri" w:eastAsia="Times New Roman" w:hAnsi="Calibri" w:cs="Calibri"/>
              </w:rPr>
              <w:t>ies.</w:t>
            </w:r>
            <w:r w:rsidR="00734432" w:rsidRPr="00057BCD">
              <w:rPr>
                <w:rFonts w:ascii="Calibri" w:eastAsia="Times New Roman" w:hAnsi="Calibri" w:cs="Calibri"/>
              </w:rPr>
              <w:t>  </w:t>
            </w:r>
          </w:p>
        </w:tc>
      </w:tr>
      <w:tr w:rsidR="005629DA" w:rsidRPr="00183BA8" w14:paraId="4FA1FE1A" w14:textId="77777777" w:rsidTr="005629DA">
        <w:tc>
          <w:tcPr>
            <w:tcW w:w="3778" w:type="dxa"/>
            <w:hideMark/>
          </w:tcPr>
          <w:p w14:paraId="70194DAA" w14:textId="77777777" w:rsidR="005629DA" w:rsidRPr="00183BA8" w:rsidRDefault="005629DA" w:rsidP="005629DA">
            <w:pPr>
              <w:rPr>
                <w:rFonts w:cstheme="minorHAnsi"/>
              </w:rPr>
            </w:pPr>
            <w:r w:rsidRPr="00183BA8">
              <w:rPr>
                <w:rFonts w:cstheme="minorHAnsi"/>
                <w:color w:val="000000"/>
              </w:rPr>
              <w:t>Assignment preferred dates:</w:t>
            </w:r>
          </w:p>
        </w:tc>
        <w:tc>
          <w:tcPr>
            <w:tcW w:w="6403" w:type="dxa"/>
            <w:gridSpan w:val="5"/>
          </w:tcPr>
          <w:p w14:paraId="15C55D89" w14:textId="21A196C2" w:rsidR="005629DA" w:rsidRPr="00183BA8" w:rsidRDefault="005629DA" w:rsidP="005629DA">
            <w:pPr>
              <w:rPr>
                <w:rFonts w:cstheme="minorHAnsi"/>
              </w:rPr>
            </w:pPr>
            <w:r w:rsidRPr="00183BA8">
              <w:rPr>
                <w:rFonts w:cstheme="minorHAnsi"/>
              </w:rPr>
              <w:t>J</w:t>
            </w:r>
            <w:r w:rsidR="00C346C8">
              <w:rPr>
                <w:rFonts w:cstheme="minorHAnsi"/>
              </w:rPr>
              <w:t>anuary-February</w:t>
            </w:r>
            <w:r w:rsidRPr="00183BA8">
              <w:rPr>
                <w:rFonts w:cstheme="minorHAnsi"/>
              </w:rPr>
              <w:t xml:space="preserve"> 202</w:t>
            </w:r>
            <w:r w:rsidR="00C346C8">
              <w:rPr>
                <w:rFonts w:cstheme="minorHAnsi"/>
              </w:rPr>
              <w:t>3</w:t>
            </w:r>
          </w:p>
        </w:tc>
      </w:tr>
      <w:tr w:rsidR="005629DA" w:rsidRPr="00183BA8" w14:paraId="0D0493E2" w14:textId="77777777" w:rsidTr="005629DA">
        <w:tc>
          <w:tcPr>
            <w:tcW w:w="3778" w:type="dxa"/>
            <w:hideMark/>
          </w:tcPr>
          <w:p w14:paraId="149E012B" w14:textId="77777777" w:rsidR="005629DA" w:rsidRPr="00183BA8" w:rsidRDefault="005629DA" w:rsidP="005629DA">
            <w:pPr>
              <w:rPr>
                <w:rFonts w:cstheme="minorHAnsi"/>
              </w:rPr>
            </w:pPr>
            <w:r w:rsidRPr="00183BA8">
              <w:rPr>
                <w:rFonts w:cstheme="minorHAnsi"/>
                <w:color w:val="000000"/>
              </w:rPr>
              <w:t>Desired volunteer skill/expertise</w:t>
            </w:r>
          </w:p>
        </w:tc>
        <w:tc>
          <w:tcPr>
            <w:tcW w:w="6403" w:type="dxa"/>
            <w:gridSpan w:val="5"/>
          </w:tcPr>
          <w:p w14:paraId="45652370" w14:textId="77777777" w:rsidR="00643082" w:rsidRPr="00643082" w:rsidRDefault="00C346C8" w:rsidP="00643082">
            <w:pPr>
              <w:pStyle w:val="ListParagraph"/>
              <w:numPr>
                <w:ilvl w:val="0"/>
                <w:numId w:val="33"/>
              </w:numPr>
              <w:ind w:left="341"/>
              <w:rPr>
                <w:rFonts w:asciiTheme="minorHAnsi" w:hAnsiTheme="minorHAnsi" w:cstheme="minorHAnsi"/>
                <w:sz w:val="22"/>
                <w:szCs w:val="22"/>
              </w:rPr>
            </w:pPr>
            <w:r w:rsidRPr="00643082">
              <w:rPr>
                <w:rFonts w:asciiTheme="minorHAnsi" w:hAnsiTheme="minorHAnsi" w:cstheme="minorHAnsi"/>
                <w:sz w:val="22"/>
                <w:szCs w:val="22"/>
              </w:rPr>
              <w:t xml:space="preserve">Experience </w:t>
            </w:r>
            <w:r w:rsidR="00253BFA" w:rsidRPr="00643082">
              <w:rPr>
                <w:rFonts w:asciiTheme="minorHAnsi" w:hAnsiTheme="minorHAnsi" w:cstheme="minorHAnsi"/>
                <w:sz w:val="22"/>
                <w:szCs w:val="22"/>
              </w:rPr>
              <w:t>i</w:t>
            </w:r>
            <w:r w:rsidRPr="00643082">
              <w:rPr>
                <w:rFonts w:asciiTheme="minorHAnsi" w:hAnsiTheme="minorHAnsi" w:cstheme="minorHAnsi"/>
                <w:sz w:val="22"/>
                <w:szCs w:val="22"/>
              </w:rPr>
              <w:t xml:space="preserve">n </w:t>
            </w:r>
            <w:r w:rsidR="00253BFA" w:rsidRPr="00643082">
              <w:rPr>
                <w:rFonts w:asciiTheme="minorHAnsi" w:hAnsiTheme="minorHAnsi" w:cstheme="minorHAnsi"/>
                <w:sz w:val="22"/>
                <w:szCs w:val="22"/>
              </w:rPr>
              <w:t>using</w:t>
            </w:r>
            <w:r w:rsidRPr="00643082">
              <w:rPr>
                <w:rFonts w:asciiTheme="minorHAnsi" w:hAnsiTheme="minorHAnsi" w:cstheme="minorHAnsi"/>
                <w:sz w:val="22"/>
                <w:szCs w:val="22"/>
              </w:rPr>
              <w:t xml:space="preserve"> QuickBooks online</w:t>
            </w:r>
          </w:p>
          <w:p w14:paraId="168B54D3" w14:textId="77777777" w:rsidR="00643082" w:rsidRPr="00643082" w:rsidRDefault="00C346C8" w:rsidP="00643082">
            <w:pPr>
              <w:pStyle w:val="ListParagraph"/>
              <w:numPr>
                <w:ilvl w:val="0"/>
                <w:numId w:val="33"/>
              </w:numPr>
              <w:ind w:left="341"/>
              <w:rPr>
                <w:rFonts w:asciiTheme="minorHAnsi" w:hAnsiTheme="minorHAnsi" w:cstheme="minorHAnsi"/>
                <w:sz w:val="22"/>
                <w:szCs w:val="22"/>
              </w:rPr>
            </w:pPr>
            <w:r w:rsidRPr="00643082">
              <w:rPr>
                <w:rFonts w:asciiTheme="minorHAnsi" w:hAnsiTheme="minorHAnsi" w:cstheme="minorHAnsi"/>
                <w:sz w:val="22"/>
                <w:szCs w:val="22"/>
              </w:rPr>
              <w:t>Formal qualifications in financial management</w:t>
            </w:r>
          </w:p>
          <w:p w14:paraId="33D5AB98" w14:textId="13A6AE9E" w:rsidR="00643082" w:rsidRPr="00643082" w:rsidRDefault="00F22E91" w:rsidP="00643082">
            <w:pPr>
              <w:pStyle w:val="ListParagraph"/>
              <w:numPr>
                <w:ilvl w:val="0"/>
                <w:numId w:val="33"/>
              </w:numPr>
              <w:ind w:left="341"/>
              <w:rPr>
                <w:rFonts w:asciiTheme="minorHAnsi" w:hAnsiTheme="minorHAnsi" w:cstheme="minorHAnsi"/>
                <w:sz w:val="22"/>
                <w:szCs w:val="22"/>
              </w:rPr>
            </w:pPr>
            <w:r w:rsidRPr="00643082">
              <w:rPr>
                <w:rFonts w:asciiTheme="minorHAnsi" w:hAnsiTheme="minorHAnsi" w:cstheme="minorHAnsi"/>
                <w:sz w:val="22"/>
                <w:szCs w:val="22"/>
              </w:rPr>
              <w:t>E</w:t>
            </w:r>
            <w:r w:rsidR="00C346C8" w:rsidRPr="00643082">
              <w:rPr>
                <w:rFonts w:asciiTheme="minorHAnsi" w:hAnsiTheme="minorHAnsi" w:cstheme="minorHAnsi"/>
                <w:sz w:val="22"/>
                <w:szCs w:val="22"/>
              </w:rPr>
              <w:t xml:space="preserve">xtensive knowledge </w:t>
            </w:r>
            <w:r w:rsidRPr="00643082">
              <w:rPr>
                <w:rFonts w:asciiTheme="minorHAnsi" w:hAnsiTheme="minorHAnsi" w:cstheme="minorHAnsi"/>
                <w:sz w:val="22"/>
                <w:szCs w:val="22"/>
              </w:rPr>
              <w:t xml:space="preserve">of </w:t>
            </w:r>
            <w:r w:rsidR="00C346C8" w:rsidRPr="00643082">
              <w:rPr>
                <w:rFonts w:asciiTheme="minorHAnsi" w:hAnsiTheme="minorHAnsi" w:cstheme="minorHAnsi"/>
                <w:sz w:val="22"/>
                <w:szCs w:val="22"/>
              </w:rPr>
              <w:t>and experience in microfinance</w:t>
            </w:r>
          </w:p>
          <w:p w14:paraId="122E15BC" w14:textId="053277D7" w:rsidR="005629DA" w:rsidRPr="002D48B6" w:rsidRDefault="00F22E91" w:rsidP="00643082">
            <w:pPr>
              <w:pStyle w:val="ListParagraph"/>
              <w:numPr>
                <w:ilvl w:val="0"/>
                <w:numId w:val="33"/>
              </w:numPr>
              <w:ind w:left="341"/>
              <w:rPr>
                <w:rFonts w:cstheme="minorHAnsi"/>
              </w:rPr>
            </w:pPr>
            <w:r w:rsidRPr="00643082">
              <w:rPr>
                <w:rFonts w:asciiTheme="minorHAnsi" w:hAnsiTheme="minorHAnsi" w:cstheme="minorHAnsi"/>
                <w:sz w:val="22"/>
                <w:szCs w:val="22"/>
              </w:rPr>
              <w:t>E</w:t>
            </w:r>
            <w:r w:rsidR="00C346C8" w:rsidRPr="00643082">
              <w:rPr>
                <w:rFonts w:asciiTheme="minorHAnsi" w:hAnsiTheme="minorHAnsi" w:cstheme="minorHAnsi"/>
                <w:sz w:val="22"/>
                <w:szCs w:val="22"/>
              </w:rPr>
              <w:t>xcellent facilitat</w:t>
            </w:r>
            <w:r w:rsidRPr="00643082">
              <w:rPr>
                <w:rFonts w:asciiTheme="minorHAnsi" w:hAnsiTheme="minorHAnsi" w:cstheme="minorHAnsi"/>
                <w:sz w:val="22"/>
                <w:szCs w:val="22"/>
              </w:rPr>
              <w:t>ion</w:t>
            </w:r>
            <w:r w:rsidR="00C346C8" w:rsidRPr="00643082">
              <w:rPr>
                <w:rFonts w:asciiTheme="minorHAnsi" w:hAnsiTheme="minorHAnsi" w:cstheme="minorHAnsi"/>
                <w:sz w:val="22"/>
                <w:szCs w:val="22"/>
              </w:rPr>
              <w:t xml:space="preserve"> and communicat</w:t>
            </w:r>
            <w:r w:rsidRPr="00643082">
              <w:rPr>
                <w:rFonts w:asciiTheme="minorHAnsi" w:hAnsiTheme="minorHAnsi" w:cstheme="minorHAnsi"/>
                <w:sz w:val="22"/>
                <w:szCs w:val="22"/>
              </w:rPr>
              <w:t>ion</w:t>
            </w:r>
            <w:r w:rsidR="00333174">
              <w:rPr>
                <w:rFonts w:asciiTheme="minorHAnsi" w:hAnsiTheme="minorHAnsi" w:cstheme="minorHAnsi"/>
                <w:sz w:val="22"/>
                <w:szCs w:val="22"/>
              </w:rPr>
              <w:t>s</w:t>
            </w:r>
            <w:r w:rsidRPr="00643082">
              <w:rPr>
                <w:rFonts w:asciiTheme="minorHAnsi" w:hAnsiTheme="minorHAnsi" w:cstheme="minorHAnsi"/>
                <w:sz w:val="22"/>
                <w:szCs w:val="22"/>
              </w:rPr>
              <w:t xml:space="preserve"> skills</w:t>
            </w:r>
            <w:r w:rsidR="00C346C8" w:rsidRPr="00643082">
              <w:rPr>
                <w:rFonts w:asciiTheme="minorHAnsi" w:hAnsiTheme="minorHAnsi" w:cstheme="minorHAnsi"/>
                <w:sz w:val="22"/>
                <w:szCs w:val="22"/>
              </w:rPr>
              <w:t>  </w:t>
            </w:r>
          </w:p>
        </w:tc>
      </w:tr>
      <w:tr w:rsidR="009B70B4" w:rsidRPr="00183BA8" w14:paraId="5014532C" w14:textId="77777777" w:rsidTr="005629DA">
        <w:tc>
          <w:tcPr>
            <w:tcW w:w="3778" w:type="dxa"/>
            <w:hideMark/>
          </w:tcPr>
          <w:p w14:paraId="03A9FCA1" w14:textId="77777777" w:rsidR="009B70B4" w:rsidRPr="00183BA8" w:rsidRDefault="009B70B4" w:rsidP="009B70B4">
            <w:pPr>
              <w:rPr>
                <w:rFonts w:cstheme="minorHAnsi"/>
              </w:rPr>
            </w:pPr>
            <w:r w:rsidRPr="00183BA8">
              <w:rPr>
                <w:rFonts w:cstheme="minorHAnsi"/>
              </w:rPr>
              <w:t>Type of Volunteer Assistance</w:t>
            </w:r>
          </w:p>
        </w:tc>
        <w:tc>
          <w:tcPr>
            <w:tcW w:w="6403" w:type="dxa"/>
            <w:gridSpan w:val="5"/>
          </w:tcPr>
          <w:p w14:paraId="2B4D5075" w14:textId="34C56EBF" w:rsidR="009B70B4" w:rsidRPr="003034C7" w:rsidRDefault="003034C7" w:rsidP="009B70B4">
            <w:pPr>
              <w:rPr>
                <w:rFonts w:cstheme="minorHAnsi"/>
              </w:rPr>
            </w:pPr>
            <w:r w:rsidRPr="003034C7">
              <w:rPr>
                <w:rFonts w:cstheme="minorHAnsi"/>
              </w:rPr>
              <w:t>Organizational Development (O)</w:t>
            </w:r>
          </w:p>
        </w:tc>
      </w:tr>
      <w:tr w:rsidR="009B70B4" w:rsidRPr="00183BA8" w14:paraId="626DE2F7" w14:textId="77777777" w:rsidTr="005629DA">
        <w:tc>
          <w:tcPr>
            <w:tcW w:w="3778" w:type="dxa"/>
            <w:hideMark/>
          </w:tcPr>
          <w:p w14:paraId="36C7A171" w14:textId="77777777" w:rsidR="009B70B4" w:rsidRPr="00183BA8" w:rsidRDefault="009B70B4" w:rsidP="009B70B4">
            <w:pPr>
              <w:rPr>
                <w:rFonts w:cstheme="minorHAnsi"/>
              </w:rPr>
            </w:pPr>
            <w:r w:rsidRPr="00183BA8">
              <w:rPr>
                <w:rFonts w:cstheme="minorHAnsi"/>
              </w:rPr>
              <w:t>Type of Value Chain Activity</w:t>
            </w:r>
          </w:p>
        </w:tc>
        <w:tc>
          <w:tcPr>
            <w:tcW w:w="6403" w:type="dxa"/>
            <w:gridSpan w:val="5"/>
          </w:tcPr>
          <w:p w14:paraId="23893974" w14:textId="24F26A91" w:rsidR="009B70B4" w:rsidRPr="003034C7" w:rsidRDefault="003034C7" w:rsidP="009B70B4">
            <w:pPr>
              <w:rPr>
                <w:rFonts w:cstheme="minorHAnsi"/>
              </w:rPr>
            </w:pPr>
            <w:r w:rsidRPr="003034C7">
              <w:rPr>
                <w:rFonts w:cstheme="minorHAnsi"/>
              </w:rPr>
              <w:t>Information and Input Support Services (S)</w:t>
            </w:r>
          </w:p>
        </w:tc>
      </w:tr>
      <w:tr w:rsidR="005629DA" w:rsidRPr="00183BA8" w14:paraId="20B97296" w14:textId="77777777" w:rsidTr="005629DA">
        <w:tc>
          <w:tcPr>
            <w:tcW w:w="3778" w:type="dxa"/>
            <w:hideMark/>
          </w:tcPr>
          <w:p w14:paraId="2CA9170A" w14:textId="77777777" w:rsidR="005629DA" w:rsidRPr="00183BA8" w:rsidRDefault="005629DA" w:rsidP="005629DA">
            <w:pPr>
              <w:rPr>
                <w:rFonts w:cstheme="minorHAnsi"/>
              </w:rPr>
            </w:pPr>
            <w:r w:rsidRPr="00183BA8">
              <w:rPr>
                <w:rFonts w:cstheme="minorHAnsi"/>
                <w:color w:val="000000"/>
              </w:rPr>
              <w:t>PERSUAP Classification</w:t>
            </w:r>
            <w:r w:rsidRPr="00183BA8">
              <w:rPr>
                <w:rStyle w:val="FootnoteReference"/>
                <w:rFonts w:cstheme="minorHAnsi"/>
                <w:color w:val="000000"/>
              </w:rPr>
              <w:footnoteReference w:customMarkFollows="1" w:id="1"/>
              <w:t>[1]</w:t>
            </w:r>
          </w:p>
        </w:tc>
        <w:tc>
          <w:tcPr>
            <w:tcW w:w="6403" w:type="dxa"/>
            <w:gridSpan w:val="5"/>
          </w:tcPr>
          <w:p w14:paraId="6DE5B764" w14:textId="77777777" w:rsidR="005629DA" w:rsidRPr="003034C7" w:rsidRDefault="005629DA" w:rsidP="005629DA">
            <w:pPr>
              <w:rPr>
                <w:rFonts w:cstheme="minorHAnsi"/>
              </w:rPr>
            </w:pPr>
            <w:r w:rsidRPr="003034C7">
              <w:rPr>
                <w:rFonts w:cstheme="minorHAnsi"/>
              </w:rPr>
              <w:t>Type III</w:t>
            </w:r>
          </w:p>
        </w:tc>
      </w:tr>
      <w:tr w:rsidR="005629DA" w:rsidRPr="00183BA8" w14:paraId="7F8B1574" w14:textId="77777777" w:rsidTr="005629DA">
        <w:tc>
          <w:tcPr>
            <w:tcW w:w="3778" w:type="dxa"/>
            <w:vMerge w:val="restart"/>
            <w:hideMark/>
          </w:tcPr>
          <w:p w14:paraId="056DB6B1" w14:textId="77777777" w:rsidR="005629DA" w:rsidRPr="00183BA8" w:rsidRDefault="005629DA" w:rsidP="005629DA">
            <w:pPr>
              <w:rPr>
                <w:rFonts w:cstheme="minorHAnsi"/>
              </w:rPr>
            </w:pPr>
            <w:r w:rsidRPr="00183BA8">
              <w:rPr>
                <w:rFonts w:cstheme="minorHAnsi"/>
              </w:rPr>
              <w:t>Number of people to be trained</w:t>
            </w:r>
          </w:p>
        </w:tc>
        <w:tc>
          <w:tcPr>
            <w:tcW w:w="2158" w:type="dxa"/>
            <w:gridSpan w:val="2"/>
            <w:hideMark/>
          </w:tcPr>
          <w:p w14:paraId="5D0661BE" w14:textId="77777777" w:rsidR="005629DA" w:rsidRPr="00183BA8" w:rsidRDefault="005629DA" w:rsidP="005629DA">
            <w:pPr>
              <w:rPr>
                <w:rFonts w:cstheme="minorHAnsi"/>
              </w:rPr>
            </w:pPr>
            <w:r w:rsidRPr="00183BA8">
              <w:rPr>
                <w:rFonts w:cstheme="minorHAnsi"/>
              </w:rPr>
              <w:t>Men</w:t>
            </w:r>
          </w:p>
        </w:tc>
        <w:tc>
          <w:tcPr>
            <w:tcW w:w="2159" w:type="dxa"/>
            <w:hideMark/>
          </w:tcPr>
          <w:p w14:paraId="58E08DC3" w14:textId="77777777" w:rsidR="005629DA" w:rsidRPr="00183BA8" w:rsidRDefault="005629DA" w:rsidP="005629DA">
            <w:pPr>
              <w:rPr>
                <w:rFonts w:cstheme="minorHAnsi"/>
              </w:rPr>
            </w:pPr>
            <w:r w:rsidRPr="00183BA8">
              <w:rPr>
                <w:rFonts w:cstheme="minorHAnsi"/>
              </w:rPr>
              <w:t xml:space="preserve">Women </w:t>
            </w:r>
          </w:p>
        </w:tc>
        <w:tc>
          <w:tcPr>
            <w:tcW w:w="2086" w:type="dxa"/>
            <w:gridSpan w:val="2"/>
            <w:hideMark/>
          </w:tcPr>
          <w:p w14:paraId="39AB6694" w14:textId="77777777" w:rsidR="005629DA" w:rsidRPr="00183BA8" w:rsidRDefault="005629DA" w:rsidP="005629DA">
            <w:pPr>
              <w:rPr>
                <w:rFonts w:cstheme="minorHAnsi"/>
              </w:rPr>
            </w:pPr>
            <w:r w:rsidRPr="00183BA8">
              <w:rPr>
                <w:rFonts w:cstheme="minorHAnsi"/>
              </w:rPr>
              <w:t>Youths</w:t>
            </w:r>
          </w:p>
        </w:tc>
      </w:tr>
      <w:tr w:rsidR="005629DA" w:rsidRPr="00183BA8" w14:paraId="0E90036F" w14:textId="77777777" w:rsidTr="005629DA">
        <w:trPr>
          <w:trHeight w:val="232"/>
        </w:trPr>
        <w:tc>
          <w:tcPr>
            <w:tcW w:w="0" w:type="auto"/>
            <w:vMerge/>
            <w:hideMark/>
          </w:tcPr>
          <w:p w14:paraId="15C2ED3E" w14:textId="77777777" w:rsidR="005629DA" w:rsidRPr="00183BA8" w:rsidRDefault="005629DA" w:rsidP="005629DA">
            <w:pPr>
              <w:rPr>
                <w:rFonts w:cstheme="minorHAnsi"/>
              </w:rPr>
            </w:pPr>
          </w:p>
        </w:tc>
        <w:tc>
          <w:tcPr>
            <w:tcW w:w="2158" w:type="dxa"/>
            <w:gridSpan w:val="2"/>
          </w:tcPr>
          <w:p w14:paraId="72141ECA" w14:textId="27F7B717" w:rsidR="005629DA" w:rsidRPr="00183BA8" w:rsidRDefault="002E0D10" w:rsidP="005629DA">
            <w:pPr>
              <w:rPr>
                <w:rFonts w:cstheme="minorHAnsi"/>
              </w:rPr>
            </w:pPr>
            <w:r>
              <w:rPr>
                <w:rFonts w:cstheme="minorHAnsi"/>
              </w:rPr>
              <w:t>15</w:t>
            </w:r>
          </w:p>
        </w:tc>
        <w:tc>
          <w:tcPr>
            <w:tcW w:w="2159" w:type="dxa"/>
          </w:tcPr>
          <w:p w14:paraId="08EE1F3A" w14:textId="268E6A19" w:rsidR="005629DA" w:rsidRPr="00183BA8" w:rsidRDefault="002E0D10" w:rsidP="005629DA">
            <w:pPr>
              <w:rPr>
                <w:rFonts w:cstheme="minorHAnsi"/>
              </w:rPr>
            </w:pPr>
            <w:r>
              <w:rPr>
                <w:rFonts w:cstheme="minorHAnsi"/>
              </w:rPr>
              <w:t>5</w:t>
            </w:r>
          </w:p>
        </w:tc>
        <w:tc>
          <w:tcPr>
            <w:tcW w:w="2086" w:type="dxa"/>
            <w:gridSpan w:val="2"/>
          </w:tcPr>
          <w:p w14:paraId="3230A0A7" w14:textId="64EC37A6" w:rsidR="005629DA" w:rsidRPr="00183BA8" w:rsidRDefault="002E0D10" w:rsidP="005629DA">
            <w:pPr>
              <w:rPr>
                <w:rFonts w:cstheme="minorHAnsi"/>
              </w:rPr>
            </w:pPr>
            <w:r>
              <w:rPr>
                <w:rFonts w:cstheme="minorHAnsi"/>
              </w:rPr>
              <w:t>20</w:t>
            </w:r>
          </w:p>
        </w:tc>
      </w:tr>
      <w:tr w:rsidR="005629DA" w:rsidRPr="00183BA8" w14:paraId="77D9D638" w14:textId="77777777" w:rsidTr="005629DA">
        <w:tc>
          <w:tcPr>
            <w:tcW w:w="8095" w:type="dxa"/>
            <w:gridSpan w:val="4"/>
            <w:hideMark/>
          </w:tcPr>
          <w:p w14:paraId="45E067DB" w14:textId="77777777" w:rsidR="005629DA" w:rsidRPr="00183BA8" w:rsidRDefault="005629DA" w:rsidP="005629DA">
            <w:pPr>
              <w:rPr>
                <w:rFonts w:cstheme="minorHAnsi"/>
              </w:rPr>
            </w:pPr>
            <w:r w:rsidRPr="00183BA8">
              <w:rPr>
                <w:rFonts w:cstheme="minorHAnsi"/>
              </w:rPr>
              <w:t>Will the assignment address gender gaps? (Yes/No)</w:t>
            </w:r>
          </w:p>
          <w:p w14:paraId="4CFD0EAE" w14:textId="77777777" w:rsidR="005629DA" w:rsidRPr="00183BA8" w:rsidRDefault="005629DA" w:rsidP="005629DA">
            <w:pPr>
              <w:rPr>
                <w:rFonts w:cstheme="minorHAnsi"/>
              </w:rPr>
            </w:pPr>
            <w:r w:rsidRPr="00183BA8">
              <w:rPr>
                <w:rFonts w:cstheme="minorHAnsi"/>
              </w:rPr>
              <w:t>If yes, please include these in the issues description</w:t>
            </w:r>
          </w:p>
        </w:tc>
        <w:tc>
          <w:tcPr>
            <w:tcW w:w="2086" w:type="dxa"/>
            <w:gridSpan w:val="2"/>
          </w:tcPr>
          <w:p w14:paraId="2329060D" w14:textId="407AEFD4" w:rsidR="005629DA" w:rsidRPr="00183BA8" w:rsidRDefault="00036C4E" w:rsidP="005629DA">
            <w:pPr>
              <w:rPr>
                <w:rFonts w:cstheme="minorHAnsi"/>
              </w:rPr>
            </w:pPr>
            <w:r>
              <w:rPr>
                <w:rFonts w:cstheme="minorHAnsi"/>
              </w:rPr>
              <w:t>No</w:t>
            </w:r>
          </w:p>
        </w:tc>
      </w:tr>
      <w:tr w:rsidR="005629DA" w:rsidRPr="00183BA8" w14:paraId="26AB1210" w14:textId="77777777" w:rsidTr="005629DA">
        <w:trPr>
          <w:trHeight w:val="826"/>
        </w:trPr>
        <w:tc>
          <w:tcPr>
            <w:tcW w:w="8095" w:type="dxa"/>
            <w:gridSpan w:val="4"/>
            <w:hideMark/>
          </w:tcPr>
          <w:p w14:paraId="7AFC16B4" w14:textId="77777777" w:rsidR="005629DA" w:rsidRPr="00183BA8" w:rsidRDefault="005629DA" w:rsidP="005629DA">
            <w:pPr>
              <w:rPr>
                <w:rFonts w:cstheme="minorHAnsi"/>
              </w:rPr>
            </w:pPr>
            <w:r w:rsidRPr="00183BA8">
              <w:rPr>
                <w:rFonts w:cstheme="minorHAnsi"/>
              </w:rPr>
              <w:lastRenderedPageBreak/>
              <w:t>Will the assignment address climate change? (Yes/No)</w:t>
            </w:r>
          </w:p>
          <w:p w14:paraId="33FFFB0A" w14:textId="77777777" w:rsidR="005629DA" w:rsidRPr="00183BA8" w:rsidRDefault="005629DA" w:rsidP="005629DA">
            <w:pPr>
              <w:rPr>
                <w:rFonts w:cstheme="minorHAnsi"/>
              </w:rPr>
            </w:pPr>
            <w:r w:rsidRPr="00183BA8">
              <w:rPr>
                <w:rFonts w:cstheme="minorHAnsi"/>
              </w:rPr>
              <w:t>If yes, please include this in the issues description</w:t>
            </w:r>
          </w:p>
        </w:tc>
        <w:tc>
          <w:tcPr>
            <w:tcW w:w="2086" w:type="dxa"/>
            <w:gridSpan w:val="2"/>
          </w:tcPr>
          <w:p w14:paraId="7E4E8E03" w14:textId="3F213F56" w:rsidR="005629DA" w:rsidRPr="00183BA8" w:rsidRDefault="002E0D10" w:rsidP="005629DA">
            <w:pPr>
              <w:rPr>
                <w:rFonts w:cstheme="minorHAnsi"/>
              </w:rPr>
            </w:pPr>
            <w:r w:rsidRPr="00183BA8">
              <w:rPr>
                <w:rFonts w:cstheme="minorHAnsi"/>
              </w:rPr>
              <w:t>N</w:t>
            </w:r>
            <w:r w:rsidR="005629DA" w:rsidRPr="00183BA8">
              <w:rPr>
                <w:rFonts w:cstheme="minorHAnsi"/>
              </w:rPr>
              <w:t>o</w:t>
            </w:r>
          </w:p>
        </w:tc>
      </w:tr>
      <w:tr w:rsidR="005629DA" w:rsidRPr="00183BA8" w14:paraId="4286B2A4" w14:textId="77777777" w:rsidTr="005629DA">
        <w:trPr>
          <w:gridAfter w:val="1"/>
          <w:wAfter w:w="962" w:type="dxa"/>
        </w:trPr>
        <w:tc>
          <w:tcPr>
            <w:tcW w:w="3778" w:type="dxa"/>
            <w:hideMark/>
          </w:tcPr>
          <w:p w14:paraId="0BE0A4CA" w14:textId="77777777" w:rsidR="005629DA" w:rsidRPr="00183BA8" w:rsidRDefault="005629DA" w:rsidP="005629DA">
            <w:pPr>
              <w:rPr>
                <w:rFonts w:cstheme="minorHAnsi"/>
                <w:color w:val="FF0000"/>
              </w:rPr>
            </w:pPr>
          </w:p>
        </w:tc>
        <w:tc>
          <w:tcPr>
            <w:tcW w:w="779" w:type="dxa"/>
            <w:hideMark/>
          </w:tcPr>
          <w:p w14:paraId="441E9CF8" w14:textId="77777777" w:rsidR="005629DA" w:rsidRPr="00183BA8" w:rsidRDefault="005629DA" w:rsidP="005629DA">
            <w:pPr>
              <w:rPr>
                <w:rFonts w:eastAsia="Times New Roman" w:cstheme="minorHAnsi"/>
              </w:rPr>
            </w:pPr>
          </w:p>
        </w:tc>
        <w:tc>
          <w:tcPr>
            <w:tcW w:w="1379" w:type="dxa"/>
            <w:hideMark/>
          </w:tcPr>
          <w:p w14:paraId="6578A9C9" w14:textId="77777777" w:rsidR="005629DA" w:rsidRPr="00183BA8" w:rsidRDefault="005629DA" w:rsidP="005629DA">
            <w:pPr>
              <w:rPr>
                <w:rFonts w:eastAsia="Times New Roman" w:cstheme="minorHAnsi"/>
              </w:rPr>
            </w:pPr>
          </w:p>
        </w:tc>
        <w:tc>
          <w:tcPr>
            <w:tcW w:w="2159" w:type="dxa"/>
            <w:hideMark/>
          </w:tcPr>
          <w:p w14:paraId="61168019" w14:textId="77777777" w:rsidR="005629DA" w:rsidRPr="00183BA8" w:rsidRDefault="005629DA" w:rsidP="005629DA">
            <w:pPr>
              <w:rPr>
                <w:rFonts w:eastAsia="Times New Roman" w:cstheme="minorHAnsi"/>
              </w:rPr>
            </w:pPr>
          </w:p>
        </w:tc>
        <w:tc>
          <w:tcPr>
            <w:tcW w:w="1124" w:type="dxa"/>
            <w:hideMark/>
          </w:tcPr>
          <w:p w14:paraId="373D377E" w14:textId="77777777" w:rsidR="005629DA" w:rsidRPr="00183BA8" w:rsidRDefault="005629DA" w:rsidP="005629DA">
            <w:pPr>
              <w:rPr>
                <w:rFonts w:eastAsia="Times New Roman" w:cstheme="minorHAnsi"/>
              </w:rPr>
            </w:pPr>
          </w:p>
        </w:tc>
      </w:tr>
    </w:tbl>
    <w:p w14:paraId="059C7734" w14:textId="77777777" w:rsidR="005629DA" w:rsidRPr="00183BA8" w:rsidRDefault="005629DA" w:rsidP="00EF0432">
      <w:pPr>
        <w:spacing w:after="0" w:line="240" w:lineRule="auto"/>
        <w:jc w:val="center"/>
        <w:rPr>
          <w:rFonts w:cstheme="minorHAnsi"/>
          <w:b/>
        </w:rPr>
      </w:pPr>
    </w:p>
    <w:p w14:paraId="7056BE6B" w14:textId="43A6859F" w:rsidR="00D879CA" w:rsidRPr="00183BA8" w:rsidRDefault="00D879CA" w:rsidP="00EF0432">
      <w:pPr>
        <w:spacing w:after="0" w:line="240" w:lineRule="auto"/>
        <w:jc w:val="center"/>
        <w:rPr>
          <w:rFonts w:cstheme="minorHAnsi"/>
          <w:b/>
        </w:rPr>
      </w:pPr>
    </w:p>
    <w:p w14:paraId="1E552BEB" w14:textId="77777777" w:rsidR="00036C4E" w:rsidRPr="002D2C31" w:rsidRDefault="00036C4E" w:rsidP="00036C4E">
      <w:pPr>
        <w:pStyle w:val="ListParagraph"/>
        <w:numPr>
          <w:ilvl w:val="0"/>
          <w:numId w:val="2"/>
        </w:numPr>
        <w:spacing w:after="120"/>
        <w:rPr>
          <w:rFonts w:asciiTheme="minorHAnsi" w:hAnsiTheme="minorHAnsi" w:cs="Calibri"/>
          <w:b/>
          <w:sz w:val="22"/>
          <w:szCs w:val="22"/>
        </w:rPr>
      </w:pPr>
      <w:r w:rsidRPr="002D2C31">
        <w:rPr>
          <w:rFonts w:asciiTheme="minorHAnsi" w:hAnsiTheme="minorHAnsi" w:cs="Calibri"/>
          <w:b/>
          <w:sz w:val="22"/>
          <w:szCs w:val="22"/>
        </w:rPr>
        <w:t>BACKGROUND</w:t>
      </w:r>
    </w:p>
    <w:p w14:paraId="7503A453" w14:textId="3360961A" w:rsidR="00185E3A" w:rsidRPr="00185E3A" w:rsidRDefault="00185E3A" w:rsidP="003155A2">
      <w:pPr>
        <w:textAlignment w:val="baseline"/>
        <w:rPr>
          <w:rFonts w:eastAsia="Times New Roman" w:cs="Calibri"/>
        </w:rPr>
      </w:pPr>
      <w:r w:rsidRPr="00185E3A">
        <w:rPr>
          <w:rFonts w:eastAsia="Times New Roman" w:cs="Calibri"/>
        </w:rPr>
        <w:t>The Timor-Leste Ministry of Agriculture and Fisheries Strategic Plan and Timor-Leste Strategic Plan recognizes the fundamental importance of agriculture to Timor-Leste’s economy and the impact of agriculture on poverty reduction, food and nutrition security, economic growth, and income and employment generation through its linkages to other sectors within the economy. In 2020 the agriculture sector in Timor-Leste accounted for 14.19% of Gross Domestic Product (GDP) with a value of $293.6 million (</w:t>
      </w:r>
      <w:hyperlink r:id="rId12" w:history="1">
        <w:r w:rsidRPr="00540D97">
          <w:rPr>
            <w:rStyle w:val="Hyperlink"/>
            <w:rFonts w:eastAsia="Times New Roman" w:cs="Calibri"/>
          </w:rPr>
          <w:t>https://www.statistics.gov.tl</w:t>
        </w:r>
      </w:hyperlink>
      <w:r w:rsidRPr="00185E3A">
        <w:rPr>
          <w:rFonts w:eastAsia="Times New Roman" w:cs="Calibri"/>
        </w:rPr>
        <w:t>). However, there is a considerable net deficit in agricultural trade as imports in 2019 were valued at approximately $141.4 billion (</w:t>
      </w:r>
      <w:hyperlink r:id="rId13" w:history="1">
        <w:r w:rsidR="00276AB3" w:rsidRPr="00540D97">
          <w:rPr>
            <w:rStyle w:val="Hyperlink"/>
            <w:rFonts w:eastAsia="Times New Roman" w:cs="Calibri"/>
          </w:rPr>
          <w:t>https://www.statista.com</w:t>
        </w:r>
      </w:hyperlink>
      <w:r w:rsidRPr="00185E3A">
        <w:rPr>
          <w:rFonts w:eastAsia="Times New Roman" w:cs="Calibri"/>
        </w:rPr>
        <w:t xml:space="preserve">). Major imports include rice, sugar, meat (chicken, beef, pork), vegetable oil, fish, milk, and vegetables (potato, onion). In rural communities 57% of women and 60% of men are actively involved in agriculture. Agriculture in Timor-Leste is characterized primarily by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 basis.  </w:t>
      </w:r>
    </w:p>
    <w:p w14:paraId="39A184B4" w14:textId="153E0CAF" w:rsidR="00C346C8" w:rsidRPr="00C346C8" w:rsidRDefault="00185E3A" w:rsidP="003155A2">
      <w:pPr>
        <w:textAlignment w:val="baseline"/>
        <w:rPr>
          <w:rFonts w:ascii="Segoe UI" w:hAnsi="Segoe UI" w:cs="Segoe UI"/>
          <w:sz w:val="18"/>
          <w:szCs w:val="18"/>
        </w:rPr>
      </w:pPr>
      <w:r w:rsidRPr="00185E3A">
        <w:rPr>
          <w:rFonts w:eastAsia="Times New Roman" w:cs="Calibri"/>
        </w:rPr>
        <w:t xml:space="preserve">Caritas Diocesana de Baucau (CDB) is currently working in partnership with Caritas Australia on </w:t>
      </w:r>
      <w:r w:rsidR="00A0241B">
        <w:rPr>
          <w:rFonts w:eastAsia="Times New Roman" w:cs="Calibri"/>
        </w:rPr>
        <w:t>l</w:t>
      </w:r>
      <w:r w:rsidRPr="00185E3A">
        <w:rPr>
          <w:rFonts w:eastAsia="Times New Roman" w:cs="Calibri"/>
        </w:rPr>
        <w:t xml:space="preserve">ivelihood and </w:t>
      </w:r>
      <w:r w:rsidR="00A0241B">
        <w:rPr>
          <w:rFonts w:eastAsia="Times New Roman" w:cs="Calibri"/>
        </w:rPr>
        <w:t>c</w:t>
      </w:r>
      <w:r w:rsidRPr="00185E3A">
        <w:rPr>
          <w:rFonts w:eastAsia="Times New Roman" w:cs="Calibri"/>
        </w:rPr>
        <w:t xml:space="preserve">hild </w:t>
      </w:r>
      <w:r w:rsidR="00A0241B">
        <w:rPr>
          <w:rFonts w:eastAsia="Times New Roman" w:cs="Calibri"/>
        </w:rPr>
        <w:t>p</w:t>
      </w:r>
      <w:r w:rsidRPr="00185E3A">
        <w:rPr>
          <w:rFonts w:eastAsia="Times New Roman" w:cs="Calibri"/>
        </w:rPr>
        <w:t xml:space="preserve">rotection </w:t>
      </w:r>
      <w:r w:rsidR="00A0241B">
        <w:rPr>
          <w:rFonts w:eastAsia="Times New Roman" w:cs="Calibri"/>
        </w:rPr>
        <w:t>p</w:t>
      </w:r>
      <w:r w:rsidRPr="00185E3A">
        <w:rPr>
          <w:rFonts w:eastAsia="Times New Roman" w:cs="Calibri"/>
        </w:rPr>
        <w:t>rograms for rural communities. CDB is a non-governmental organization (NGO) with a focus on accelerating development in rural communities through agriculture, micro-finance, water and sanitation, and conservation. CDB is also working with CRS on the REDI+ (Resiliensia Diak) program which addresses food security, economic recovery and savings and internal lending. The project is implemented in Baucau, Viqueque and Manatuto Municipalities.</w:t>
      </w:r>
      <w:r w:rsidR="00C346C8" w:rsidRPr="00C346C8">
        <w:rPr>
          <w:rFonts w:ascii="Calibri" w:hAnsi="Calibri" w:cs="Calibri"/>
        </w:rPr>
        <w:t>  </w:t>
      </w:r>
    </w:p>
    <w:p w14:paraId="5CB96D61" w14:textId="7E5C1ECC" w:rsidR="00C346C8" w:rsidRPr="00C346C8" w:rsidRDefault="00C346C8" w:rsidP="003155A2">
      <w:pPr>
        <w:textAlignment w:val="baseline"/>
        <w:rPr>
          <w:rFonts w:ascii="Segoe UI" w:hAnsi="Segoe UI" w:cs="Segoe UI"/>
          <w:sz w:val="18"/>
          <w:szCs w:val="18"/>
        </w:rPr>
      </w:pPr>
      <w:r w:rsidRPr="00C346C8">
        <w:rPr>
          <w:rFonts w:ascii="Calibri" w:hAnsi="Calibri" w:cs="Calibri"/>
        </w:rPr>
        <w:t>Timor-Leste Organic Fertilizer (TILOFE) is a private business operated and managed by a group of youth</w:t>
      </w:r>
      <w:r w:rsidR="00276AB3">
        <w:rPr>
          <w:rFonts w:ascii="Calibri" w:hAnsi="Calibri" w:cs="Calibri"/>
        </w:rPr>
        <w:t>s</w:t>
      </w:r>
      <w:r w:rsidRPr="00C346C8">
        <w:rPr>
          <w:rFonts w:ascii="Calibri" w:hAnsi="Calibri" w:cs="Calibri"/>
        </w:rPr>
        <w:t>. Established in 2018 by young agronomy graduates from East-Timor Coffee Institute (ETCI) in the Ermera municipality, the group aims to protect the agro-ecological system while creating employment for agronomy graduates and agriculture technical high school students. The</w:t>
      </w:r>
      <w:r w:rsidR="001D0A6C">
        <w:rPr>
          <w:rFonts w:ascii="Calibri" w:hAnsi="Calibri" w:cs="Calibri"/>
        </w:rPr>
        <w:t>se</w:t>
      </w:r>
      <w:r w:rsidRPr="00C346C8">
        <w:rPr>
          <w:rFonts w:ascii="Calibri" w:hAnsi="Calibri" w:cs="Calibri"/>
        </w:rPr>
        <w:t xml:space="preserve"> employment opportunities will provide practical knowledge and skills to promote sustainable agricultur</w:t>
      </w:r>
      <w:r w:rsidR="001D0A6C">
        <w:rPr>
          <w:rFonts w:ascii="Calibri" w:hAnsi="Calibri" w:cs="Calibri"/>
        </w:rPr>
        <w:t>al</w:t>
      </w:r>
      <w:r w:rsidRPr="00C346C8">
        <w:rPr>
          <w:rFonts w:ascii="Calibri" w:hAnsi="Calibri" w:cs="Calibri"/>
        </w:rPr>
        <w:t xml:space="preserve"> development, thereby contributing to the health and wealth of </w:t>
      </w:r>
      <w:r w:rsidR="001D0A6C">
        <w:rPr>
          <w:rFonts w:ascii="Calibri" w:hAnsi="Calibri" w:cs="Calibri"/>
        </w:rPr>
        <w:t xml:space="preserve">the </w:t>
      </w:r>
      <w:r w:rsidRPr="00C346C8">
        <w:rPr>
          <w:rFonts w:ascii="Calibri" w:hAnsi="Calibri" w:cs="Calibri"/>
        </w:rPr>
        <w:t xml:space="preserve">Timorese people. TILOFE’s vision is to promote a healthy and better life </w:t>
      </w:r>
      <w:r w:rsidR="003155A2">
        <w:rPr>
          <w:rFonts w:ascii="Calibri" w:hAnsi="Calibri" w:cs="Calibri"/>
        </w:rPr>
        <w:t>for</w:t>
      </w:r>
      <w:r w:rsidRPr="00C346C8">
        <w:rPr>
          <w:rFonts w:ascii="Calibri" w:hAnsi="Calibri" w:cs="Calibri"/>
        </w:rPr>
        <w:t xml:space="preserve"> its members and farming communit</w:t>
      </w:r>
      <w:r w:rsidR="003155A2">
        <w:rPr>
          <w:rFonts w:ascii="Calibri" w:hAnsi="Calibri" w:cs="Calibri"/>
        </w:rPr>
        <w:t>ies</w:t>
      </w:r>
      <w:r w:rsidRPr="00C346C8">
        <w:rPr>
          <w:rFonts w:ascii="Calibri" w:hAnsi="Calibri" w:cs="Calibri"/>
        </w:rPr>
        <w:t>, and its mission is to produce organic compost to improve agriculture production and productivity in the country by improving soil health. TILOFE’s main products are solid organic compost, organic pesticides, effective microorganisms (EM4) and horticulture seedlings.  </w:t>
      </w:r>
    </w:p>
    <w:p w14:paraId="50A60B83" w14:textId="7105D5D5" w:rsidR="00C346C8" w:rsidRPr="00C346C8" w:rsidRDefault="00C346C8" w:rsidP="003155A2">
      <w:pPr>
        <w:textAlignment w:val="baseline"/>
        <w:rPr>
          <w:rFonts w:ascii="Segoe UI" w:hAnsi="Segoe UI" w:cs="Segoe UI"/>
          <w:sz w:val="18"/>
          <w:szCs w:val="18"/>
        </w:rPr>
      </w:pPr>
      <w:r w:rsidRPr="00C346C8">
        <w:rPr>
          <w:rFonts w:ascii="Calibri" w:hAnsi="Calibri" w:cs="Calibri"/>
        </w:rPr>
        <w:t>TILOFE has been producing organic compost since 2018. Despite</w:t>
      </w:r>
      <w:r w:rsidR="00334237">
        <w:rPr>
          <w:rFonts w:ascii="Calibri" w:hAnsi="Calibri" w:cs="Calibri"/>
        </w:rPr>
        <w:t xml:space="preserve"> the disruptions caused by</w:t>
      </w:r>
      <w:r w:rsidRPr="00C346C8">
        <w:rPr>
          <w:rFonts w:ascii="Calibri" w:hAnsi="Calibri" w:cs="Calibri"/>
        </w:rPr>
        <w:t xml:space="preserve"> COVID-19, TILOFE managed to produce four metric tons of compost in 2021 and has plans to produce 48 tons in 2022. From January 2022 to March 2022, they produced 10.7 tons. This result is </w:t>
      </w:r>
      <w:r w:rsidR="00AC58F8">
        <w:rPr>
          <w:rFonts w:ascii="Calibri" w:hAnsi="Calibri" w:cs="Calibri"/>
        </w:rPr>
        <w:t>thanks</w:t>
      </w:r>
      <w:r w:rsidRPr="00C346C8">
        <w:rPr>
          <w:rFonts w:ascii="Calibri" w:hAnsi="Calibri" w:cs="Calibri"/>
        </w:rPr>
        <w:t xml:space="preserve"> to the support TILOFE received from </w:t>
      </w:r>
      <w:r w:rsidR="00AC58F8">
        <w:rPr>
          <w:rFonts w:ascii="Calibri" w:hAnsi="Calibri" w:cs="Calibri"/>
        </w:rPr>
        <w:t xml:space="preserve">a </w:t>
      </w:r>
      <w:r w:rsidRPr="00C346C8">
        <w:rPr>
          <w:rFonts w:ascii="Calibri" w:hAnsi="Calibri" w:cs="Calibri"/>
        </w:rPr>
        <w:t xml:space="preserve">F2F remote paired volunteer assignment on branding and promotion of their organic fertilizer. This has led to </w:t>
      </w:r>
      <w:r w:rsidR="00EE5AFB">
        <w:rPr>
          <w:rFonts w:ascii="Calibri" w:hAnsi="Calibri" w:cs="Calibri"/>
        </w:rPr>
        <w:t xml:space="preserve">them </w:t>
      </w:r>
      <w:r w:rsidRPr="00C346C8">
        <w:rPr>
          <w:rFonts w:ascii="Calibri" w:hAnsi="Calibri" w:cs="Calibri"/>
        </w:rPr>
        <w:t>aggressively marketing their products.   </w:t>
      </w:r>
    </w:p>
    <w:p w14:paraId="1EBC15AC" w14:textId="0B95E794" w:rsidR="001855F7" w:rsidRPr="00036C4E" w:rsidRDefault="001855F7" w:rsidP="00EE5AFB">
      <w:pPr>
        <w:pStyle w:val="ListParagraph"/>
        <w:numPr>
          <w:ilvl w:val="0"/>
          <w:numId w:val="2"/>
        </w:numPr>
        <w:jc w:val="both"/>
        <w:rPr>
          <w:rFonts w:asciiTheme="minorHAnsi" w:hAnsiTheme="minorHAnsi" w:cstheme="minorHAnsi"/>
          <w:b/>
          <w:sz w:val="22"/>
          <w:szCs w:val="22"/>
        </w:rPr>
      </w:pPr>
      <w:r w:rsidRPr="00036C4E">
        <w:rPr>
          <w:rFonts w:asciiTheme="minorHAnsi" w:hAnsiTheme="minorHAnsi" w:cstheme="minorHAnsi"/>
          <w:b/>
          <w:sz w:val="22"/>
          <w:szCs w:val="22"/>
        </w:rPr>
        <w:lastRenderedPageBreak/>
        <w:t>ISSUE DESCRIPTION</w:t>
      </w:r>
      <w:bookmarkStart w:id="0" w:name="_Hlk5964891"/>
    </w:p>
    <w:p w14:paraId="67949193" w14:textId="73B3C7E2" w:rsidR="00397919" w:rsidRPr="00036C4E" w:rsidRDefault="00397919" w:rsidP="00EE5AFB">
      <w:pPr>
        <w:pStyle w:val="ListParagraph"/>
        <w:ind w:left="0"/>
        <w:jc w:val="both"/>
        <w:rPr>
          <w:rFonts w:asciiTheme="minorHAnsi" w:hAnsiTheme="minorHAnsi" w:cstheme="minorHAnsi"/>
          <w:bCs/>
          <w:sz w:val="22"/>
          <w:szCs w:val="22"/>
        </w:rPr>
      </w:pPr>
      <w:r w:rsidRPr="00036C4E">
        <w:rPr>
          <w:rFonts w:asciiTheme="minorHAnsi" w:hAnsiTheme="minorHAnsi" w:cstheme="minorHAnsi"/>
          <w:bCs/>
          <w:sz w:val="22"/>
          <w:szCs w:val="22"/>
        </w:rPr>
        <w:t>T</w:t>
      </w:r>
      <w:r w:rsidR="00036C4E">
        <w:rPr>
          <w:rFonts w:asciiTheme="minorHAnsi" w:hAnsiTheme="minorHAnsi" w:cstheme="minorHAnsi"/>
          <w:bCs/>
          <w:sz w:val="22"/>
          <w:szCs w:val="22"/>
        </w:rPr>
        <w:t>ILOFE</w:t>
      </w:r>
      <w:r w:rsidRPr="00036C4E">
        <w:rPr>
          <w:rFonts w:asciiTheme="minorHAnsi" w:hAnsiTheme="minorHAnsi" w:cstheme="minorHAnsi"/>
          <w:bCs/>
          <w:sz w:val="22"/>
          <w:szCs w:val="22"/>
        </w:rPr>
        <w:t xml:space="preserve"> h</w:t>
      </w:r>
      <w:r w:rsidR="002E5144" w:rsidRPr="00036C4E">
        <w:rPr>
          <w:rFonts w:asciiTheme="minorHAnsi" w:hAnsiTheme="minorHAnsi" w:cstheme="minorHAnsi"/>
          <w:bCs/>
          <w:sz w:val="22"/>
          <w:szCs w:val="22"/>
        </w:rPr>
        <w:t>as</w:t>
      </w:r>
      <w:r w:rsidRPr="00036C4E">
        <w:rPr>
          <w:rFonts w:asciiTheme="minorHAnsi" w:hAnsiTheme="minorHAnsi" w:cstheme="minorHAnsi"/>
          <w:bCs/>
          <w:sz w:val="22"/>
          <w:szCs w:val="22"/>
        </w:rPr>
        <w:t xml:space="preserve"> </w:t>
      </w:r>
      <w:r w:rsidR="00EE5AFB">
        <w:rPr>
          <w:rFonts w:asciiTheme="minorHAnsi" w:hAnsiTheme="minorHAnsi" w:cstheme="minorHAnsi"/>
          <w:bCs/>
          <w:sz w:val="22"/>
          <w:szCs w:val="22"/>
        </w:rPr>
        <w:t xml:space="preserve">been </w:t>
      </w:r>
      <w:r w:rsidR="00414336" w:rsidRPr="00036C4E">
        <w:rPr>
          <w:rFonts w:asciiTheme="minorHAnsi" w:hAnsiTheme="minorHAnsi" w:cstheme="minorHAnsi"/>
          <w:bCs/>
          <w:sz w:val="22"/>
          <w:szCs w:val="22"/>
        </w:rPr>
        <w:t xml:space="preserve">using </w:t>
      </w:r>
      <w:r w:rsidR="00EE5AFB">
        <w:rPr>
          <w:rFonts w:asciiTheme="minorHAnsi" w:hAnsiTheme="minorHAnsi" w:cstheme="minorHAnsi"/>
          <w:bCs/>
          <w:sz w:val="22"/>
          <w:szCs w:val="22"/>
        </w:rPr>
        <w:t>b</w:t>
      </w:r>
      <w:r w:rsidR="001E6207" w:rsidRPr="00036C4E">
        <w:rPr>
          <w:rFonts w:asciiTheme="minorHAnsi" w:hAnsiTheme="minorHAnsi" w:cstheme="minorHAnsi"/>
          <w:bCs/>
          <w:sz w:val="22"/>
          <w:szCs w:val="22"/>
        </w:rPr>
        <w:t xml:space="preserve">asic accounting </w:t>
      </w:r>
      <w:r w:rsidR="00720B0B">
        <w:rPr>
          <w:rFonts w:asciiTheme="minorHAnsi" w:hAnsiTheme="minorHAnsi" w:cstheme="minorHAnsi"/>
          <w:bCs/>
          <w:sz w:val="22"/>
          <w:szCs w:val="22"/>
        </w:rPr>
        <w:t>tools</w:t>
      </w:r>
      <w:r w:rsidR="0001022F" w:rsidRPr="00036C4E">
        <w:rPr>
          <w:rFonts w:asciiTheme="minorHAnsi" w:hAnsiTheme="minorHAnsi" w:cstheme="minorHAnsi"/>
          <w:bCs/>
          <w:sz w:val="22"/>
          <w:szCs w:val="22"/>
        </w:rPr>
        <w:t xml:space="preserve"> </w:t>
      </w:r>
      <w:r w:rsidR="004E7E3F" w:rsidRPr="00036C4E">
        <w:rPr>
          <w:rFonts w:asciiTheme="minorHAnsi" w:hAnsiTheme="minorHAnsi" w:cstheme="minorHAnsi"/>
          <w:bCs/>
          <w:sz w:val="22"/>
          <w:szCs w:val="22"/>
        </w:rPr>
        <w:t>but</w:t>
      </w:r>
      <w:r w:rsidR="00720B0B">
        <w:rPr>
          <w:rFonts w:asciiTheme="minorHAnsi" w:hAnsiTheme="minorHAnsi" w:cstheme="minorHAnsi"/>
          <w:bCs/>
          <w:sz w:val="22"/>
          <w:szCs w:val="22"/>
        </w:rPr>
        <w:t>,</w:t>
      </w:r>
      <w:r w:rsidR="001E6207" w:rsidRPr="00036C4E">
        <w:rPr>
          <w:rFonts w:asciiTheme="minorHAnsi" w:hAnsiTheme="minorHAnsi" w:cstheme="minorHAnsi"/>
          <w:bCs/>
          <w:sz w:val="22"/>
          <w:szCs w:val="22"/>
        </w:rPr>
        <w:t xml:space="preserve"> due </w:t>
      </w:r>
      <w:r w:rsidR="005F26AC" w:rsidRPr="00036C4E">
        <w:rPr>
          <w:rFonts w:asciiTheme="minorHAnsi" w:hAnsiTheme="minorHAnsi" w:cstheme="minorHAnsi"/>
          <w:bCs/>
          <w:sz w:val="22"/>
          <w:szCs w:val="22"/>
        </w:rPr>
        <w:t xml:space="preserve">to </w:t>
      </w:r>
      <w:r w:rsidR="001E6207" w:rsidRPr="00036C4E">
        <w:rPr>
          <w:rFonts w:asciiTheme="minorHAnsi" w:hAnsiTheme="minorHAnsi" w:cstheme="minorHAnsi"/>
          <w:bCs/>
          <w:sz w:val="22"/>
          <w:szCs w:val="22"/>
        </w:rPr>
        <w:t>th</w:t>
      </w:r>
      <w:r w:rsidR="005F26AC" w:rsidRPr="00036C4E">
        <w:rPr>
          <w:rFonts w:asciiTheme="minorHAnsi" w:hAnsiTheme="minorHAnsi" w:cstheme="minorHAnsi"/>
          <w:bCs/>
          <w:sz w:val="22"/>
          <w:szCs w:val="22"/>
        </w:rPr>
        <w:t>eir</w:t>
      </w:r>
      <w:r w:rsidR="001E6207" w:rsidRPr="00036C4E">
        <w:rPr>
          <w:rFonts w:asciiTheme="minorHAnsi" w:hAnsiTheme="minorHAnsi" w:cstheme="minorHAnsi"/>
          <w:bCs/>
          <w:sz w:val="22"/>
          <w:szCs w:val="22"/>
        </w:rPr>
        <w:t xml:space="preserve"> </w:t>
      </w:r>
      <w:r w:rsidR="00720B0B">
        <w:rPr>
          <w:rFonts w:asciiTheme="minorHAnsi" w:hAnsiTheme="minorHAnsi" w:cstheme="minorHAnsi"/>
          <w:bCs/>
          <w:sz w:val="22"/>
          <w:szCs w:val="22"/>
        </w:rPr>
        <w:t xml:space="preserve">rapid </w:t>
      </w:r>
      <w:r w:rsidR="001E6207" w:rsidRPr="00036C4E">
        <w:rPr>
          <w:rFonts w:asciiTheme="minorHAnsi" w:hAnsiTheme="minorHAnsi" w:cstheme="minorHAnsi"/>
          <w:bCs/>
          <w:sz w:val="22"/>
          <w:szCs w:val="22"/>
        </w:rPr>
        <w:t>grow</w:t>
      </w:r>
      <w:r w:rsidR="00720B0B">
        <w:rPr>
          <w:rFonts w:asciiTheme="minorHAnsi" w:hAnsiTheme="minorHAnsi" w:cstheme="minorHAnsi"/>
          <w:bCs/>
          <w:sz w:val="22"/>
          <w:szCs w:val="22"/>
        </w:rPr>
        <w:t>th</w:t>
      </w:r>
      <w:r w:rsidR="001E6207" w:rsidRPr="00036C4E">
        <w:rPr>
          <w:rFonts w:asciiTheme="minorHAnsi" w:hAnsiTheme="minorHAnsi" w:cstheme="minorHAnsi"/>
          <w:bCs/>
          <w:sz w:val="22"/>
          <w:szCs w:val="22"/>
        </w:rPr>
        <w:t xml:space="preserve"> </w:t>
      </w:r>
      <w:r w:rsidR="005F26AC" w:rsidRPr="00036C4E">
        <w:rPr>
          <w:rFonts w:asciiTheme="minorHAnsi" w:hAnsiTheme="minorHAnsi" w:cstheme="minorHAnsi"/>
          <w:bCs/>
          <w:sz w:val="22"/>
          <w:szCs w:val="22"/>
        </w:rPr>
        <w:t xml:space="preserve">and </w:t>
      </w:r>
      <w:r w:rsidR="00720B0B">
        <w:rPr>
          <w:rFonts w:asciiTheme="minorHAnsi" w:hAnsiTheme="minorHAnsi" w:cstheme="minorHAnsi"/>
          <w:bCs/>
          <w:sz w:val="22"/>
          <w:szCs w:val="22"/>
        </w:rPr>
        <w:t xml:space="preserve">on the </w:t>
      </w:r>
      <w:r w:rsidR="00894ED5" w:rsidRPr="00036C4E">
        <w:rPr>
          <w:rFonts w:asciiTheme="minorHAnsi" w:hAnsiTheme="minorHAnsi" w:cstheme="minorHAnsi"/>
          <w:bCs/>
          <w:sz w:val="22"/>
          <w:szCs w:val="22"/>
        </w:rPr>
        <w:t>recommendation</w:t>
      </w:r>
      <w:r w:rsidR="005F26AC" w:rsidRPr="00036C4E">
        <w:rPr>
          <w:rFonts w:asciiTheme="minorHAnsi" w:hAnsiTheme="minorHAnsi" w:cstheme="minorHAnsi"/>
          <w:bCs/>
          <w:sz w:val="22"/>
          <w:szCs w:val="22"/>
        </w:rPr>
        <w:t xml:space="preserve"> of </w:t>
      </w:r>
      <w:r w:rsidR="00720B0B">
        <w:rPr>
          <w:rFonts w:asciiTheme="minorHAnsi" w:hAnsiTheme="minorHAnsi" w:cstheme="minorHAnsi"/>
          <w:bCs/>
          <w:sz w:val="22"/>
          <w:szCs w:val="22"/>
        </w:rPr>
        <w:t>a prior F2F</w:t>
      </w:r>
      <w:r w:rsidR="005F26AC" w:rsidRPr="00036C4E">
        <w:rPr>
          <w:rFonts w:asciiTheme="minorHAnsi" w:hAnsiTheme="minorHAnsi" w:cstheme="minorHAnsi"/>
          <w:bCs/>
          <w:sz w:val="22"/>
          <w:szCs w:val="22"/>
        </w:rPr>
        <w:t xml:space="preserve"> volunteer</w:t>
      </w:r>
      <w:r w:rsidR="00720B0B">
        <w:rPr>
          <w:rFonts w:asciiTheme="minorHAnsi" w:hAnsiTheme="minorHAnsi" w:cstheme="minorHAnsi"/>
          <w:bCs/>
          <w:sz w:val="22"/>
          <w:szCs w:val="22"/>
        </w:rPr>
        <w:t>,</w:t>
      </w:r>
      <w:r w:rsidR="00894ED5" w:rsidRPr="00036C4E">
        <w:rPr>
          <w:rFonts w:asciiTheme="minorHAnsi" w:hAnsiTheme="minorHAnsi" w:cstheme="minorHAnsi"/>
          <w:bCs/>
          <w:sz w:val="22"/>
          <w:szCs w:val="22"/>
        </w:rPr>
        <w:t xml:space="preserve"> they </w:t>
      </w:r>
      <w:r w:rsidR="00720B0B">
        <w:rPr>
          <w:rFonts w:asciiTheme="minorHAnsi" w:hAnsiTheme="minorHAnsi" w:cstheme="minorHAnsi"/>
          <w:bCs/>
          <w:sz w:val="22"/>
          <w:szCs w:val="22"/>
        </w:rPr>
        <w:t>are seeking</w:t>
      </w:r>
      <w:r w:rsidR="0001022F" w:rsidRPr="00036C4E">
        <w:rPr>
          <w:rFonts w:asciiTheme="minorHAnsi" w:hAnsiTheme="minorHAnsi" w:cstheme="minorHAnsi"/>
          <w:bCs/>
          <w:sz w:val="22"/>
          <w:szCs w:val="22"/>
        </w:rPr>
        <w:t xml:space="preserve"> to</w:t>
      </w:r>
      <w:r w:rsidR="000041D7" w:rsidRPr="00036C4E">
        <w:rPr>
          <w:rFonts w:asciiTheme="minorHAnsi" w:hAnsiTheme="minorHAnsi" w:cstheme="minorHAnsi"/>
          <w:bCs/>
          <w:sz w:val="22"/>
          <w:szCs w:val="22"/>
        </w:rPr>
        <w:t xml:space="preserve"> advance their system from </w:t>
      </w:r>
      <w:r w:rsidR="00DF6C73">
        <w:rPr>
          <w:rFonts w:asciiTheme="minorHAnsi" w:hAnsiTheme="minorHAnsi" w:cstheme="minorHAnsi"/>
          <w:bCs/>
          <w:sz w:val="22"/>
          <w:szCs w:val="22"/>
        </w:rPr>
        <w:t xml:space="preserve">an </w:t>
      </w:r>
      <w:r w:rsidR="008413E2" w:rsidRPr="00036C4E">
        <w:rPr>
          <w:rFonts w:asciiTheme="minorHAnsi" w:hAnsiTheme="minorHAnsi" w:cstheme="minorHAnsi"/>
          <w:bCs/>
          <w:sz w:val="22"/>
          <w:szCs w:val="22"/>
        </w:rPr>
        <w:t>offline</w:t>
      </w:r>
      <w:r w:rsidR="000041D7" w:rsidRPr="00036C4E">
        <w:rPr>
          <w:rFonts w:asciiTheme="minorHAnsi" w:hAnsiTheme="minorHAnsi" w:cstheme="minorHAnsi"/>
          <w:bCs/>
          <w:sz w:val="22"/>
          <w:szCs w:val="22"/>
        </w:rPr>
        <w:t xml:space="preserve"> to </w:t>
      </w:r>
      <w:r w:rsidR="00DF6C73">
        <w:rPr>
          <w:rFonts w:asciiTheme="minorHAnsi" w:hAnsiTheme="minorHAnsi" w:cstheme="minorHAnsi"/>
          <w:bCs/>
          <w:sz w:val="22"/>
          <w:szCs w:val="22"/>
        </w:rPr>
        <w:t xml:space="preserve">an </w:t>
      </w:r>
      <w:r w:rsidR="000041D7" w:rsidRPr="00036C4E">
        <w:rPr>
          <w:rFonts w:asciiTheme="minorHAnsi" w:hAnsiTheme="minorHAnsi" w:cstheme="minorHAnsi"/>
          <w:bCs/>
          <w:sz w:val="22"/>
          <w:szCs w:val="22"/>
        </w:rPr>
        <w:t>online system.</w:t>
      </w:r>
      <w:r w:rsidR="008413E2" w:rsidRPr="00036C4E">
        <w:rPr>
          <w:rFonts w:asciiTheme="minorHAnsi" w:hAnsiTheme="minorHAnsi" w:cstheme="minorHAnsi"/>
          <w:bCs/>
          <w:sz w:val="22"/>
          <w:szCs w:val="22"/>
        </w:rPr>
        <w:t xml:space="preserve"> </w:t>
      </w:r>
    </w:p>
    <w:p w14:paraId="422E3770" w14:textId="77777777" w:rsidR="00A878E8" w:rsidRPr="00036C4E" w:rsidRDefault="00A878E8" w:rsidP="00397919">
      <w:pPr>
        <w:pStyle w:val="ListParagraph"/>
        <w:ind w:left="360"/>
        <w:rPr>
          <w:rFonts w:asciiTheme="minorHAnsi" w:hAnsiTheme="minorHAnsi" w:cstheme="minorHAnsi"/>
          <w:bCs/>
          <w:sz w:val="22"/>
          <w:szCs w:val="22"/>
        </w:rPr>
      </w:pPr>
    </w:p>
    <w:p w14:paraId="30983988" w14:textId="77777777" w:rsidR="001855F7" w:rsidRPr="00036C4E" w:rsidRDefault="001855F7" w:rsidP="000C578F">
      <w:pPr>
        <w:pStyle w:val="ListParagraph"/>
        <w:numPr>
          <w:ilvl w:val="0"/>
          <w:numId w:val="2"/>
        </w:numPr>
        <w:rPr>
          <w:rFonts w:asciiTheme="minorHAnsi" w:hAnsiTheme="minorHAnsi" w:cstheme="minorHAnsi"/>
          <w:b/>
          <w:sz w:val="22"/>
          <w:szCs w:val="22"/>
        </w:rPr>
      </w:pPr>
      <w:r w:rsidRPr="00036C4E">
        <w:rPr>
          <w:rFonts w:asciiTheme="minorHAnsi" w:hAnsiTheme="minorHAnsi" w:cstheme="minorHAnsi"/>
          <w:b/>
          <w:sz w:val="22"/>
          <w:szCs w:val="22"/>
        </w:rPr>
        <w:t>OBJECTIVES OF THE ASSIGNMENT</w:t>
      </w:r>
    </w:p>
    <w:p w14:paraId="4A650734" w14:textId="7968D1F1" w:rsidR="00646D86" w:rsidRPr="00140161" w:rsidRDefault="00646D86" w:rsidP="00501132">
      <w:pPr>
        <w:spacing w:after="0" w:line="240" w:lineRule="auto"/>
        <w:textAlignment w:val="baseline"/>
        <w:rPr>
          <w:rFonts w:ascii="Segoe UI" w:eastAsia="Times New Roman" w:hAnsi="Segoe UI" w:cs="Segoe UI"/>
          <w:sz w:val="18"/>
          <w:szCs w:val="18"/>
        </w:rPr>
      </w:pPr>
      <w:r w:rsidRPr="00036C4E">
        <w:rPr>
          <w:rFonts w:eastAsia="Times New Roman" w:cstheme="minorHAnsi"/>
          <w:lang w:val="en-GB"/>
        </w:rPr>
        <w:t xml:space="preserve">The volunteer assignment will focus on training staff </w:t>
      </w:r>
      <w:r w:rsidR="00F1266B">
        <w:rPr>
          <w:rFonts w:eastAsia="Times New Roman" w:cstheme="minorHAnsi"/>
          <w:lang w:val="en-GB"/>
        </w:rPr>
        <w:t xml:space="preserve">to use </w:t>
      </w:r>
      <w:r w:rsidRPr="00036C4E">
        <w:rPr>
          <w:rFonts w:eastAsia="Times New Roman" w:cstheme="minorHAnsi"/>
          <w:lang w:val="en-GB"/>
        </w:rPr>
        <w:t xml:space="preserve">QuickBooks </w:t>
      </w:r>
      <w:r w:rsidR="00F1266B">
        <w:rPr>
          <w:rFonts w:eastAsia="Times New Roman" w:cstheme="minorHAnsi"/>
          <w:lang w:val="en-GB"/>
        </w:rPr>
        <w:t xml:space="preserve">which will </w:t>
      </w:r>
      <w:r w:rsidR="00501132">
        <w:rPr>
          <w:rFonts w:eastAsia="Times New Roman" w:cstheme="minorHAnsi"/>
          <w:lang w:val="en-GB"/>
        </w:rPr>
        <w:t>encompass</w:t>
      </w:r>
      <w:r w:rsidRPr="00036C4E">
        <w:rPr>
          <w:rFonts w:eastAsia="Times New Roman" w:cstheme="minorHAnsi"/>
          <w:lang w:val="en-GB"/>
        </w:rPr>
        <w:t xml:space="preserve"> </w:t>
      </w:r>
      <w:r w:rsidR="00F1266B">
        <w:rPr>
          <w:rFonts w:eastAsia="Times New Roman" w:cstheme="minorHAnsi"/>
          <w:lang w:val="en-GB"/>
        </w:rPr>
        <w:t>(</w:t>
      </w:r>
      <w:r w:rsidRPr="00036C4E">
        <w:rPr>
          <w:rFonts w:eastAsia="Times New Roman" w:cstheme="minorHAnsi"/>
          <w:lang w:val="en-GB"/>
        </w:rPr>
        <w:t xml:space="preserve">but not </w:t>
      </w:r>
      <w:r w:rsidR="00F1266B">
        <w:rPr>
          <w:rFonts w:eastAsia="Times New Roman" w:cstheme="minorHAnsi"/>
          <w:lang w:val="en-GB"/>
        </w:rPr>
        <w:t xml:space="preserve">be </w:t>
      </w:r>
      <w:r w:rsidRPr="00140161">
        <w:rPr>
          <w:rFonts w:ascii="Calibri" w:eastAsia="Times New Roman" w:hAnsi="Calibri" w:cs="Calibri"/>
          <w:lang w:val="en-GB"/>
        </w:rPr>
        <w:t>limited</w:t>
      </w:r>
      <w:r w:rsidR="00F1266B">
        <w:rPr>
          <w:rFonts w:ascii="Calibri" w:eastAsia="Times New Roman" w:hAnsi="Calibri" w:cs="Calibri"/>
          <w:lang w:val="en-GB"/>
        </w:rPr>
        <w:t xml:space="preserve"> to)</w:t>
      </w:r>
      <w:r w:rsidRPr="00140161">
        <w:rPr>
          <w:rFonts w:ascii="Calibri" w:eastAsia="Times New Roman" w:hAnsi="Calibri" w:cs="Calibri"/>
          <w:lang w:val="en-GB"/>
        </w:rPr>
        <w:t xml:space="preserve"> </w:t>
      </w:r>
      <w:r w:rsidRPr="00140161">
        <w:rPr>
          <w:rFonts w:ascii="Calibri" w:eastAsia="Times New Roman" w:hAnsi="Calibri" w:cs="Calibri"/>
        </w:rPr>
        <w:t>inventory control, account</w:t>
      </w:r>
      <w:r w:rsidR="00501132">
        <w:rPr>
          <w:rFonts w:ascii="Calibri" w:eastAsia="Times New Roman" w:hAnsi="Calibri" w:cs="Calibri"/>
        </w:rPr>
        <w:t>s</w:t>
      </w:r>
      <w:r w:rsidRPr="00140161">
        <w:rPr>
          <w:rFonts w:ascii="Calibri" w:eastAsia="Times New Roman" w:hAnsi="Calibri" w:cs="Calibri"/>
        </w:rPr>
        <w:t xml:space="preserve"> payable and liability control, expense tracking</w:t>
      </w:r>
      <w:r w:rsidRPr="00140161">
        <w:rPr>
          <w:rFonts w:ascii="Calibri" w:eastAsia="Times New Roman" w:hAnsi="Calibri" w:cs="Calibri"/>
          <w:lang w:val="en-GB"/>
        </w:rPr>
        <w:t>, cash flow management and the creation of invoices.</w:t>
      </w:r>
      <w:r w:rsidRPr="00140161">
        <w:rPr>
          <w:rFonts w:ascii="Calibri" w:eastAsia="Times New Roman" w:hAnsi="Calibri" w:cs="Calibri"/>
        </w:rPr>
        <w:t> Anticipated training topics include</w:t>
      </w:r>
      <w:r w:rsidR="00501132">
        <w:rPr>
          <w:rFonts w:ascii="Calibri" w:eastAsia="Times New Roman" w:hAnsi="Calibri" w:cs="Calibri"/>
        </w:rPr>
        <w:t>:</w:t>
      </w:r>
      <w:r w:rsidRPr="00140161">
        <w:rPr>
          <w:rFonts w:ascii="Calibri" w:eastAsia="Times New Roman" w:hAnsi="Calibri" w:cs="Calibri"/>
        </w:rPr>
        <w:t> </w:t>
      </w:r>
    </w:p>
    <w:p w14:paraId="20D23BCC" w14:textId="280CCA83" w:rsidR="00646D86" w:rsidRPr="00140161" w:rsidRDefault="00646D86" w:rsidP="00D12A72">
      <w:pPr>
        <w:numPr>
          <w:ilvl w:val="0"/>
          <w:numId w:val="20"/>
        </w:numPr>
        <w:spacing w:after="0" w:line="240" w:lineRule="auto"/>
        <w:ind w:left="450"/>
        <w:jc w:val="both"/>
        <w:textAlignment w:val="baseline"/>
        <w:rPr>
          <w:rFonts w:ascii="Calibri" w:eastAsia="Times New Roman" w:hAnsi="Calibri" w:cs="Calibri"/>
        </w:rPr>
      </w:pPr>
      <w:r w:rsidRPr="00140161">
        <w:rPr>
          <w:rFonts w:ascii="Calibri" w:eastAsia="Times New Roman" w:hAnsi="Calibri" w:cs="Calibri"/>
        </w:rPr>
        <w:t xml:space="preserve">Training on </w:t>
      </w:r>
      <w:r w:rsidR="00D47261">
        <w:rPr>
          <w:rFonts w:ascii="Calibri" w:eastAsia="Times New Roman" w:hAnsi="Calibri" w:cs="Calibri"/>
        </w:rPr>
        <w:t xml:space="preserve">the </w:t>
      </w:r>
      <w:r w:rsidRPr="00140161">
        <w:rPr>
          <w:rFonts w:ascii="Calibri" w:eastAsia="Times New Roman" w:hAnsi="Calibri" w:cs="Calibri"/>
        </w:rPr>
        <w:t xml:space="preserve">QuickBooks </w:t>
      </w:r>
      <w:r w:rsidRPr="00552ED2">
        <w:rPr>
          <w:rFonts w:ascii="Calibri" w:eastAsia="Times New Roman" w:hAnsi="Calibri" w:cs="Calibri"/>
        </w:rPr>
        <w:t xml:space="preserve">online </w:t>
      </w:r>
      <w:r w:rsidRPr="00140161">
        <w:rPr>
          <w:rFonts w:ascii="Calibri" w:eastAsia="Times New Roman" w:hAnsi="Calibri" w:cs="Calibri"/>
        </w:rPr>
        <w:t>system   </w:t>
      </w:r>
    </w:p>
    <w:p w14:paraId="3C4CB5C9" w14:textId="77777777" w:rsidR="00646D86" w:rsidRPr="00140161" w:rsidRDefault="00646D86" w:rsidP="00D12A72">
      <w:pPr>
        <w:numPr>
          <w:ilvl w:val="0"/>
          <w:numId w:val="20"/>
        </w:numPr>
        <w:spacing w:after="0" w:line="240" w:lineRule="auto"/>
        <w:ind w:left="450"/>
        <w:textAlignment w:val="baseline"/>
        <w:rPr>
          <w:rFonts w:ascii="Calibri" w:eastAsia="Times New Roman" w:hAnsi="Calibri" w:cs="Calibri"/>
        </w:rPr>
      </w:pPr>
      <w:r w:rsidRPr="00140161">
        <w:rPr>
          <w:rFonts w:ascii="Calibri" w:eastAsia="Times New Roman" w:hAnsi="Calibri" w:cs="Calibri"/>
        </w:rPr>
        <w:t>Budget preparation for financial year planning (how to prepare a budget)  </w:t>
      </w:r>
    </w:p>
    <w:p w14:paraId="65E6AE18" w14:textId="38C36F03" w:rsidR="00646D86" w:rsidRPr="00140161" w:rsidRDefault="00646D86" w:rsidP="00D12A72">
      <w:pPr>
        <w:numPr>
          <w:ilvl w:val="0"/>
          <w:numId w:val="20"/>
        </w:numPr>
        <w:spacing w:after="0" w:line="240" w:lineRule="auto"/>
        <w:ind w:left="450"/>
        <w:textAlignment w:val="baseline"/>
        <w:rPr>
          <w:rFonts w:ascii="Calibri" w:eastAsia="Times New Roman" w:hAnsi="Calibri" w:cs="Calibri"/>
        </w:rPr>
      </w:pPr>
      <w:r w:rsidRPr="00140161">
        <w:rPr>
          <w:rFonts w:ascii="Calibri" w:eastAsia="Times New Roman" w:hAnsi="Calibri" w:cs="Calibri"/>
        </w:rPr>
        <w:t>Preparation of financial statements at the organization</w:t>
      </w:r>
      <w:r w:rsidR="00D47261">
        <w:rPr>
          <w:rFonts w:ascii="Calibri" w:eastAsia="Times New Roman" w:hAnsi="Calibri" w:cs="Calibri"/>
        </w:rPr>
        <w:t>al</w:t>
      </w:r>
      <w:r w:rsidRPr="00140161">
        <w:rPr>
          <w:rFonts w:ascii="Calibri" w:eastAsia="Times New Roman" w:hAnsi="Calibri" w:cs="Calibri"/>
        </w:rPr>
        <w:t xml:space="preserve"> level: </w:t>
      </w:r>
      <w:r w:rsidR="00D47261">
        <w:rPr>
          <w:rFonts w:ascii="Calibri" w:eastAsia="Times New Roman" w:hAnsi="Calibri" w:cs="Calibri"/>
        </w:rPr>
        <w:t>i</w:t>
      </w:r>
      <w:r w:rsidRPr="00140161">
        <w:rPr>
          <w:rFonts w:ascii="Calibri" w:eastAsia="Times New Roman" w:hAnsi="Calibri" w:cs="Calibri"/>
        </w:rPr>
        <w:t xml:space="preserve">ncome statements, </w:t>
      </w:r>
      <w:r w:rsidR="00D47261">
        <w:rPr>
          <w:rFonts w:ascii="Calibri" w:eastAsia="Times New Roman" w:hAnsi="Calibri" w:cs="Calibri"/>
        </w:rPr>
        <w:t>b</w:t>
      </w:r>
      <w:r w:rsidRPr="00140161">
        <w:rPr>
          <w:rFonts w:ascii="Calibri" w:eastAsia="Times New Roman" w:hAnsi="Calibri" w:cs="Calibri"/>
        </w:rPr>
        <w:t>alance sheets</w:t>
      </w:r>
      <w:r w:rsidR="00D47261">
        <w:rPr>
          <w:rFonts w:ascii="Calibri" w:eastAsia="Times New Roman" w:hAnsi="Calibri" w:cs="Calibri"/>
        </w:rPr>
        <w:t>, c</w:t>
      </w:r>
      <w:r w:rsidRPr="00140161">
        <w:rPr>
          <w:rFonts w:ascii="Calibri" w:eastAsia="Times New Roman" w:hAnsi="Calibri" w:cs="Calibri"/>
        </w:rPr>
        <w:t>ash flow statement</w:t>
      </w:r>
      <w:r w:rsidR="00D47261">
        <w:rPr>
          <w:rFonts w:ascii="Calibri" w:eastAsia="Times New Roman" w:hAnsi="Calibri" w:cs="Calibri"/>
        </w:rPr>
        <w:t>s</w:t>
      </w:r>
      <w:r w:rsidRPr="00140161">
        <w:rPr>
          <w:rFonts w:ascii="Calibri" w:eastAsia="Times New Roman" w:hAnsi="Calibri" w:cs="Calibri"/>
        </w:rPr>
        <w:t> </w:t>
      </w:r>
    </w:p>
    <w:p w14:paraId="5DB1B2E5" w14:textId="77777777" w:rsidR="00646D86" w:rsidRPr="00140161" w:rsidRDefault="00646D86" w:rsidP="00D12A72">
      <w:pPr>
        <w:numPr>
          <w:ilvl w:val="0"/>
          <w:numId w:val="20"/>
        </w:numPr>
        <w:spacing w:after="0" w:line="240" w:lineRule="auto"/>
        <w:ind w:left="450"/>
        <w:textAlignment w:val="baseline"/>
        <w:rPr>
          <w:rFonts w:ascii="Calibri" w:eastAsia="Times New Roman" w:hAnsi="Calibri" w:cs="Calibri"/>
        </w:rPr>
      </w:pPr>
      <w:r w:rsidRPr="00140161">
        <w:rPr>
          <w:rFonts w:ascii="Calibri" w:eastAsia="Times New Roman" w:hAnsi="Calibri" w:cs="Calibri"/>
        </w:rPr>
        <w:t>Generating financial reports  </w:t>
      </w:r>
    </w:p>
    <w:p w14:paraId="27320977" w14:textId="77777777" w:rsidR="007D7381" w:rsidRDefault="00646D86" w:rsidP="00D12A72">
      <w:pPr>
        <w:numPr>
          <w:ilvl w:val="0"/>
          <w:numId w:val="20"/>
        </w:numPr>
        <w:spacing w:after="0" w:line="240" w:lineRule="auto"/>
        <w:ind w:left="450"/>
        <w:jc w:val="both"/>
        <w:textAlignment w:val="baseline"/>
        <w:rPr>
          <w:rFonts w:ascii="Calibri" w:eastAsia="Times New Roman" w:hAnsi="Calibri" w:cs="Calibri"/>
        </w:rPr>
      </w:pPr>
      <w:r w:rsidRPr="00140161">
        <w:rPr>
          <w:rFonts w:ascii="Calibri" w:eastAsia="Times New Roman" w:hAnsi="Calibri" w:cs="Calibri"/>
        </w:rPr>
        <w:t>Cost</w:t>
      </w:r>
      <w:r w:rsidR="007D7381">
        <w:rPr>
          <w:rFonts w:ascii="Calibri" w:eastAsia="Times New Roman" w:hAnsi="Calibri" w:cs="Calibri"/>
        </w:rPr>
        <w:t>-b</w:t>
      </w:r>
      <w:r w:rsidRPr="00140161">
        <w:rPr>
          <w:rFonts w:ascii="Calibri" w:eastAsia="Times New Roman" w:hAnsi="Calibri" w:cs="Calibri"/>
        </w:rPr>
        <w:t xml:space="preserve">enefit </w:t>
      </w:r>
      <w:r w:rsidR="007D7381">
        <w:rPr>
          <w:rFonts w:ascii="Calibri" w:eastAsia="Times New Roman" w:hAnsi="Calibri" w:cs="Calibri"/>
        </w:rPr>
        <w:t>a</w:t>
      </w:r>
      <w:r w:rsidRPr="00140161">
        <w:rPr>
          <w:rFonts w:ascii="Calibri" w:eastAsia="Times New Roman" w:hAnsi="Calibri" w:cs="Calibri"/>
        </w:rPr>
        <w:t xml:space="preserve">nalysis </w:t>
      </w:r>
    </w:p>
    <w:p w14:paraId="0528F5C7" w14:textId="45A1E708" w:rsidR="00646D86" w:rsidRPr="00140161" w:rsidRDefault="00646D86" w:rsidP="00D12A72">
      <w:pPr>
        <w:numPr>
          <w:ilvl w:val="0"/>
          <w:numId w:val="20"/>
        </w:numPr>
        <w:spacing w:after="0" w:line="240" w:lineRule="auto"/>
        <w:ind w:left="450"/>
        <w:jc w:val="both"/>
        <w:textAlignment w:val="baseline"/>
        <w:rPr>
          <w:rFonts w:ascii="Calibri" w:eastAsia="Times New Roman" w:hAnsi="Calibri" w:cs="Calibri"/>
        </w:rPr>
      </w:pPr>
      <w:r w:rsidRPr="00140161">
        <w:rPr>
          <w:rFonts w:ascii="Calibri" w:eastAsia="Times New Roman" w:hAnsi="Calibri" w:cs="Calibri"/>
        </w:rPr>
        <w:t xml:space="preserve">Gross profit analysis </w:t>
      </w:r>
    </w:p>
    <w:p w14:paraId="3F15805F" w14:textId="77777777" w:rsidR="00646D86" w:rsidRDefault="00646D86" w:rsidP="00710D70">
      <w:pPr>
        <w:spacing w:after="0" w:line="240" w:lineRule="auto"/>
        <w:contextualSpacing/>
        <w:jc w:val="both"/>
        <w:rPr>
          <w:rFonts w:cstheme="minorHAnsi"/>
        </w:rPr>
      </w:pPr>
    </w:p>
    <w:p w14:paraId="0FC564FB" w14:textId="6A0B49C1" w:rsidR="005A3E89" w:rsidRDefault="00875646" w:rsidP="000C578F">
      <w:pPr>
        <w:pStyle w:val="ListParagraph"/>
        <w:numPr>
          <w:ilvl w:val="0"/>
          <w:numId w:val="2"/>
        </w:numPr>
        <w:jc w:val="both"/>
        <w:rPr>
          <w:rFonts w:asciiTheme="minorHAnsi" w:hAnsiTheme="minorHAnsi" w:cstheme="minorHAnsi"/>
          <w:b/>
          <w:sz w:val="22"/>
          <w:szCs w:val="22"/>
          <w:lang w:val="en-GB"/>
        </w:rPr>
      </w:pPr>
      <w:r w:rsidRPr="00183BA8">
        <w:rPr>
          <w:rFonts w:asciiTheme="minorHAnsi" w:hAnsiTheme="minorHAnsi" w:cstheme="minorHAnsi"/>
          <w:b/>
          <w:sz w:val="22"/>
          <w:szCs w:val="22"/>
          <w:lang w:val="en-GB"/>
        </w:rPr>
        <w:t>HOST CONTRIBUTION</w:t>
      </w:r>
    </w:p>
    <w:p w14:paraId="6838F255" w14:textId="7FBBD5F4" w:rsidR="002C54CB" w:rsidRPr="002C54CB" w:rsidRDefault="002C54CB" w:rsidP="00D12A72">
      <w:pPr>
        <w:pStyle w:val="NoSpacing"/>
        <w:numPr>
          <w:ilvl w:val="0"/>
          <w:numId w:val="35"/>
        </w:numPr>
        <w:ind w:left="450"/>
        <w:rPr>
          <w:lang w:val="en-GB"/>
        </w:rPr>
      </w:pPr>
      <w:r>
        <w:rPr>
          <w:rFonts w:ascii="Calibri" w:hAnsi="Calibri" w:cs="Calibri"/>
          <w:lang w:val="en-GB"/>
        </w:rPr>
        <w:t>TILOFE</w:t>
      </w:r>
      <w:r w:rsidRPr="002C54CB">
        <w:rPr>
          <w:lang w:val="en-GB"/>
        </w:rPr>
        <w:t xml:space="preserve"> will select the training participants and provide for their transportation to and from the training venue(s). </w:t>
      </w:r>
    </w:p>
    <w:p w14:paraId="6BB5867C" w14:textId="3B4F25F0" w:rsidR="002C54CB" w:rsidRPr="002C54CB" w:rsidRDefault="002C54CB" w:rsidP="00D12A72">
      <w:pPr>
        <w:pStyle w:val="NoSpacing"/>
        <w:numPr>
          <w:ilvl w:val="0"/>
          <w:numId w:val="35"/>
        </w:numPr>
        <w:ind w:left="450"/>
        <w:rPr>
          <w:lang w:val="en-GB"/>
        </w:rPr>
      </w:pPr>
      <w:r>
        <w:rPr>
          <w:rFonts w:ascii="Calibri" w:hAnsi="Calibri" w:cs="Calibri"/>
          <w:lang w:val="en-GB"/>
        </w:rPr>
        <w:t>TILOFE</w:t>
      </w:r>
      <w:r w:rsidRPr="002C54CB">
        <w:rPr>
          <w:lang w:val="en-GB"/>
        </w:rPr>
        <w:t xml:space="preserve"> will ensure that the necessary classrooms, demonstration plots and local training aids and other teaching materials are in place. </w:t>
      </w:r>
    </w:p>
    <w:p w14:paraId="2DF53A8F" w14:textId="5B8D88D9" w:rsidR="002C54CB" w:rsidRPr="002C54CB" w:rsidRDefault="00D12A72" w:rsidP="00D12A72">
      <w:pPr>
        <w:pStyle w:val="NoSpacing"/>
        <w:numPr>
          <w:ilvl w:val="0"/>
          <w:numId w:val="35"/>
        </w:numPr>
        <w:ind w:left="450"/>
        <w:rPr>
          <w:lang w:val="en-GB"/>
        </w:rPr>
      </w:pPr>
      <w:r>
        <w:rPr>
          <w:rFonts w:ascii="Calibri" w:hAnsi="Calibri" w:cs="Calibri"/>
          <w:lang w:val="en-GB"/>
        </w:rPr>
        <w:t>TILOFE</w:t>
      </w:r>
      <w:r w:rsidR="002C54CB" w:rsidRPr="002C54CB">
        <w:rPr>
          <w:lang w:val="en-GB"/>
        </w:rPr>
        <w:t xml:space="preserve"> will assign a focal person to assist the volunteer specialist during the assignment. The host will provide office space and furniture as well as a vehicle in case travel is required during the assignment. </w:t>
      </w:r>
    </w:p>
    <w:p w14:paraId="33D44F00" w14:textId="1298728F" w:rsidR="002C54CB" w:rsidRPr="002C54CB" w:rsidRDefault="00D12A72" w:rsidP="00D12A72">
      <w:pPr>
        <w:pStyle w:val="NoSpacing"/>
        <w:numPr>
          <w:ilvl w:val="0"/>
          <w:numId w:val="35"/>
        </w:numPr>
        <w:ind w:left="450"/>
        <w:rPr>
          <w:rFonts w:ascii="Segoe UI" w:hAnsi="Segoe UI" w:cs="Segoe UI"/>
          <w:sz w:val="18"/>
          <w:szCs w:val="18"/>
        </w:rPr>
      </w:pPr>
      <w:r>
        <w:rPr>
          <w:rFonts w:ascii="Calibri" w:hAnsi="Calibri" w:cs="Calibri"/>
          <w:lang w:val="en-GB"/>
        </w:rPr>
        <w:t>TILOFE</w:t>
      </w:r>
      <w:r w:rsidR="002C54CB" w:rsidRPr="002C54CB">
        <w:rPr>
          <w:lang w:val="en-GB"/>
        </w:rPr>
        <w:t xml:space="preserve"> will provide translation as needed. </w:t>
      </w:r>
      <w:r w:rsidR="002C54CB" w:rsidRPr="002C54CB">
        <w:t> </w:t>
      </w:r>
    </w:p>
    <w:p w14:paraId="0ABF0D27" w14:textId="456584FD" w:rsidR="00552ED2" w:rsidRPr="00552ED2" w:rsidRDefault="00552ED2" w:rsidP="007D7381">
      <w:pPr>
        <w:textAlignment w:val="baseline"/>
        <w:rPr>
          <w:rFonts w:ascii="Segoe UI" w:hAnsi="Segoe UI" w:cs="Segoe UI"/>
          <w:sz w:val="18"/>
          <w:szCs w:val="18"/>
        </w:rPr>
      </w:pPr>
    </w:p>
    <w:p w14:paraId="62E5512F" w14:textId="2182618D" w:rsidR="001855F7" w:rsidRDefault="001855F7" w:rsidP="000C578F">
      <w:pPr>
        <w:pStyle w:val="ListParagraph"/>
        <w:numPr>
          <w:ilvl w:val="0"/>
          <w:numId w:val="2"/>
        </w:numPr>
        <w:jc w:val="both"/>
        <w:rPr>
          <w:rFonts w:asciiTheme="minorHAnsi" w:hAnsiTheme="minorHAnsi" w:cstheme="minorHAnsi"/>
          <w:b/>
          <w:sz w:val="22"/>
          <w:szCs w:val="22"/>
        </w:rPr>
      </w:pPr>
      <w:r w:rsidRPr="00183BA8">
        <w:rPr>
          <w:rFonts w:asciiTheme="minorHAnsi" w:hAnsiTheme="minorHAnsi" w:cstheme="minorHAnsi"/>
          <w:b/>
          <w:sz w:val="22"/>
          <w:szCs w:val="22"/>
        </w:rPr>
        <w:t>ANTICIPATED RESULTS FROM THE ASSIGNMENT</w:t>
      </w:r>
    </w:p>
    <w:p w14:paraId="35871A57" w14:textId="7A6AFEF4" w:rsidR="00552ED2" w:rsidRPr="00036C4E" w:rsidRDefault="00552ED2" w:rsidP="00036C4E">
      <w:pPr>
        <w:spacing w:after="0" w:line="240" w:lineRule="auto"/>
        <w:rPr>
          <w:rFonts w:ascii="Segoe UI" w:hAnsi="Segoe UI" w:cs="Segoe UI"/>
          <w:sz w:val="18"/>
          <w:szCs w:val="18"/>
        </w:rPr>
      </w:pPr>
      <w:r w:rsidRPr="00036C4E">
        <w:rPr>
          <w:rFonts w:ascii="Calibri" w:hAnsi="Calibri" w:cs="Calibri"/>
        </w:rPr>
        <w:t>This assignment will contribute to the following: </w:t>
      </w:r>
    </w:p>
    <w:p w14:paraId="1B0A506D" w14:textId="389461D1" w:rsidR="00552ED2" w:rsidRPr="00D12A72" w:rsidRDefault="00552ED2" w:rsidP="00036C4E">
      <w:pPr>
        <w:pStyle w:val="ListParagraph"/>
        <w:numPr>
          <w:ilvl w:val="0"/>
          <w:numId w:val="10"/>
        </w:numPr>
        <w:ind w:left="360"/>
        <w:rPr>
          <w:rFonts w:ascii="Calibri" w:hAnsi="Calibri" w:cs="Calibri"/>
          <w:sz w:val="22"/>
          <w:szCs w:val="22"/>
        </w:rPr>
      </w:pPr>
      <w:r w:rsidRPr="00D12A72">
        <w:rPr>
          <w:rFonts w:ascii="Calibri" w:hAnsi="Calibri" w:cs="Calibri"/>
          <w:sz w:val="22"/>
          <w:szCs w:val="22"/>
          <w:lang w:val="en-GB"/>
        </w:rPr>
        <w:t xml:space="preserve">Increased </w:t>
      </w:r>
      <w:r w:rsidR="00770668">
        <w:rPr>
          <w:rFonts w:ascii="Calibri" w:hAnsi="Calibri" w:cs="Calibri"/>
          <w:sz w:val="22"/>
          <w:szCs w:val="22"/>
          <w:lang w:val="en-GB"/>
        </w:rPr>
        <w:t xml:space="preserve">staff </w:t>
      </w:r>
      <w:r w:rsidRPr="00D12A72">
        <w:rPr>
          <w:rFonts w:ascii="Calibri" w:hAnsi="Calibri" w:cs="Calibri"/>
          <w:sz w:val="22"/>
          <w:szCs w:val="22"/>
          <w:lang w:val="en-GB"/>
        </w:rPr>
        <w:t xml:space="preserve">knowledge on QuickBooks </w:t>
      </w:r>
    </w:p>
    <w:p w14:paraId="75BC30BF" w14:textId="67D692E1" w:rsidR="00552ED2" w:rsidRPr="00D12A72" w:rsidRDefault="00552ED2" w:rsidP="00036C4E">
      <w:pPr>
        <w:pStyle w:val="ListParagraph"/>
        <w:numPr>
          <w:ilvl w:val="0"/>
          <w:numId w:val="10"/>
        </w:numPr>
        <w:ind w:left="360"/>
        <w:rPr>
          <w:rFonts w:ascii="Calibri" w:hAnsi="Calibri" w:cs="Calibri"/>
          <w:sz w:val="22"/>
          <w:szCs w:val="22"/>
        </w:rPr>
      </w:pPr>
      <w:r w:rsidRPr="00D12A72">
        <w:rPr>
          <w:rFonts w:ascii="Calibri" w:hAnsi="Calibri" w:cs="Calibri"/>
          <w:sz w:val="22"/>
          <w:szCs w:val="22"/>
          <w:lang w:val="en-GB"/>
        </w:rPr>
        <w:t>Decrease</w:t>
      </w:r>
      <w:r w:rsidR="00770668">
        <w:rPr>
          <w:rFonts w:ascii="Calibri" w:hAnsi="Calibri" w:cs="Calibri"/>
          <w:sz w:val="22"/>
          <w:szCs w:val="22"/>
          <w:lang w:val="en-GB"/>
        </w:rPr>
        <w:t>d</w:t>
      </w:r>
      <w:r w:rsidRPr="00D12A72">
        <w:rPr>
          <w:rFonts w:ascii="Calibri" w:hAnsi="Calibri" w:cs="Calibri"/>
          <w:sz w:val="22"/>
          <w:szCs w:val="22"/>
          <w:lang w:val="en-GB"/>
        </w:rPr>
        <w:t xml:space="preserve"> staff dependency on a manual financ</w:t>
      </w:r>
      <w:r w:rsidR="00911A86">
        <w:rPr>
          <w:rFonts w:ascii="Calibri" w:hAnsi="Calibri" w:cs="Calibri"/>
          <w:sz w:val="22"/>
          <w:szCs w:val="22"/>
          <w:lang w:val="en-GB"/>
        </w:rPr>
        <w:t>e and accounting</w:t>
      </w:r>
      <w:r w:rsidRPr="00D12A72">
        <w:rPr>
          <w:rFonts w:ascii="Calibri" w:hAnsi="Calibri" w:cs="Calibri"/>
          <w:sz w:val="22"/>
          <w:szCs w:val="22"/>
          <w:lang w:val="en-GB"/>
        </w:rPr>
        <w:t xml:space="preserve"> system </w:t>
      </w:r>
      <w:r w:rsidRPr="00D12A72">
        <w:rPr>
          <w:rFonts w:ascii="Calibri" w:hAnsi="Calibri" w:cs="Calibri"/>
          <w:sz w:val="22"/>
          <w:szCs w:val="22"/>
        </w:rPr>
        <w:t> </w:t>
      </w:r>
    </w:p>
    <w:p w14:paraId="4FA716B5" w14:textId="40E13A6E" w:rsidR="00552ED2" w:rsidRPr="00D12A72" w:rsidRDefault="00552ED2" w:rsidP="00036C4E">
      <w:pPr>
        <w:pStyle w:val="ListParagraph"/>
        <w:numPr>
          <w:ilvl w:val="0"/>
          <w:numId w:val="10"/>
        </w:numPr>
        <w:ind w:left="360"/>
        <w:rPr>
          <w:rFonts w:ascii="Calibri" w:hAnsi="Calibri" w:cs="Calibri"/>
          <w:sz w:val="22"/>
          <w:szCs w:val="22"/>
        </w:rPr>
      </w:pPr>
      <w:r w:rsidRPr="00D12A72">
        <w:rPr>
          <w:rFonts w:ascii="Calibri" w:hAnsi="Calibri" w:cs="Calibri"/>
          <w:sz w:val="22"/>
          <w:szCs w:val="22"/>
          <w:lang w:val="en-GB"/>
        </w:rPr>
        <w:t>Accurate financial reports generated for the various stakeholders and improved decision</w:t>
      </w:r>
      <w:r w:rsidR="00911A86">
        <w:rPr>
          <w:rFonts w:ascii="Calibri" w:hAnsi="Calibri" w:cs="Calibri"/>
          <w:sz w:val="22"/>
          <w:szCs w:val="22"/>
          <w:lang w:val="en-GB"/>
        </w:rPr>
        <w:t>-</w:t>
      </w:r>
      <w:r w:rsidRPr="00D12A72">
        <w:rPr>
          <w:rFonts w:ascii="Calibri" w:hAnsi="Calibri" w:cs="Calibri"/>
          <w:sz w:val="22"/>
          <w:szCs w:val="22"/>
          <w:lang w:val="en-GB"/>
        </w:rPr>
        <w:t>making for the company</w:t>
      </w:r>
      <w:r w:rsidRPr="00D12A72">
        <w:rPr>
          <w:rFonts w:ascii="Calibri" w:hAnsi="Calibri" w:cs="Calibri"/>
          <w:sz w:val="22"/>
          <w:szCs w:val="22"/>
        </w:rPr>
        <w:t> </w:t>
      </w:r>
    </w:p>
    <w:p w14:paraId="581EF964" w14:textId="704BE66B" w:rsidR="00552ED2" w:rsidRPr="00D12A72" w:rsidRDefault="00A06582" w:rsidP="00036C4E">
      <w:pPr>
        <w:pStyle w:val="ListParagraph"/>
        <w:numPr>
          <w:ilvl w:val="0"/>
          <w:numId w:val="10"/>
        </w:numPr>
        <w:ind w:left="360"/>
        <w:rPr>
          <w:rFonts w:ascii="Calibri" w:hAnsi="Calibri" w:cs="Calibri"/>
          <w:sz w:val="22"/>
          <w:szCs w:val="22"/>
        </w:rPr>
      </w:pPr>
      <w:r>
        <w:rPr>
          <w:rFonts w:ascii="Calibri" w:hAnsi="Calibri" w:cs="Calibri"/>
          <w:sz w:val="22"/>
          <w:szCs w:val="22"/>
          <w:lang w:val="en-GB"/>
        </w:rPr>
        <w:t>An e</w:t>
      </w:r>
      <w:r w:rsidR="00552ED2" w:rsidRPr="00D12A72">
        <w:rPr>
          <w:rFonts w:ascii="Calibri" w:hAnsi="Calibri" w:cs="Calibri"/>
          <w:sz w:val="22"/>
          <w:szCs w:val="22"/>
          <w:lang w:val="en-GB"/>
        </w:rPr>
        <w:t>fficient financ</w:t>
      </w:r>
      <w:r w:rsidR="00911A86">
        <w:rPr>
          <w:rFonts w:ascii="Calibri" w:hAnsi="Calibri" w:cs="Calibri"/>
          <w:sz w:val="22"/>
          <w:szCs w:val="22"/>
          <w:lang w:val="en-GB"/>
        </w:rPr>
        <w:t>ial</w:t>
      </w:r>
      <w:r w:rsidR="00552ED2" w:rsidRPr="00D12A72">
        <w:rPr>
          <w:rFonts w:ascii="Calibri" w:hAnsi="Calibri" w:cs="Calibri"/>
          <w:sz w:val="22"/>
          <w:szCs w:val="22"/>
          <w:lang w:val="en-GB"/>
        </w:rPr>
        <w:t xml:space="preserve"> management system in place with enhanced capacity for understanding performance </w:t>
      </w:r>
      <w:r>
        <w:rPr>
          <w:rFonts w:ascii="Calibri" w:hAnsi="Calibri" w:cs="Calibri"/>
          <w:sz w:val="22"/>
          <w:szCs w:val="22"/>
          <w:lang w:val="en-GB"/>
        </w:rPr>
        <w:t>within</w:t>
      </w:r>
      <w:r w:rsidR="00552ED2" w:rsidRPr="00D12A72">
        <w:rPr>
          <w:rFonts w:ascii="Calibri" w:hAnsi="Calibri" w:cs="Calibri"/>
          <w:sz w:val="22"/>
          <w:szCs w:val="22"/>
          <w:lang w:val="en-GB"/>
        </w:rPr>
        <w:t xml:space="preserve"> each cost cente</w:t>
      </w:r>
      <w:r>
        <w:rPr>
          <w:rFonts w:ascii="Calibri" w:hAnsi="Calibri" w:cs="Calibri"/>
          <w:sz w:val="22"/>
          <w:szCs w:val="22"/>
          <w:lang w:val="en-GB"/>
        </w:rPr>
        <w:t>r</w:t>
      </w:r>
      <w:r w:rsidR="00552ED2" w:rsidRPr="00D12A72">
        <w:rPr>
          <w:rFonts w:ascii="Calibri" w:hAnsi="Calibri" w:cs="Calibri"/>
          <w:sz w:val="22"/>
          <w:szCs w:val="22"/>
        </w:rPr>
        <w:t> </w:t>
      </w:r>
    </w:p>
    <w:p w14:paraId="375250CA" w14:textId="706274D0" w:rsidR="00552ED2" w:rsidRPr="00140161" w:rsidRDefault="00552ED2" w:rsidP="00552ED2">
      <w:pPr>
        <w:spacing w:after="0" w:line="240" w:lineRule="auto"/>
        <w:ind w:left="720" w:firstLine="50"/>
        <w:textAlignment w:val="baseline"/>
        <w:rPr>
          <w:rFonts w:ascii="Segoe UI" w:eastAsia="Times New Roman" w:hAnsi="Segoe UI" w:cs="Segoe UI"/>
          <w:sz w:val="18"/>
          <w:szCs w:val="18"/>
          <w:highlight w:val="yellow"/>
        </w:rPr>
      </w:pPr>
    </w:p>
    <w:p w14:paraId="638BB333" w14:textId="77777777" w:rsidR="00875646" w:rsidRPr="00183BA8" w:rsidRDefault="00875646" w:rsidP="000C578F">
      <w:pPr>
        <w:pStyle w:val="ListParagraph"/>
        <w:numPr>
          <w:ilvl w:val="0"/>
          <w:numId w:val="2"/>
        </w:numPr>
        <w:rPr>
          <w:rFonts w:asciiTheme="minorHAnsi" w:hAnsiTheme="minorHAnsi" w:cstheme="minorHAnsi"/>
          <w:b/>
          <w:sz w:val="22"/>
          <w:szCs w:val="22"/>
        </w:rPr>
      </w:pPr>
      <w:r w:rsidRPr="00183BA8">
        <w:rPr>
          <w:rFonts w:asciiTheme="minorHAnsi" w:hAnsiTheme="minorHAnsi" w:cstheme="minorHAnsi"/>
          <w:b/>
          <w:sz w:val="22"/>
          <w:szCs w:val="22"/>
        </w:rPr>
        <w:t>DELIVERABLES</w:t>
      </w:r>
    </w:p>
    <w:p w14:paraId="3AF2613E" w14:textId="77777777" w:rsidR="00552ED2" w:rsidRPr="00D12A72" w:rsidRDefault="00552ED2" w:rsidP="00036C4E">
      <w:pPr>
        <w:pStyle w:val="ListParagraph"/>
        <w:numPr>
          <w:ilvl w:val="0"/>
          <w:numId w:val="10"/>
        </w:numPr>
        <w:ind w:left="360"/>
        <w:rPr>
          <w:rFonts w:ascii="Calibri" w:hAnsi="Calibri" w:cs="Calibri"/>
          <w:sz w:val="22"/>
          <w:szCs w:val="22"/>
        </w:rPr>
      </w:pPr>
      <w:r w:rsidRPr="00D12A72">
        <w:rPr>
          <w:rFonts w:ascii="Calibri" w:hAnsi="Calibri" w:cs="Calibri"/>
          <w:sz w:val="22"/>
          <w:szCs w:val="22"/>
        </w:rPr>
        <w:t>Volunteer final report due BEFORE departure </w:t>
      </w:r>
    </w:p>
    <w:p w14:paraId="7F8952BF" w14:textId="77777777" w:rsidR="00552ED2" w:rsidRPr="00D12A72" w:rsidRDefault="00552ED2" w:rsidP="00036C4E">
      <w:pPr>
        <w:pStyle w:val="ListParagraph"/>
        <w:numPr>
          <w:ilvl w:val="0"/>
          <w:numId w:val="10"/>
        </w:numPr>
        <w:ind w:left="360"/>
        <w:rPr>
          <w:rFonts w:ascii="Calibri" w:hAnsi="Calibri" w:cs="Calibri"/>
          <w:sz w:val="22"/>
          <w:szCs w:val="22"/>
        </w:rPr>
      </w:pPr>
      <w:r w:rsidRPr="00D12A72">
        <w:rPr>
          <w:rFonts w:ascii="Calibri" w:hAnsi="Calibri" w:cs="Calibri"/>
          <w:sz w:val="22"/>
          <w:szCs w:val="22"/>
        </w:rPr>
        <w:t>Group presentation with local stakeholders at the end of the assignment in country </w:t>
      </w:r>
    </w:p>
    <w:p w14:paraId="523877AD" w14:textId="77777777" w:rsidR="00552ED2" w:rsidRPr="00D12A72" w:rsidRDefault="00552ED2" w:rsidP="00036C4E">
      <w:pPr>
        <w:pStyle w:val="ListParagraph"/>
        <w:numPr>
          <w:ilvl w:val="0"/>
          <w:numId w:val="10"/>
        </w:numPr>
        <w:ind w:left="360"/>
        <w:rPr>
          <w:rFonts w:ascii="Calibri" w:hAnsi="Calibri" w:cs="Calibri"/>
          <w:sz w:val="22"/>
          <w:szCs w:val="22"/>
        </w:rPr>
      </w:pPr>
      <w:r w:rsidRPr="00D12A72">
        <w:rPr>
          <w:rFonts w:ascii="Calibri" w:hAnsi="Calibri" w:cs="Calibri"/>
          <w:sz w:val="22"/>
          <w:szCs w:val="22"/>
        </w:rPr>
        <w:t>Group presentation for staff   </w:t>
      </w:r>
    </w:p>
    <w:p w14:paraId="5B53FF4A" w14:textId="77777777" w:rsidR="00552ED2" w:rsidRPr="00D12A72" w:rsidRDefault="00552ED2" w:rsidP="00036C4E">
      <w:pPr>
        <w:pStyle w:val="ListParagraph"/>
        <w:numPr>
          <w:ilvl w:val="0"/>
          <w:numId w:val="10"/>
        </w:numPr>
        <w:ind w:left="360"/>
        <w:rPr>
          <w:rFonts w:ascii="Calibri" w:hAnsi="Calibri" w:cs="Calibri"/>
          <w:sz w:val="22"/>
          <w:szCs w:val="22"/>
        </w:rPr>
      </w:pPr>
      <w:r w:rsidRPr="00D12A72">
        <w:rPr>
          <w:rFonts w:ascii="Calibri" w:hAnsi="Calibri" w:cs="Calibri"/>
          <w:sz w:val="22"/>
          <w:szCs w:val="22"/>
        </w:rPr>
        <w:t>Volunteer outreach activities in the US and in country  </w:t>
      </w:r>
    </w:p>
    <w:p w14:paraId="407592C0" w14:textId="6FCDBDE0" w:rsidR="00552ED2" w:rsidRPr="00D12A72" w:rsidRDefault="00552ED2" w:rsidP="00036C4E">
      <w:pPr>
        <w:pStyle w:val="ListParagraph"/>
        <w:numPr>
          <w:ilvl w:val="0"/>
          <w:numId w:val="10"/>
        </w:numPr>
        <w:ind w:left="360"/>
        <w:rPr>
          <w:rFonts w:ascii="Calibri" w:hAnsi="Calibri" w:cs="Calibri"/>
          <w:sz w:val="22"/>
          <w:szCs w:val="22"/>
        </w:rPr>
      </w:pPr>
      <w:r w:rsidRPr="00D12A72">
        <w:rPr>
          <w:rFonts w:ascii="Calibri" w:hAnsi="Calibri" w:cs="Calibri"/>
          <w:sz w:val="22"/>
          <w:szCs w:val="22"/>
        </w:rPr>
        <w:t xml:space="preserve">Training </w:t>
      </w:r>
      <w:r w:rsidR="007523C7">
        <w:rPr>
          <w:rFonts w:ascii="Calibri" w:hAnsi="Calibri" w:cs="Calibri"/>
          <w:sz w:val="22"/>
          <w:szCs w:val="22"/>
        </w:rPr>
        <w:t>m</w:t>
      </w:r>
      <w:r w:rsidRPr="00D12A72">
        <w:rPr>
          <w:rFonts w:ascii="Calibri" w:hAnsi="Calibri" w:cs="Calibri"/>
          <w:sz w:val="22"/>
          <w:szCs w:val="22"/>
        </w:rPr>
        <w:t>anuals  </w:t>
      </w:r>
    </w:p>
    <w:p w14:paraId="1105AD36" w14:textId="66B95F30" w:rsidR="00165243" w:rsidRPr="00552ED2" w:rsidRDefault="00165243" w:rsidP="00EF0432">
      <w:pPr>
        <w:spacing w:after="0"/>
        <w:rPr>
          <w:rFonts w:cstheme="minorHAnsi"/>
          <w:b/>
        </w:rPr>
      </w:pPr>
    </w:p>
    <w:bookmarkEnd w:id="0"/>
    <w:p w14:paraId="6D56CA3D" w14:textId="77777777" w:rsidR="001855F7" w:rsidRPr="00183BA8" w:rsidRDefault="001855F7" w:rsidP="000C578F">
      <w:pPr>
        <w:pStyle w:val="ListParagraph"/>
        <w:numPr>
          <w:ilvl w:val="0"/>
          <w:numId w:val="2"/>
        </w:numPr>
        <w:rPr>
          <w:rFonts w:asciiTheme="minorHAnsi" w:hAnsiTheme="minorHAnsi" w:cstheme="minorHAnsi"/>
          <w:b/>
          <w:sz w:val="22"/>
          <w:szCs w:val="22"/>
        </w:rPr>
      </w:pPr>
      <w:r w:rsidRPr="00183BA8">
        <w:rPr>
          <w:rFonts w:asciiTheme="minorHAnsi" w:hAnsiTheme="minorHAnsi" w:cstheme="minorHAnsi"/>
          <w:b/>
          <w:sz w:val="22"/>
          <w:szCs w:val="22"/>
        </w:rPr>
        <w:t xml:space="preserve">SCHEDULE OF VOLUNTEER ACTIVITIES IN </w:t>
      </w:r>
      <w:r w:rsidR="00E23263" w:rsidRPr="00183BA8">
        <w:rPr>
          <w:rFonts w:asciiTheme="minorHAnsi" w:hAnsiTheme="minorHAnsi" w:cstheme="minorHAnsi"/>
          <w:b/>
          <w:sz w:val="22"/>
          <w:szCs w:val="22"/>
        </w:rPr>
        <w:t>TIMOR-LESTE</w:t>
      </w:r>
    </w:p>
    <w:p w14:paraId="5985E06A" w14:textId="77777777" w:rsidR="001855F7" w:rsidRPr="00183BA8" w:rsidRDefault="001855F7" w:rsidP="00EF0432">
      <w:pPr>
        <w:spacing w:after="0" w:line="240" w:lineRule="auto"/>
        <w:contextualSpacing/>
        <w:rPr>
          <w:rFonts w:eastAsia="Times New Roman" w:cstheme="minorHAnsi"/>
          <w:b/>
          <w:highlight w:val="yellow"/>
          <w:u w:val="single"/>
        </w:rPr>
      </w:pPr>
    </w:p>
    <w:tbl>
      <w:tblPr>
        <w:tblW w:w="1015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153"/>
        <w:gridCol w:w="9002"/>
      </w:tblGrid>
      <w:tr w:rsidR="0030219B" w:rsidRPr="00183BA8" w14:paraId="13A8BA6D" w14:textId="77777777" w:rsidTr="00036C4E">
        <w:trPr>
          <w:tblHeader/>
          <w:jc w:val="center"/>
        </w:trPr>
        <w:tc>
          <w:tcPr>
            <w:tcW w:w="10155"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D6480A8" w14:textId="2F174F77" w:rsidR="0030219B" w:rsidRPr="00036C4E" w:rsidRDefault="0030219B" w:rsidP="001446AB">
            <w:pPr>
              <w:spacing w:after="0" w:line="240" w:lineRule="auto"/>
              <w:jc w:val="both"/>
              <w:rPr>
                <w:rFonts w:cstheme="minorHAnsi"/>
                <w:b/>
                <w:i/>
                <w:iCs/>
              </w:rPr>
            </w:pPr>
            <w:r w:rsidRPr="00036C4E">
              <w:rPr>
                <w:rFonts w:cstheme="minorHAnsi"/>
                <w:b/>
                <w:i/>
                <w:iCs/>
              </w:rPr>
              <w:lastRenderedPageBreak/>
              <w:t>Please note that this is a tentative schedule and will be finalized post volunteer selection with consultation with volunteer</w:t>
            </w:r>
          </w:p>
        </w:tc>
      </w:tr>
      <w:tr w:rsidR="00036C4E" w:rsidRPr="00036C4E" w14:paraId="405EB5B3" w14:textId="77777777" w:rsidTr="00BA6F25">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auto"/>
          <w:tblCellMar>
            <w:left w:w="115" w:type="dxa"/>
            <w:right w:w="115" w:type="dxa"/>
          </w:tblCellMar>
        </w:tblPrEx>
        <w:trPr>
          <w:tblHeader/>
          <w:jc w:val="center"/>
        </w:trPr>
        <w:tc>
          <w:tcPr>
            <w:tcW w:w="1153" w:type="dxa"/>
            <w:tcBorders>
              <w:top w:val="single" w:sz="12" w:space="0" w:color="000000"/>
              <w:left w:val="single" w:sz="12" w:space="0" w:color="000000"/>
              <w:bottom w:val="single" w:sz="12" w:space="0" w:color="000000"/>
              <w:right w:val="single" w:sz="8" w:space="0" w:color="000000"/>
            </w:tcBorders>
            <w:shd w:val="clear" w:color="auto" w:fill="D9D9D9" w:themeFill="background1" w:themeFillShade="D9"/>
            <w:vAlign w:val="center"/>
          </w:tcPr>
          <w:p w14:paraId="09DD16F7" w14:textId="77777777" w:rsidR="00036C4E" w:rsidRPr="00036C4E" w:rsidRDefault="00036C4E" w:rsidP="00036C4E">
            <w:pPr>
              <w:spacing w:after="0" w:line="240" w:lineRule="auto"/>
              <w:jc w:val="both"/>
              <w:rPr>
                <w:rFonts w:ascii="Calibri" w:eastAsia="Times New Roman" w:hAnsi="Calibri" w:cs="Calibri"/>
                <w:b/>
              </w:rPr>
            </w:pPr>
            <w:r w:rsidRPr="00036C4E">
              <w:rPr>
                <w:rFonts w:ascii="Calibri" w:eastAsia="Times New Roman" w:hAnsi="Calibri" w:cs="Calibri"/>
                <w:b/>
              </w:rPr>
              <w:t>Day</w:t>
            </w:r>
          </w:p>
        </w:tc>
        <w:tc>
          <w:tcPr>
            <w:tcW w:w="9002" w:type="dxa"/>
            <w:tcBorders>
              <w:top w:val="single" w:sz="12" w:space="0" w:color="000000"/>
              <w:left w:val="single" w:sz="8" w:space="0" w:color="000000"/>
              <w:bottom w:val="single" w:sz="12" w:space="0" w:color="000000"/>
              <w:right w:val="single" w:sz="12" w:space="0" w:color="000000"/>
            </w:tcBorders>
            <w:shd w:val="clear" w:color="auto" w:fill="D9D9D9" w:themeFill="background1" w:themeFillShade="D9"/>
            <w:vAlign w:val="center"/>
          </w:tcPr>
          <w:p w14:paraId="01C6BD74" w14:textId="77777777" w:rsidR="00036C4E" w:rsidRPr="00036C4E" w:rsidRDefault="00036C4E" w:rsidP="00036C4E">
            <w:pPr>
              <w:spacing w:after="0" w:line="240" w:lineRule="auto"/>
              <w:jc w:val="both"/>
              <w:rPr>
                <w:rFonts w:ascii="Calibri" w:eastAsia="Times New Roman" w:hAnsi="Calibri" w:cs="Calibri"/>
                <w:b/>
              </w:rPr>
            </w:pPr>
            <w:r w:rsidRPr="00036C4E">
              <w:rPr>
                <w:rFonts w:ascii="Calibri" w:eastAsia="Times New Roman" w:hAnsi="Calibri" w:cs="Calibri"/>
                <w:b/>
              </w:rPr>
              <w:t>Activity</w:t>
            </w:r>
          </w:p>
        </w:tc>
      </w:tr>
      <w:tr w:rsidR="00036C4E" w:rsidRPr="00036C4E" w14:paraId="1C2594DB" w14:textId="77777777" w:rsidTr="00BA6F25">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auto"/>
          <w:tblCellMar>
            <w:left w:w="115" w:type="dxa"/>
            <w:right w:w="115" w:type="dxa"/>
          </w:tblCellMar>
        </w:tblPrEx>
        <w:trPr>
          <w:jc w:val="center"/>
        </w:trPr>
        <w:tc>
          <w:tcPr>
            <w:tcW w:w="1153" w:type="dxa"/>
            <w:tcBorders>
              <w:top w:val="single" w:sz="12" w:space="0" w:color="000000"/>
              <w:bottom w:val="single" w:sz="4" w:space="0" w:color="000000"/>
              <w:right w:val="single" w:sz="4" w:space="0" w:color="000000"/>
            </w:tcBorders>
            <w:shd w:val="clear" w:color="auto" w:fill="FFFFFF"/>
          </w:tcPr>
          <w:p w14:paraId="0C6D7477" w14:textId="77777777" w:rsidR="00036C4E" w:rsidRPr="00036C4E" w:rsidRDefault="00036C4E" w:rsidP="00036C4E">
            <w:pPr>
              <w:widowControl w:val="0"/>
              <w:shd w:val="clear" w:color="auto" w:fill="FFFFFF"/>
              <w:tabs>
                <w:tab w:val="center" w:pos="4320"/>
                <w:tab w:val="right" w:pos="8640"/>
              </w:tabs>
              <w:spacing w:after="0" w:line="240" w:lineRule="auto"/>
              <w:jc w:val="both"/>
              <w:rPr>
                <w:rFonts w:ascii="Calibri" w:eastAsia="Times New Roman" w:hAnsi="Calibri" w:cs="Calibri"/>
                <w:color w:val="000000"/>
              </w:rPr>
            </w:pPr>
            <w:r w:rsidRPr="00036C4E">
              <w:rPr>
                <w:rFonts w:ascii="Calibri" w:eastAsia="Times New Roman" w:hAnsi="Calibri" w:cs="Calibri"/>
                <w:color w:val="000000"/>
              </w:rPr>
              <w:t>Day 1</w:t>
            </w:r>
          </w:p>
        </w:tc>
        <w:tc>
          <w:tcPr>
            <w:tcW w:w="9002" w:type="dxa"/>
            <w:tcBorders>
              <w:top w:val="single" w:sz="12" w:space="0" w:color="000000"/>
              <w:left w:val="single" w:sz="4" w:space="0" w:color="000000"/>
              <w:bottom w:val="single" w:sz="4" w:space="0" w:color="000000"/>
            </w:tcBorders>
            <w:shd w:val="clear" w:color="auto" w:fill="FFFFFF"/>
          </w:tcPr>
          <w:p w14:paraId="5E19BAF1" w14:textId="3CA05384" w:rsidR="00036C4E" w:rsidRPr="00036C4E" w:rsidRDefault="00036C4E" w:rsidP="00C43DA6">
            <w:pPr>
              <w:widowControl w:val="0"/>
              <w:shd w:val="clear" w:color="auto" w:fill="FFFFFF"/>
              <w:tabs>
                <w:tab w:val="center" w:pos="4320"/>
                <w:tab w:val="right" w:pos="8640"/>
              </w:tabs>
              <w:spacing w:after="0" w:line="240" w:lineRule="auto"/>
              <w:rPr>
                <w:rFonts w:ascii="Calibri" w:eastAsia="Times New Roman" w:hAnsi="Calibri" w:cs="Calibri"/>
                <w:color w:val="000000"/>
              </w:rPr>
            </w:pPr>
            <w:r w:rsidRPr="00036C4E">
              <w:rPr>
                <w:rFonts w:ascii="Calibri" w:eastAsia="Times New Roman" w:hAnsi="Calibri" w:cs="Calibri"/>
                <w:color w:val="000000"/>
              </w:rPr>
              <w:t xml:space="preserve">Arrive in Timor-Leste. The volunteer will be picked up by a car provided </w:t>
            </w:r>
            <w:r w:rsidR="0063596C">
              <w:rPr>
                <w:rFonts w:ascii="Calibri" w:eastAsia="Times New Roman" w:hAnsi="Calibri" w:cs="Calibri"/>
                <w:color w:val="000000"/>
              </w:rPr>
              <w:t>by</w:t>
            </w:r>
            <w:r w:rsidRPr="00036C4E">
              <w:rPr>
                <w:rFonts w:ascii="Calibri" w:eastAsia="Times New Roman" w:hAnsi="Calibri" w:cs="Calibri"/>
                <w:color w:val="000000"/>
              </w:rPr>
              <w:t xml:space="preserve"> CRS’s client hotel with a placard bearing the CRS logo and the volunteer’s name. </w:t>
            </w:r>
          </w:p>
        </w:tc>
      </w:tr>
      <w:tr w:rsidR="00036C4E" w:rsidRPr="00036C4E" w14:paraId="69E16CCB" w14:textId="77777777" w:rsidTr="00BA6F25">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auto"/>
          <w:tblCellMar>
            <w:left w:w="115" w:type="dxa"/>
            <w:right w:w="115" w:type="dxa"/>
          </w:tblCellMar>
        </w:tblPrEx>
        <w:trPr>
          <w:trHeight w:val="500"/>
          <w:jc w:val="center"/>
        </w:trPr>
        <w:tc>
          <w:tcPr>
            <w:tcW w:w="1153" w:type="dxa"/>
            <w:tcBorders>
              <w:top w:val="single" w:sz="4" w:space="0" w:color="000000"/>
              <w:bottom w:val="single" w:sz="4" w:space="0" w:color="000000"/>
              <w:right w:val="single" w:sz="4" w:space="0" w:color="000000"/>
            </w:tcBorders>
            <w:shd w:val="clear" w:color="auto" w:fill="FFFFFF"/>
          </w:tcPr>
          <w:p w14:paraId="68CC5F36" w14:textId="77777777" w:rsidR="00036C4E" w:rsidRPr="00036C4E" w:rsidRDefault="00036C4E" w:rsidP="00036C4E">
            <w:pPr>
              <w:shd w:val="clear" w:color="auto" w:fill="FFFFFF"/>
              <w:spacing w:after="0" w:line="240" w:lineRule="auto"/>
              <w:jc w:val="both"/>
              <w:rPr>
                <w:rFonts w:ascii="Calibri" w:eastAsia="Times New Roman" w:hAnsi="Calibri" w:cs="Calibri"/>
              </w:rPr>
            </w:pPr>
            <w:r w:rsidRPr="00036C4E">
              <w:rPr>
                <w:rFonts w:ascii="Calibri" w:eastAsia="Times New Roman" w:hAnsi="Calibri" w:cs="Calibri"/>
              </w:rPr>
              <w:t>Day 2</w:t>
            </w:r>
          </w:p>
          <w:p w14:paraId="036D89AA" w14:textId="77777777" w:rsidR="00036C4E" w:rsidRPr="00036C4E" w:rsidRDefault="00036C4E" w:rsidP="00036C4E">
            <w:pPr>
              <w:shd w:val="clear" w:color="auto" w:fill="FFFFFF"/>
              <w:spacing w:after="0" w:line="240" w:lineRule="auto"/>
              <w:jc w:val="both"/>
              <w:rPr>
                <w:rFonts w:ascii="Calibri" w:eastAsia="Times New Roman" w:hAnsi="Calibri" w:cs="Calibri"/>
              </w:rPr>
            </w:pPr>
          </w:p>
        </w:tc>
        <w:tc>
          <w:tcPr>
            <w:tcW w:w="9002" w:type="dxa"/>
            <w:tcBorders>
              <w:top w:val="single" w:sz="4" w:space="0" w:color="000000"/>
              <w:left w:val="single" w:sz="4" w:space="0" w:color="000000"/>
              <w:bottom w:val="single" w:sz="4" w:space="0" w:color="000000"/>
            </w:tcBorders>
            <w:shd w:val="clear" w:color="auto" w:fill="FFFFFF"/>
          </w:tcPr>
          <w:p w14:paraId="1C46F994" w14:textId="77777777" w:rsidR="00036C4E" w:rsidRPr="00036C4E" w:rsidRDefault="00036C4E" w:rsidP="00C43DA6">
            <w:pPr>
              <w:shd w:val="clear" w:color="auto" w:fill="FFFFFF"/>
              <w:spacing w:after="0" w:line="240" w:lineRule="auto"/>
              <w:rPr>
                <w:rFonts w:ascii="Calibri" w:eastAsia="Times New Roman" w:hAnsi="Calibri" w:cs="Calibri"/>
                <w:color w:val="000000"/>
              </w:rPr>
            </w:pPr>
            <w:r w:rsidRPr="00036C4E">
              <w:rPr>
                <w:rFonts w:ascii="Calibri" w:eastAsia="Times New Roman" w:hAnsi="Calibri" w:cs="Calibri"/>
                <w:color w:val="000000"/>
              </w:rPr>
              <w:t xml:space="preserve">The volunteer will be escorted to the CRS office to meet CRS F2F staff and receive a briefing on security, logistics, and the assignment itinerary. </w:t>
            </w:r>
          </w:p>
        </w:tc>
      </w:tr>
      <w:tr w:rsidR="00036C4E" w:rsidRPr="00036C4E" w14:paraId="50C8A7D8" w14:textId="77777777" w:rsidTr="00BA6F25">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auto"/>
          <w:tblCellMar>
            <w:left w:w="115" w:type="dxa"/>
            <w:right w:w="115" w:type="dxa"/>
          </w:tblCellMar>
        </w:tblPrEx>
        <w:trPr>
          <w:trHeight w:val="520"/>
          <w:jc w:val="center"/>
        </w:trPr>
        <w:tc>
          <w:tcPr>
            <w:tcW w:w="1153" w:type="dxa"/>
            <w:tcBorders>
              <w:top w:val="single" w:sz="4" w:space="0" w:color="000000"/>
              <w:bottom w:val="single" w:sz="4" w:space="0" w:color="000000"/>
              <w:right w:val="single" w:sz="4" w:space="0" w:color="000000"/>
            </w:tcBorders>
            <w:shd w:val="clear" w:color="auto" w:fill="FFFFFF"/>
          </w:tcPr>
          <w:p w14:paraId="08179346" w14:textId="77777777" w:rsidR="00036C4E" w:rsidRPr="00036C4E" w:rsidRDefault="00036C4E" w:rsidP="00036C4E">
            <w:pPr>
              <w:shd w:val="clear" w:color="auto" w:fill="FFFFFF"/>
              <w:spacing w:after="0" w:line="240" w:lineRule="auto"/>
              <w:jc w:val="both"/>
              <w:rPr>
                <w:rFonts w:ascii="Calibri" w:eastAsia="Times New Roman" w:hAnsi="Calibri" w:cs="Calibri"/>
              </w:rPr>
            </w:pPr>
            <w:r w:rsidRPr="00036C4E">
              <w:rPr>
                <w:rFonts w:ascii="Calibri" w:eastAsia="Times New Roman" w:hAnsi="Calibri" w:cs="Calibri"/>
              </w:rPr>
              <w:t>Day 3</w:t>
            </w:r>
          </w:p>
        </w:tc>
        <w:tc>
          <w:tcPr>
            <w:tcW w:w="9002" w:type="dxa"/>
            <w:tcBorders>
              <w:top w:val="single" w:sz="4" w:space="0" w:color="000000"/>
              <w:left w:val="single" w:sz="4" w:space="0" w:color="000000"/>
              <w:bottom w:val="single" w:sz="4" w:space="0" w:color="000000"/>
            </w:tcBorders>
            <w:shd w:val="clear" w:color="auto" w:fill="FFFFFF"/>
          </w:tcPr>
          <w:p w14:paraId="0B798AA6" w14:textId="08E10763" w:rsidR="00036C4E" w:rsidRPr="00036C4E" w:rsidRDefault="00036C4E" w:rsidP="00C43DA6">
            <w:pPr>
              <w:shd w:val="clear" w:color="auto" w:fill="FFFFFF"/>
              <w:spacing w:after="0" w:line="240" w:lineRule="auto"/>
              <w:rPr>
                <w:rFonts w:ascii="Calibri" w:eastAsia="Times New Roman" w:hAnsi="Calibri" w:cs="Calibri"/>
                <w:color w:val="000000"/>
              </w:rPr>
            </w:pPr>
            <w:r w:rsidRPr="00036C4E">
              <w:rPr>
                <w:rFonts w:ascii="Calibri" w:eastAsia="Times New Roman" w:hAnsi="Calibri" w:cs="Calibri"/>
                <w:color w:val="000000"/>
              </w:rPr>
              <w:t>Travel to the host organization site. CRS will facilitate travel</w:t>
            </w:r>
            <w:r w:rsidR="007523C7">
              <w:rPr>
                <w:rFonts w:ascii="Calibri" w:eastAsia="Times New Roman" w:hAnsi="Calibri" w:cs="Calibri"/>
                <w:color w:val="000000"/>
              </w:rPr>
              <w:t>.</w:t>
            </w:r>
          </w:p>
        </w:tc>
      </w:tr>
      <w:tr w:rsidR="00036C4E" w:rsidRPr="00036C4E" w14:paraId="0682C2CC" w14:textId="77777777" w:rsidTr="00BA6F25">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auto"/>
          <w:tblCellMar>
            <w:left w:w="115" w:type="dxa"/>
            <w:right w:w="115" w:type="dxa"/>
          </w:tblCellMar>
        </w:tblPrEx>
        <w:trPr>
          <w:trHeight w:val="520"/>
          <w:jc w:val="center"/>
        </w:trPr>
        <w:tc>
          <w:tcPr>
            <w:tcW w:w="1153" w:type="dxa"/>
            <w:tcBorders>
              <w:top w:val="single" w:sz="4" w:space="0" w:color="000000"/>
              <w:bottom w:val="single" w:sz="4" w:space="0" w:color="000000"/>
              <w:right w:val="single" w:sz="4" w:space="0" w:color="000000"/>
            </w:tcBorders>
            <w:shd w:val="clear" w:color="auto" w:fill="FFFFFF"/>
          </w:tcPr>
          <w:p w14:paraId="3CDBE362" w14:textId="77777777" w:rsidR="00036C4E" w:rsidRPr="00036C4E" w:rsidRDefault="00036C4E" w:rsidP="00036C4E">
            <w:pPr>
              <w:shd w:val="clear" w:color="auto" w:fill="FFFFFF"/>
              <w:spacing w:after="0" w:line="240" w:lineRule="auto"/>
              <w:jc w:val="both"/>
              <w:rPr>
                <w:rFonts w:ascii="Calibri" w:eastAsia="Times New Roman" w:hAnsi="Calibri" w:cs="Calibri"/>
              </w:rPr>
            </w:pPr>
            <w:r w:rsidRPr="00036C4E">
              <w:rPr>
                <w:rFonts w:ascii="Calibri" w:eastAsia="Times New Roman" w:hAnsi="Calibri" w:cs="Calibri"/>
              </w:rPr>
              <w:t>Day 4</w:t>
            </w:r>
          </w:p>
        </w:tc>
        <w:tc>
          <w:tcPr>
            <w:tcW w:w="9002" w:type="dxa"/>
            <w:tcBorders>
              <w:top w:val="single" w:sz="4" w:space="0" w:color="000000"/>
              <w:left w:val="single" w:sz="4" w:space="0" w:color="000000"/>
              <w:bottom w:val="single" w:sz="4" w:space="0" w:color="000000"/>
            </w:tcBorders>
            <w:shd w:val="clear" w:color="auto" w:fill="FFFFFF"/>
          </w:tcPr>
          <w:p w14:paraId="5AAEFF3E" w14:textId="5C34279A" w:rsidR="00036C4E" w:rsidRPr="00036C4E" w:rsidRDefault="00036C4E" w:rsidP="00C43DA6">
            <w:pPr>
              <w:shd w:val="clear" w:color="auto" w:fill="FFFFFF"/>
              <w:spacing w:after="0" w:line="240" w:lineRule="auto"/>
              <w:rPr>
                <w:rFonts w:ascii="Calibri" w:eastAsia="Times New Roman" w:hAnsi="Calibri" w:cs="Calibri"/>
                <w:color w:val="000000"/>
              </w:rPr>
            </w:pPr>
            <w:r w:rsidRPr="00036C4E">
              <w:rPr>
                <w:rFonts w:ascii="Calibri" w:eastAsia="Times New Roman" w:hAnsi="Calibri" w:cs="Calibri"/>
                <w:color w:val="000000"/>
              </w:rPr>
              <w:t>Briefing with</w:t>
            </w:r>
            <w:r w:rsidR="00F80F44">
              <w:rPr>
                <w:rFonts w:ascii="Calibri" w:eastAsia="Times New Roman" w:hAnsi="Calibri" w:cs="Calibri"/>
                <w:color w:val="000000"/>
              </w:rPr>
              <w:t xml:space="preserve"> TILOFE </w:t>
            </w:r>
            <w:r w:rsidRPr="00036C4E">
              <w:rPr>
                <w:rFonts w:ascii="Calibri" w:eastAsia="Times New Roman" w:hAnsi="Calibri" w:cs="Calibri"/>
                <w:color w:val="000000"/>
              </w:rPr>
              <w:t xml:space="preserve">staff. </w:t>
            </w:r>
            <w:r w:rsidR="00C75315">
              <w:rPr>
                <w:rFonts w:ascii="Calibri" w:eastAsia="Times New Roman" w:hAnsi="Calibri" w:cs="Calibri"/>
                <w:color w:val="000000"/>
              </w:rPr>
              <w:t>The v</w:t>
            </w:r>
            <w:r w:rsidRPr="00036C4E">
              <w:rPr>
                <w:rFonts w:ascii="Calibri" w:eastAsia="Times New Roman" w:hAnsi="Calibri" w:cs="Calibri"/>
                <w:color w:val="000000"/>
              </w:rPr>
              <w:t xml:space="preserve">olunteer and </w:t>
            </w:r>
            <w:r w:rsidR="00F80F44">
              <w:rPr>
                <w:rFonts w:ascii="Calibri" w:eastAsia="Times New Roman" w:hAnsi="Calibri" w:cs="Calibri"/>
                <w:color w:val="000000"/>
              </w:rPr>
              <w:t>TILOFE</w:t>
            </w:r>
            <w:r w:rsidRPr="00036C4E">
              <w:rPr>
                <w:rFonts w:ascii="Calibri" w:eastAsia="Times New Roman" w:hAnsi="Calibri" w:cs="Calibri"/>
                <w:color w:val="000000"/>
              </w:rPr>
              <w:t xml:space="preserve"> staff will review </w:t>
            </w:r>
            <w:r w:rsidR="006171CA">
              <w:rPr>
                <w:rFonts w:ascii="Calibri" w:eastAsia="Times New Roman" w:hAnsi="Calibri" w:cs="Calibri"/>
                <w:color w:val="000000"/>
              </w:rPr>
              <w:t xml:space="preserve">the </w:t>
            </w:r>
            <w:r w:rsidRPr="00036C4E">
              <w:rPr>
                <w:rFonts w:ascii="Calibri" w:eastAsia="Times New Roman" w:hAnsi="Calibri" w:cs="Calibri"/>
                <w:color w:val="000000"/>
              </w:rPr>
              <w:t>itinerary, staff responsibilities, required resources, objectives, expected results, and any other logistics concerns.</w:t>
            </w:r>
          </w:p>
        </w:tc>
      </w:tr>
      <w:tr w:rsidR="00036C4E" w:rsidRPr="00036C4E" w14:paraId="06F3AC0D" w14:textId="77777777" w:rsidTr="00BA6F25">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auto"/>
          <w:tblCellMar>
            <w:left w:w="115" w:type="dxa"/>
            <w:right w:w="115" w:type="dxa"/>
          </w:tblCellMar>
        </w:tblPrEx>
        <w:trPr>
          <w:jc w:val="center"/>
        </w:trPr>
        <w:tc>
          <w:tcPr>
            <w:tcW w:w="1153" w:type="dxa"/>
            <w:tcBorders>
              <w:top w:val="single" w:sz="4" w:space="0" w:color="000000"/>
              <w:bottom w:val="single" w:sz="4" w:space="0" w:color="000000"/>
              <w:right w:val="single" w:sz="4" w:space="0" w:color="000000"/>
            </w:tcBorders>
            <w:shd w:val="clear" w:color="auto" w:fill="FFFFFF"/>
          </w:tcPr>
          <w:p w14:paraId="6177B458" w14:textId="77777777" w:rsidR="00036C4E" w:rsidRPr="00036C4E" w:rsidRDefault="00036C4E" w:rsidP="00036C4E">
            <w:pPr>
              <w:shd w:val="clear" w:color="auto" w:fill="FFFFFF"/>
              <w:spacing w:after="0" w:line="240" w:lineRule="auto"/>
              <w:jc w:val="both"/>
              <w:rPr>
                <w:rFonts w:ascii="Calibri" w:eastAsia="Times New Roman" w:hAnsi="Calibri" w:cs="Calibri"/>
              </w:rPr>
            </w:pPr>
            <w:r w:rsidRPr="00036C4E">
              <w:rPr>
                <w:rFonts w:ascii="Calibri" w:eastAsia="Times New Roman" w:hAnsi="Calibri" w:cs="Calibri"/>
              </w:rPr>
              <w:t>Day 5-7</w:t>
            </w:r>
          </w:p>
        </w:tc>
        <w:tc>
          <w:tcPr>
            <w:tcW w:w="9002" w:type="dxa"/>
            <w:tcBorders>
              <w:top w:val="single" w:sz="4" w:space="0" w:color="000000"/>
              <w:left w:val="single" w:sz="4" w:space="0" w:color="000000"/>
              <w:bottom w:val="single" w:sz="4" w:space="0" w:color="000000"/>
            </w:tcBorders>
            <w:shd w:val="clear" w:color="auto" w:fill="FFFFFF"/>
          </w:tcPr>
          <w:p w14:paraId="484E8290" w14:textId="44BE6CFF" w:rsidR="00036C4E" w:rsidRPr="00036C4E" w:rsidRDefault="00036C4E" w:rsidP="00C43DA6">
            <w:pPr>
              <w:shd w:val="clear" w:color="auto" w:fill="FFFFFF"/>
              <w:spacing w:after="0" w:line="240" w:lineRule="auto"/>
              <w:rPr>
                <w:rFonts w:ascii="Calibri" w:eastAsia="Times New Roman" w:hAnsi="Calibri" w:cs="Calibri"/>
              </w:rPr>
            </w:pPr>
            <w:r w:rsidRPr="00036C4E">
              <w:rPr>
                <w:rFonts w:ascii="Calibri" w:eastAsia="Times New Roman" w:hAnsi="Calibri" w:cs="Calibri"/>
              </w:rPr>
              <w:t xml:space="preserve">Initial </w:t>
            </w:r>
            <w:r w:rsidR="0063596C">
              <w:rPr>
                <w:rFonts w:ascii="Calibri" w:eastAsia="Times New Roman" w:hAnsi="Calibri" w:cs="Calibri"/>
              </w:rPr>
              <w:t>m</w:t>
            </w:r>
            <w:r w:rsidRPr="00036C4E">
              <w:rPr>
                <w:rFonts w:ascii="Calibri" w:eastAsia="Times New Roman" w:hAnsi="Calibri" w:cs="Calibri"/>
              </w:rPr>
              <w:t xml:space="preserve">eeting the staff of the company and client and collecting baseline information.   </w:t>
            </w:r>
          </w:p>
        </w:tc>
      </w:tr>
      <w:tr w:rsidR="00036C4E" w:rsidRPr="00036C4E" w14:paraId="6BF346E7" w14:textId="77777777" w:rsidTr="00BA6F25">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auto"/>
          <w:tblCellMar>
            <w:left w:w="115" w:type="dxa"/>
            <w:right w:w="115" w:type="dxa"/>
          </w:tblCellMar>
        </w:tblPrEx>
        <w:trPr>
          <w:trHeight w:val="260"/>
          <w:jc w:val="center"/>
        </w:trPr>
        <w:tc>
          <w:tcPr>
            <w:tcW w:w="1153" w:type="dxa"/>
            <w:tcBorders>
              <w:top w:val="single" w:sz="4" w:space="0" w:color="000000"/>
              <w:bottom w:val="single" w:sz="4" w:space="0" w:color="000000"/>
              <w:right w:val="single" w:sz="4" w:space="0" w:color="000000"/>
            </w:tcBorders>
            <w:shd w:val="clear" w:color="auto" w:fill="FFFFFF"/>
          </w:tcPr>
          <w:p w14:paraId="4D1C2B1D" w14:textId="33869C3F" w:rsidR="00036C4E" w:rsidRPr="00036C4E" w:rsidRDefault="00036C4E" w:rsidP="00036C4E">
            <w:pPr>
              <w:shd w:val="clear" w:color="auto" w:fill="FFFFFF"/>
              <w:spacing w:after="0" w:line="240" w:lineRule="auto"/>
              <w:jc w:val="both"/>
              <w:rPr>
                <w:rFonts w:ascii="Calibri" w:eastAsia="Times New Roman" w:hAnsi="Calibri" w:cs="Calibri"/>
              </w:rPr>
            </w:pPr>
            <w:r w:rsidRPr="00036C4E">
              <w:rPr>
                <w:rFonts w:ascii="Calibri" w:eastAsia="Times New Roman" w:hAnsi="Calibri" w:cs="Calibri"/>
              </w:rPr>
              <w:t>Day 8-1</w:t>
            </w:r>
            <w:r w:rsidR="00F80F44">
              <w:rPr>
                <w:rFonts w:ascii="Calibri" w:eastAsia="Times New Roman" w:hAnsi="Calibri" w:cs="Calibri"/>
              </w:rPr>
              <w:t>7</w:t>
            </w:r>
          </w:p>
        </w:tc>
        <w:tc>
          <w:tcPr>
            <w:tcW w:w="9002" w:type="dxa"/>
            <w:tcBorders>
              <w:top w:val="single" w:sz="4" w:space="0" w:color="000000"/>
              <w:left w:val="single" w:sz="4" w:space="0" w:color="000000"/>
              <w:bottom w:val="single" w:sz="4" w:space="0" w:color="000000"/>
            </w:tcBorders>
            <w:shd w:val="clear" w:color="auto" w:fill="FFFFFF"/>
          </w:tcPr>
          <w:p w14:paraId="67DD9854" w14:textId="77777777" w:rsidR="00377FF2" w:rsidRDefault="00F80F44" w:rsidP="00C43DA6">
            <w:pPr>
              <w:shd w:val="clear" w:color="auto" w:fill="FFFFFF"/>
              <w:spacing w:after="0" w:line="240" w:lineRule="auto"/>
              <w:rPr>
                <w:rFonts w:ascii="Calibri" w:eastAsia="Times New Roman" w:hAnsi="Calibri" w:cs="Calibri"/>
              </w:rPr>
            </w:pPr>
            <w:r>
              <w:rPr>
                <w:rFonts w:ascii="Calibri" w:eastAsia="Times New Roman" w:hAnsi="Calibri" w:cs="Calibri"/>
              </w:rPr>
              <w:t>-</w:t>
            </w:r>
            <w:r w:rsidR="00FE3E87">
              <w:rPr>
                <w:rFonts w:ascii="Calibri" w:eastAsia="Times New Roman" w:hAnsi="Calibri" w:cs="Calibri"/>
              </w:rPr>
              <w:t xml:space="preserve"> </w:t>
            </w:r>
            <w:r w:rsidR="00036C4E" w:rsidRPr="00036C4E">
              <w:rPr>
                <w:rFonts w:ascii="Calibri" w:eastAsia="Times New Roman" w:hAnsi="Calibri" w:cs="Calibri"/>
              </w:rPr>
              <w:t xml:space="preserve">Complete volunteer assignment based on SOW objectives and guidelines discussed during briefings. </w:t>
            </w:r>
          </w:p>
          <w:p w14:paraId="4F2F913B" w14:textId="77777777" w:rsidR="00377FF2" w:rsidRDefault="00377FF2" w:rsidP="00C43DA6">
            <w:pPr>
              <w:shd w:val="clear" w:color="auto" w:fill="FFFFFF"/>
              <w:spacing w:after="0" w:line="240" w:lineRule="auto"/>
              <w:rPr>
                <w:rFonts w:ascii="Calibri" w:eastAsia="Times New Roman" w:hAnsi="Calibri" w:cs="Calibri"/>
                <w:color w:val="000000"/>
              </w:rPr>
            </w:pPr>
            <w:r>
              <w:rPr>
                <w:rFonts w:ascii="Calibri" w:eastAsia="Times New Roman" w:hAnsi="Calibri" w:cs="Calibri"/>
              </w:rPr>
              <w:t xml:space="preserve">- </w:t>
            </w:r>
            <w:r w:rsidR="00036C4E" w:rsidRPr="00036C4E">
              <w:rPr>
                <w:rFonts w:ascii="Calibri" w:eastAsia="Times New Roman" w:hAnsi="Calibri" w:cs="Calibri"/>
                <w:color w:val="000000"/>
              </w:rPr>
              <w:t xml:space="preserve">Finish compiling data and any information required for the final report. </w:t>
            </w:r>
          </w:p>
          <w:p w14:paraId="58E7956A" w14:textId="23009C7A" w:rsidR="00036C4E" w:rsidRDefault="00377FF2" w:rsidP="00C43DA6">
            <w:pPr>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036C4E" w:rsidRPr="00036C4E">
              <w:rPr>
                <w:rFonts w:ascii="Calibri" w:eastAsia="Times New Roman" w:hAnsi="Calibri" w:cs="Calibri"/>
                <w:color w:val="000000"/>
              </w:rPr>
              <w:t xml:space="preserve">Brief </w:t>
            </w:r>
            <w:r w:rsidR="00F80F44">
              <w:rPr>
                <w:rFonts w:ascii="Calibri" w:eastAsia="Times New Roman" w:hAnsi="Calibri" w:cs="Calibri"/>
                <w:color w:val="000000"/>
              </w:rPr>
              <w:t>TILOFE</w:t>
            </w:r>
            <w:r w:rsidR="00036C4E" w:rsidRPr="00036C4E">
              <w:rPr>
                <w:rFonts w:ascii="Calibri" w:eastAsia="Times New Roman" w:hAnsi="Calibri" w:cs="Calibri"/>
                <w:color w:val="000000"/>
              </w:rPr>
              <w:t xml:space="preserve"> staff on assignment results and discuss any considerations for the future. The volunteer will review the proposed final report with </w:t>
            </w:r>
            <w:r w:rsidR="00F80F44">
              <w:rPr>
                <w:rFonts w:ascii="Calibri" w:eastAsia="Times New Roman" w:hAnsi="Calibri" w:cs="Calibri"/>
                <w:color w:val="000000"/>
              </w:rPr>
              <w:t>TILOFE</w:t>
            </w:r>
            <w:r w:rsidR="00036C4E" w:rsidRPr="00036C4E">
              <w:rPr>
                <w:rFonts w:ascii="Calibri" w:eastAsia="Times New Roman" w:hAnsi="Calibri" w:cs="Calibri"/>
                <w:color w:val="000000"/>
              </w:rPr>
              <w:t>.</w:t>
            </w:r>
          </w:p>
          <w:p w14:paraId="4CAEE0CF" w14:textId="4497035D" w:rsidR="00F80F44" w:rsidRPr="00036C4E" w:rsidRDefault="00F80F44" w:rsidP="00C43DA6">
            <w:pPr>
              <w:shd w:val="clear" w:color="auto" w:fill="FFFFFF"/>
              <w:spacing w:after="0" w:line="240" w:lineRule="auto"/>
              <w:rPr>
                <w:rFonts w:ascii="Calibri" w:eastAsia="Times New Roman" w:hAnsi="Calibri" w:cs="Calibri"/>
              </w:rPr>
            </w:pPr>
            <w:r w:rsidRPr="005B5212">
              <w:rPr>
                <w:rFonts w:ascii="Calibri" w:eastAsia="Times New Roman" w:hAnsi="Calibri" w:cs="Calibri"/>
              </w:rPr>
              <w:t>-</w:t>
            </w:r>
            <w:r w:rsidR="00377FF2" w:rsidRPr="005B5212">
              <w:rPr>
                <w:rFonts w:ascii="Calibri" w:eastAsia="Times New Roman" w:hAnsi="Calibri" w:cs="Calibri"/>
              </w:rPr>
              <w:t xml:space="preserve"> </w:t>
            </w:r>
            <w:r w:rsidRPr="005B5212">
              <w:rPr>
                <w:rFonts w:ascii="Calibri" w:eastAsia="Times New Roman" w:hAnsi="Calibri" w:cs="Calibri"/>
              </w:rPr>
              <w:t>Train Pao Moris Foun credit uni</w:t>
            </w:r>
            <w:r w:rsidR="001906D4" w:rsidRPr="005B5212">
              <w:rPr>
                <w:rFonts w:ascii="Calibri" w:eastAsia="Times New Roman" w:hAnsi="Calibri" w:cs="Calibri"/>
              </w:rPr>
              <w:t>on</w:t>
            </w:r>
            <w:r w:rsidRPr="005B5212">
              <w:rPr>
                <w:rFonts w:ascii="Calibri" w:eastAsia="Times New Roman" w:hAnsi="Calibri" w:cs="Calibri"/>
              </w:rPr>
              <w:t xml:space="preserve"> on </w:t>
            </w:r>
            <w:r w:rsidR="005B5212" w:rsidRPr="005B5212">
              <w:rPr>
                <w:rFonts w:ascii="Calibri" w:eastAsia="Times New Roman" w:hAnsi="Calibri" w:cs="Calibri"/>
              </w:rPr>
              <w:t xml:space="preserve">an improved </w:t>
            </w:r>
            <w:r w:rsidRPr="005B5212">
              <w:rPr>
                <w:rFonts w:ascii="Calibri" w:eastAsia="Times New Roman" w:hAnsi="Calibri" w:cs="Calibri"/>
              </w:rPr>
              <w:t>accounting system</w:t>
            </w:r>
            <w:r w:rsidR="005B5212" w:rsidRPr="005B5212">
              <w:rPr>
                <w:rFonts w:ascii="Calibri" w:eastAsia="Times New Roman" w:hAnsi="Calibri" w:cs="Calibri"/>
              </w:rPr>
              <w:t>.</w:t>
            </w:r>
          </w:p>
        </w:tc>
      </w:tr>
      <w:tr w:rsidR="00036C4E" w:rsidRPr="00036C4E" w14:paraId="42BB0C08" w14:textId="77777777" w:rsidTr="00BA6F25">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auto"/>
          <w:tblCellMar>
            <w:left w:w="115" w:type="dxa"/>
            <w:right w:w="115" w:type="dxa"/>
          </w:tblCellMar>
        </w:tblPrEx>
        <w:trPr>
          <w:trHeight w:val="260"/>
          <w:jc w:val="center"/>
        </w:trPr>
        <w:tc>
          <w:tcPr>
            <w:tcW w:w="1153" w:type="dxa"/>
            <w:tcBorders>
              <w:top w:val="single" w:sz="4" w:space="0" w:color="000000"/>
              <w:bottom w:val="single" w:sz="4" w:space="0" w:color="000000"/>
              <w:right w:val="single" w:sz="4" w:space="0" w:color="000000"/>
            </w:tcBorders>
            <w:shd w:val="clear" w:color="auto" w:fill="FFFFFF"/>
          </w:tcPr>
          <w:p w14:paraId="6EF406B9" w14:textId="77FAF331" w:rsidR="00036C4E" w:rsidRPr="00036C4E" w:rsidRDefault="00036C4E" w:rsidP="00036C4E">
            <w:pPr>
              <w:shd w:val="clear" w:color="auto" w:fill="FFFFFF"/>
              <w:spacing w:after="0" w:line="240" w:lineRule="auto"/>
              <w:jc w:val="both"/>
              <w:rPr>
                <w:rFonts w:ascii="Calibri" w:eastAsia="Times New Roman" w:hAnsi="Calibri" w:cs="Calibri"/>
              </w:rPr>
            </w:pPr>
            <w:r w:rsidRPr="00036C4E">
              <w:rPr>
                <w:rFonts w:ascii="Calibri" w:eastAsia="Times New Roman" w:hAnsi="Calibri" w:cs="Calibri"/>
              </w:rPr>
              <w:t>Day 1</w:t>
            </w:r>
            <w:r w:rsidR="00F80F44">
              <w:rPr>
                <w:rFonts w:ascii="Calibri" w:eastAsia="Times New Roman" w:hAnsi="Calibri" w:cs="Calibri"/>
              </w:rPr>
              <w:t>8</w:t>
            </w:r>
          </w:p>
        </w:tc>
        <w:tc>
          <w:tcPr>
            <w:tcW w:w="9002" w:type="dxa"/>
            <w:tcBorders>
              <w:top w:val="single" w:sz="4" w:space="0" w:color="000000"/>
              <w:left w:val="single" w:sz="4" w:space="0" w:color="000000"/>
              <w:bottom w:val="single" w:sz="4" w:space="0" w:color="000000"/>
            </w:tcBorders>
            <w:shd w:val="clear" w:color="auto" w:fill="FFFFFF"/>
          </w:tcPr>
          <w:p w14:paraId="22B2DC52" w14:textId="03EEF54F" w:rsidR="00036C4E" w:rsidRPr="00036C4E" w:rsidRDefault="00036C4E" w:rsidP="00C43DA6">
            <w:pPr>
              <w:shd w:val="clear" w:color="auto" w:fill="FFFFFF"/>
              <w:spacing w:after="0" w:line="240" w:lineRule="auto"/>
              <w:rPr>
                <w:rFonts w:ascii="Calibri" w:eastAsia="Times New Roman" w:hAnsi="Calibri" w:cs="Calibri"/>
                <w:color w:val="000000"/>
              </w:rPr>
            </w:pPr>
            <w:r w:rsidRPr="00036C4E">
              <w:rPr>
                <w:rFonts w:ascii="Calibri" w:eastAsia="Times New Roman" w:hAnsi="Calibri" w:cs="Calibri"/>
                <w:color w:val="000000"/>
              </w:rPr>
              <w:t xml:space="preserve">Group presentation to </w:t>
            </w:r>
            <w:r>
              <w:rPr>
                <w:rFonts w:ascii="Calibri" w:eastAsia="Times New Roman" w:hAnsi="Calibri" w:cs="Calibri"/>
                <w:color w:val="000000"/>
              </w:rPr>
              <w:t>TILOFE</w:t>
            </w:r>
            <w:r w:rsidR="001D628B">
              <w:rPr>
                <w:rFonts w:ascii="Calibri" w:eastAsia="Times New Roman" w:hAnsi="Calibri" w:cs="Calibri"/>
                <w:color w:val="000000"/>
              </w:rPr>
              <w:t>,</w:t>
            </w:r>
            <w:r>
              <w:rPr>
                <w:rFonts w:ascii="Calibri" w:eastAsia="Times New Roman" w:hAnsi="Calibri" w:cs="Calibri"/>
                <w:color w:val="000000"/>
              </w:rPr>
              <w:t xml:space="preserve"> </w:t>
            </w:r>
            <w:r w:rsidRPr="00036C4E">
              <w:rPr>
                <w:rFonts w:ascii="Calibri" w:eastAsia="Times New Roman" w:hAnsi="Calibri" w:cs="Calibri"/>
                <w:color w:val="000000"/>
              </w:rPr>
              <w:t>CRS F2F staff, and local stakeholders</w:t>
            </w:r>
            <w:r w:rsidR="000D05E4">
              <w:rPr>
                <w:rFonts w:ascii="Calibri" w:eastAsia="Times New Roman" w:hAnsi="Calibri" w:cs="Calibri"/>
                <w:color w:val="000000"/>
              </w:rPr>
              <w:t xml:space="preserve"> (village leader, extension officers etc.)</w:t>
            </w:r>
          </w:p>
        </w:tc>
      </w:tr>
      <w:tr w:rsidR="00522DE1" w:rsidRPr="00036C4E" w14:paraId="7CCD766D" w14:textId="77777777" w:rsidTr="00BA6F25">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auto"/>
          <w:tblCellMar>
            <w:left w:w="115" w:type="dxa"/>
            <w:right w:w="115" w:type="dxa"/>
          </w:tblCellMar>
        </w:tblPrEx>
        <w:trPr>
          <w:trHeight w:val="260"/>
          <w:jc w:val="center"/>
        </w:trPr>
        <w:tc>
          <w:tcPr>
            <w:tcW w:w="1153" w:type="dxa"/>
            <w:tcBorders>
              <w:top w:val="single" w:sz="4" w:space="0" w:color="000000"/>
              <w:bottom w:val="single" w:sz="4" w:space="0" w:color="000000"/>
              <w:right w:val="single" w:sz="4" w:space="0" w:color="000000"/>
            </w:tcBorders>
            <w:shd w:val="clear" w:color="auto" w:fill="FFFFFF"/>
          </w:tcPr>
          <w:p w14:paraId="1CC96B5F" w14:textId="3C1644F0" w:rsidR="00522DE1" w:rsidRPr="00036C4E" w:rsidRDefault="00522DE1" w:rsidP="00522DE1">
            <w:pPr>
              <w:shd w:val="clear" w:color="auto" w:fill="FFFFFF"/>
              <w:spacing w:after="0" w:line="240" w:lineRule="auto"/>
              <w:jc w:val="both"/>
              <w:rPr>
                <w:rFonts w:ascii="Calibri" w:eastAsia="Times New Roman" w:hAnsi="Calibri" w:cs="Calibri"/>
              </w:rPr>
            </w:pPr>
            <w:r w:rsidRPr="00036C4E">
              <w:rPr>
                <w:rFonts w:ascii="Calibri" w:eastAsia="Times New Roman" w:hAnsi="Calibri" w:cs="Calibri"/>
              </w:rPr>
              <w:t>Day 1</w:t>
            </w:r>
            <w:r>
              <w:rPr>
                <w:rFonts w:ascii="Calibri" w:eastAsia="Times New Roman" w:hAnsi="Calibri" w:cs="Calibri"/>
              </w:rPr>
              <w:t>9</w:t>
            </w:r>
          </w:p>
        </w:tc>
        <w:tc>
          <w:tcPr>
            <w:tcW w:w="9002" w:type="dxa"/>
            <w:tcBorders>
              <w:top w:val="single" w:sz="4" w:space="0" w:color="000000"/>
              <w:left w:val="single" w:sz="4" w:space="0" w:color="000000"/>
              <w:bottom w:val="single" w:sz="4" w:space="0" w:color="000000"/>
            </w:tcBorders>
            <w:shd w:val="clear" w:color="auto" w:fill="FFFFFF"/>
          </w:tcPr>
          <w:p w14:paraId="234710ED" w14:textId="4E7EF6E3" w:rsidR="00522DE1" w:rsidRPr="00522DE1" w:rsidRDefault="00522DE1" w:rsidP="00522DE1">
            <w:pPr>
              <w:pStyle w:val="ListParagraph"/>
              <w:numPr>
                <w:ilvl w:val="0"/>
                <w:numId w:val="36"/>
              </w:numPr>
              <w:shd w:val="clear" w:color="auto" w:fill="FFFFFF"/>
              <w:ind w:left="72" w:hanging="90"/>
              <w:jc w:val="both"/>
              <w:rPr>
                <w:rFonts w:ascii="Calibri" w:hAnsi="Calibri" w:cs="Calibri"/>
                <w:color w:val="000000"/>
                <w:sz w:val="22"/>
                <w:szCs w:val="22"/>
              </w:rPr>
            </w:pPr>
            <w:r w:rsidRPr="00522DE1">
              <w:rPr>
                <w:rFonts w:ascii="Calibri" w:hAnsi="Calibri" w:cs="Calibri"/>
                <w:color w:val="000000"/>
                <w:sz w:val="22"/>
                <w:szCs w:val="22"/>
              </w:rPr>
              <w:t>Travel back to CRS for debrief. The volunteer will submit all reports, return CRS items, and follow all other check-out procedures.</w:t>
            </w:r>
          </w:p>
          <w:p w14:paraId="176E4804" w14:textId="057EDC34" w:rsidR="00522DE1" w:rsidRPr="00522DE1" w:rsidRDefault="00522DE1" w:rsidP="00522DE1">
            <w:pPr>
              <w:pStyle w:val="ListParagraph"/>
              <w:numPr>
                <w:ilvl w:val="0"/>
                <w:numId w:val="36"/>
              </w:numPr>
              <w:shd w:val="clear" w:color="auto" w:fill="FFFFFF"/>
              <w:ind w:left="72" w:hanging="90"/>
              <w:rPr>
                <w:rFonts w:ascii="Calibri" w:hAnsi="Calibri" w:cs="Calibri"/>
                <w:color w:val="000000"/>
              </w:rPr>
            </w:pPr>
            <w:r>
              <w:rPr>
                <w:rFonts w:ascii="Calibri" w:hAnsi="Calibri" w:cs="Calibri"/>
                <w:color w:val="000000"/>
                <w:sz w:val="22"/>
                <w:szCs w:val="22"/>
              </w:rPr>
              <w:t xml:space="preserve"> </w:t>
            </w:r>
            <w:r w:rsidRPr="00522DE1">
              <w:rPr>
                <w:rFonts w:ascii="Calibri" w:hAnsi="Calibri" w:cs="Calibri"/>
                <w:color w:val="000000"/>
                <w:sz w:val="22"/>
                <w:szCs w:val="22"/>
              </w:rPr>
              <w:t xml:space="preserve">Exit briefing with Chargé d’Affaires (CDB) and </w:t>
            </w:r>
            <w:r>
              <w:rPr>
                <w:rFonts w:ascii="Calibri" w:hAnsi="Calibri" w:cs="Calibri"/>
                <w:color w:val="000000"/>
                <w:sz w:val="22"/>
                <w:szCs w:val="22"/>
              </w:rPr>
              <w:t xml:space="preserve">USAID </w:t>
            </w:r>
            <w:r w:rsidRPr="00522DE1">
              <w:rPr>
                <w:rFonts w:ascii="Calibri" w:hAnsi="Calibri" w:cs="Calibri"/>
                <w:color w:val="000000"/>
                <w:sz w:val="22"/>
                <w:szCs w:val="22"/>
              </w:rPr>
              <w:t xml:space="preserve">Mission </w:t>
            </w:r>
            <w:r w:rsidR="00A038DA">
              <w:rPr>
                <w:rFonts w:ascii="Calibri" w:hAnsi="Calibri" w:cs="Calibri"/>
                <w:color w:val="000000"/>
                <w:sz w:val="22"/>
                <w:szCs w:val="22"/>
              </w:rPr>
              <w:t>on</w:t>
            </w:r>
            <w:r w:rsidRPr="00522DE1">
              <w:rPr>
                <w:rFonts w:ascii="Calibri" w:hAnsi="Calibri" w:cs="Calibri"/>
                <w:color w:val="000000"/>
                <w:sz w:val="22"/>
                <w:szCs w:val="22"/>
              </w:rPr>
              <w:t xml:space="preserve"> the assignment.</w:t>
            </w:r>
          </w:p>
        </w:tc>
      </w:tr>
      <w:tr w:rsidR="00522DE1" w:rsidRPr="00036C4E" w14:paraId="13B07820" w14:textId="77777777" w:rsidTr="00BA6F25">
        <w:tblPrEx>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auto"/>
          <w:tblCellMar>
            <w:left w:w="115" w:type="dxa"/>
            <w:right w:w="115" w:type="dxa"/>
          </w:tblCellMar>
        </w:tblPrEx>
        <w:trPr>
          <w:jc w:val="center"/>
        </w:trPr>
        <w:tc>
          <w:tcPr>
            <w:tcW w:w="1153" w:type="dxa"/>
            <w:tcBorders>
              <w:top w:val="single" w:sz="4" w:space="0" w:color="000000"/>
              <w:bottom w:val="single" w:sz="4" w:space="0" w:color="000000"/>
              <w:right w:val="single" w:sz="4" w:space="0" w:color="000000"/>
            </w:tcBorders>
            <w:shd w:val="clear" w:color="auto" w:fill="FFFFFF"/>
          </w:tcPr>
          <w:p w14:paraId="71451D8B" w14:textId="59032F9D" w:rsidR="00522DE1" w:rsidRPr="00036C4E" w:rsidRDefault="00522DE1" w:rsidP="00522DE1">
            <w:pPr>
              <w:shd w:val="clear" w:color="auto" w:fill="FFFFFF"/>
              <w:spacing w:after="0" w:line="240" w:lineRule="auto"/>
              <w:jc w:val="both"/>
              <w:rPr>
                <w:rFonts w:ascii="Calibri" w:eastAsia="Times New Roman" w:hAnsi="Calibri" w:cs="Calibri"/>
              </w:rPr>
            </w:pPr>
            <w:r w:rsidRPr="00036C4E">
              <w:rPr>
                <w:rFonts w:ascii="Calibri" w:eastAsia="Times New Roman" w:hAnsi="Calibri" w:cs="Calibri"/>
              </w:rPr>
              <w:t xml:space="preserve">Day </w:t>
            </w:r>
            <w:r>
              <w:rPr>
                <w:rFonts w:ascii="Calibri" w:eastAsia="Times New Roman" w:hAnsi="Calibri" w:cs="Calibri"/>
              </w:rPr>
              <w:t>20</w:t>
            </w:r>
          </w:p>
        </w:tc>
        <w:tc>
          <w:tcPr>
            <w:tcW w:w="9002" w:type="dxa"/>
            <w:tcBorders>
              <w:top w:val="single" w:sz="4" w:space="0" w:color="000000"/>
              <w:left w:val="single" w:sz="4" w:space="0" w:color="000000"/>
              <w:bottom w:val="single" w:sz="4" w:space="0" w:color="000000"/>
            </w:tcBorders>
            <w:shd w:val="clear" w:color="auto" w:fill="FFFFFF"/>
          </w:tcPr>
          <w:p w14:paraId="038B57B5" w14:textId="77777777" w:rsidR="00522DE1" w:rsidRPr="00036C4E" w:rsidRDefault="00522DE1" w:rsidP="00522DE1">
            <w:pPr>
              <w:shd w:val="clear" w:color="auto" w:fill="FFFFFF"/>
              <w:spacing w:after="0" w:line="240" w:lineRule="auto"/>
              <w:rPr>
                <w:rFonts w:ascii="Calibri" w:eastAsia="Times New Roman" w:hAnsi="Calibri" w:cs="Calibri"/>
                <w:color w:val="000000"/>
              </w:rPr>
            </w:pPr>
            <w:r w:rsidRPr="00036C4E">
              <w:rPr>
                <w:rFonts w:ascii="Calibri" w:eastAsia="Times New Roman" w:hAnsi="Calibri" w:cs="Calibri"/>
                <w:color w:val="000000"/>
              </w:rPr>
              <w:t>Depart Timor-Leste</w:t>
            </w:r>
          </w:p>
        </w:tc>
      </w:tr>
    </w:tbl>
    <w:p w14:paraId="4FAF2044" w14:textId="77777777" w:rsidR="004467FC" w:rsidRPr="00183BA8" w:rsidRDefault="004467FC" w:rsidP="00EF0432">
      <w:pPr>
        <w:spacing w:after="0" w:line="240" w:lineRule="auto"/>
        <w:rPr>
          <w:rFonts w:cstheme="minorHAnsi"/>
          <w:highlight w:val="yellow"/>
        </w:rPr>
      </w:pPr>
    </w:p>
    <w:p w14:paraId="322F2CE8" w14:textId="77777777" w:rsidR="005267C0" w:rsidRDefault="001855F7" w:rsidP="005267C0">
      <w:pPr>
        <w:pStyle w:val="ListParagraph"/>
        <w:numPr>
          <w:ilvl w:val="0"/>
          <w:numId w:val="2"/>
        </w:numPr>
        <w:rPr>
          <w:rFonts w:asciiTheme="minorHAnsi" w:hAnsiTheme="minorHAnsi" w:cstheme="minorHAnsi"/>
          <w:b/>
          <w:sz w:val="22"/>
          <w:szCs w:val="22"/>
        </w:rPr>
      </w:pPr>
      <w:r w:rsidRPr="00183BA8">
        <w:rPr>
          <w:rFonts w:asciiTheme="minorHAnsi" w:hAnsiTheme="minorHAnsi" w:cstheme="minorHAnsi"/>
          <w:b/>
          <w:sz w:val="22"/>
          <w:szCs w:val="22"/>
        </w:rPr>
        <w:t>DESIRABLE VOLUNTEERS SKILLS</w:t>
      </w:r>
    </w:p>
    <w:p w14:paraId="2EFB6BEC" w14:textId="00006121" w:rsidR="005267C0" w:rsidRPr="005267C0" w:rsidRDefault="005267C0" w:rsidP="00E852E2">
      <w:pPr>
        <w:pStyle w:val="ListParagraph"/>
        <w:numPr>
          <w:ilvl w:val="0"/>
          <w:numId w:val="10"/>
        </w:numPr>
        <w:ind w:left="360"/>
        <w:rPr>
          <w:rFonts w:asciiTheme="minorHAnsi" w:hAnsiTheme="minorHAnsi" w:cstheme="minorHAnsi"/>
          <w:color w:val="333333"/>
          <w:sz w:val="22"/>
          <w:szCs w:val="22"/>
        </w:rPr>
      </w:pPr>
      <w:r w:rsidRPr="005267C0">
        <w:rPr>
          <w:rFonts w:asciiTheme="minorHAnsi" w:hAnsiTheme="minorHAnsi" w:cstheme="minorHAnsi"/>
          <w:color w:val="333333"/>
          <w:sz w:val="22"/>
          <w:szCs w:val="22"/>
        </w:rPr>
        <w:t xml:space="preserve">Experience with </w:t>
      </w:r>
      <w:r w:rsidR="004C3B70">
        <w:rPr>
          <w:rFonts w:asciiTheme="minorHAnsi" w:hAnsiTheme="minorHAnsi" w:cstheme="minorHAnsi"/>
          <w:color w:val="333333"/>
          <w:sz w:val="22"/>
          <w:szCs w:val="22"/>
        </w:rPr>
        <w:t xml:space="preserve">the </w:t>
      </w:r>
      <w:r w:rsidRPr="005267C0">
        <w:rPr>
          <w:rFonts w:asciiTheme="minorHAnsi" w:hAnsiTheme="minorHAnsi" w:cstheme="minorHAnsi"/>
          <w:color w:val="333333"/>
          <w:sz w:val="22"/>
          <w:szCs w:val="22"/>
        </w:rPr>
        <w:t>QuickBook</w:t>
      </w:r>
      <w:r w:rsidR="004C3B70">
        <w:rPr>
          <w:rFonts w:asciiTheme="minorHAnsi" w:hAnsiTheme="minorHAnsi" w:cstheme="minorHAnsi"/>
          <w:color w:val="333333"/>
          <w:sz w:val="22"/>
          <w:szCs w:val="22"/>
        </w:rPr>
        <w:t>s</w:t>
      </w:r>
      <w:r w:rsidRPr="005267C0">
        <w:rPr>
          <w:rFonts w:asciiTheme="minorHAnsi" w:hAnsiTheme="minorHAnsi" w:cstheme="minorHAnsi"/>
          <w:color w:val="333333"/>
          <w:sz w:val="22"/>
          <w:szCs w:val="22"/>
        </w:rPr>
        <w:t xml:space="preserve"> </w:t>
      </w:r>
      <w:r w:rsidR="004C3B70">
        <w:rPr>
          <w:rFonts w:asciiTheme="minorHAnsi" w:hAnsiTheme="minorHAnsi" w:cstheme="minorHAnsi"/>
          <w:color w:val="333333"/>
          <w:sz w:val="22"/>
          <w:szCs w:val="22"/>
        </w:rPr>
        <w:t>online system</w:t>
      </w:r>
    </w:p>
    <w:p w14:paraId="48E5F14C" w14:textId="77777777" w:rsidR="00402F33" w:rsidRPr="00402F33" w:rsidRDefault="005267C0" w:rsidP="00402F33">
      <w:pPr>
        <w:pStyle w:val="ListParagraph"/>
        <w:numPr>
          <w:ilvl w:val="0"/>
          <w:numId w:val="10"/>
        </w:numPr>
        <w:ind w:left="360"/>
        <w:rPr>
          <w:rFonts w:asciiTheme="minorHAnsi" w:hAnsiTheme="minorHAnsi" w:cstheme="minorHAnsi"/>
          <w:color w:val="333333"/>
          <w:sz w:val="22"/>
          <w:szCs w:val="22"/>
        </w:rPr>
      </w:pPr>
      <w:r w:rsidRPr="005267C0">
        <w:rPr>
          <w:rFonts w:asciiTheme="minorHAnsi" w:hAnsiTheme="minorHAnsi" w:cstheme="minorHAnsi"/>
          <w:color w:val="333333"/>
          <w:sz w:val="22"/>
          <w:szCs w:val="22"/>
        </w:rPr>
        <w:t>Formal qualification</w:t>
      </w:r>
      <w:r w:rsidR="00093BEF">
        <w:rPr>
          <w:rFonts w:asciiTheme="minorHAnsi" w:hAnsiTheme="minorHAnsi" w:cstheme="minorHAnsi"/>
          <w:color w:val="333333"/>
          <w:sz w:val="22"/>
          <w:szCs w:val="22"/>
        </w:rPr>
        <w:t>s</w:t>
      </w:r>
      <w:r w:rsidRPr="005267C0">
        <w:rPr>
          <w:rFonts w:asciiTheme="minorHAnsi" w:hAnsiTheme="minorHAnsi" w:cstheme="minorHAnsi"/>
          <w:color w:val="333333"/>
          <w:sz w:val="22"/>
          <w:szCs w:val="22"/>
        </w:rPr>
        <w:t xml:space="preserve"> in financial management studies and broad knowledge </w:t>
      </w:r>
      <w:r w:rsidR="00036C4E" w:rsidRPr="005267C0">
        <w:rPr>
          <w:rFonts w:asciiTheme="minorHAnsi" w:hAnsiTheme="minorHAnsi" w:cstheme="minorHAnsi"/>
          <w:color w:val="333333"/>
          <w:sz w:val="22"/>
          <w:szCs w:val="22"/>
        </w:rPr>
        <w:t>and experience</w:t>
      </w:r>
      <w:r w:rsidRPr="005267C0">
        <w:rPr>
          <w:rFonts w:asciiTheme="minorHAnsi" w:hAnsiTheme="minorHAnsi" w:cstheme="minorHAnsi"/>
          <w:color w:val="333333"/>
          <w:sz w:val="22"/>
          <w:szCs w:val="22"/>
        </w:rPr>
        <w:t xml:space="preserve"> in </w:t>
      </w:r>
      <w:r w:rsidR="00E852E2" w:rsidRPr="005267C0">
        <w:rPr>
          <w:rFonts w:asciiTheme="minorHAnsi" w:hAnsiTheme="minorHAnsi" w:cstheme="minorHAnsi"/>
          <w:color w:val="333333"/>
          <w:sz w:val="22"/>
          <w:szCs w:val="22"/>
        </w:rPr>
        <w:t>organizational</w:t>
      </w:r>
      <w:r w:rsidRPr="005267C0">
        <w:rPr>
          <w:rFonts w:asciiTheme="minorHAnsi" w:hAnsiTheme="minorHAnsi" w:cstheme="minorHAnsi"/>
          <w:color w:val="333333"/>
          <w:sz w:val="22"/>
          <w:szCs w:val="22"/>
        </w:rPr>
        <w:t xml:space="preserve"> and private sector financial management.</w:t>
      </w:r>
      <w:r w:rsidR="00402F33" w:rsidRPr="00402F33">
        <w:t xml:space="preserve"> </w:t>
      </w:r>
    </w:p>
    <w:p w14:paraId="43BC893D" w14:textId="7B460976" w:rsidR="00402F33" w:rsidRPr="00402F33" w:rsidRDefault="00402F33" w:rsidP="00402F33">
      <w:pPr>
        <w:pStyle w:val="ListParagraph"/>
        <w:numPr>
          <w:ilvl w:val="0"/>
          <w:numId w:val="10"/>
        </w:numPr>
        <w:ind w:left="360"/>
        <w:rPr>
          <w:rFonts w:asciiTheme="minorHAnsi" w:hAnsiTheme="minorHAnsi" w:cstheme="minorHAnsi"/>
          <w:color w:val="333333"/>
          <w:sz w:val="22"/>
          <w:szCs w:val="22"/>
        </w:rPr>
      </w:pPr>
      <w:r w:rsidRPr="00402F33">
        <w:rPr>
          <w:rFonts w:asciiTheme="minorHAnsi" w:hAnsiTheme="minorHAnsi" w:cstheme="minorHAnsi"/>
          <w:color w:val="333333"/>
          <w:sz w:val="22"/>
          <w:szCs w:val="22"/>
        </w:rPr>
        <w:t>Adaptable to working conditions in the developing world</w:t>
      </w:r>
    </w:p>
    <w:p w14:paraId="32E9CAD5" w14:textId="77777777" w:rsidR="00402F33" w:rsidRPr="00402F33" w:rsidRDefault="00402F33" w:rsidP="00402F33">
      <w:pPr>
        <w:pStyle w:val="ListParagraph"/>
        <w:numPr>
          <w:ilvl w:val="0"/>
          <w:numId w:val="10"/>
        </w:numPr>
        <w:ind w:left="360"/>
        <w:rPr>
          <w:rFonts w:asciiTheme="minorHAnsi" w:hAnsiTheme="minorHAnsi" w:cstheme="minorHAnsi"/>
          <w:color w:val="333333"/>
          <w:sz w:val="22"/>
          <w:szCs w:val="22"/>
        </w:rPr>
      </w:pPr>
      <w:r w:rsidRPr="00402F33">
        <w:rPr>
          <w:rFonts w:asciiTheme="minorHAnsi" w:hAnsiTheme="minorHAnsi" w:cstheme="minorHAnsi"/>
          <w:color w:val="333333"/>
          <w:sz w:val="22"/>
          <w:szCs w:val="22"/>
        </w:rPr>
        <w:t xml:space="preserve">Strong communication and interpersonal skills   </w:t>
      </w:r>
    </w:p>
    <w:p w14:paraId="4B118DD5" w14:textId="77777777" w:rsidR="00036C4E" w:rsidRPr="005267C0" w:rsidRDefault="00036C4E" w:rsidP="00036C4E">
      <w:pPr>
        <w:pStyle w:val="ListParagraph"/>
        <w:ind w:left="360"/>
        <w:rPr>
          <w:rFonts w:asciiTheme="minorHAnsi" w:hAnsiTheme="minorHAnsi" w:cstheme="minorHAnsi"/>
          <w:sz w:val="22"/>
          <w:szCs w:val="22"/>
        </w:rPr>
      </w:pPr>
    </w:p>
    <w:p w14:paraId="2AD9B0B2" w14:textId="77777777" w:rsidR="00036C4E" w:rsidRPr="00036C4E" w:rsidRDefault="00036C4E" w:rsidP="00036C4E">
      <w:pPr>
        <w:numPr>
          <w:ilvl w:val="0"/>
          <w:numId w:val="2"/>
        </w:numPr>
        <w:spacing w:after="0" w:line="240" w:lineRule="auto"/>
        <w:jc w:val="both"/>
        <w:rPr>
          <w:rFonts w:ascii="Calibri" w:eastAsia="Times New Roman" w:hAnsi="Calibri" w:cs="Calibri"/>
          <w:b/>
          <w:color w:val="000000"/>
        </w:rPr>
      </w:pPr>
      <w:bookmarkStart w:id="1" w:name="_Hlk947496"/>
      <w:r w:rsidRPr="00036C4E">
        <w:rPr>
          <w:rFonts w:ascii="Calibri" w:eastAsia="Times New Roman" w:hAnsi="Calibri" w:cs="Calibri"/>
          <w:b/>
          <w:color w:val="000000"/>
        </w:rPr>
        <w:t>ACCOMMODATION AND OTHER IN-COUNTRY LOGISTICS</w:t>
      </w:r>
    </w:p>
    <w:p w14:paraId="7C5C68A3" w14:textId="77777777" w:rsidR="00036C4E" w:rsidRPr="00036C4E" w:rsidRDefault="00036C4E" w:rsidP="00036C4E">
      <w:pPr>
        <w:pStyle w:val="ListParagraph"/>
        <w:numPr>
          <w:ilvl w:val="0"/>
          <w:numId w:val="10"/>
        </w:numPr>
        <w:ind w:left="360"/>
        <w:rPr>
          <w:rFonts w:ascii="Calibri" w:hAnsi="Calibri" w:cs="Calibri"/>
          <w:color w:val="000000"/>
          <w:sz w:val="22"/>
          <w:szCs w:val="22"/>
        </w:rPr>
      </w:pPr>
      <w:r w:rsidRPr="00036C4E">
        <w:rPr>
          <w:rFonts w:ascii="Calibri" w:hAnsi="Calibri" w:cs="Calibri"/>
          <w:color w:val="000000"/>
          <w:sz w:val="22"/>
          <w:szCs w:val="22"/>
        </w:rPr>
        <w:t>Before traveling to the assignment site, the volunteer will stay at one of CRS’s client hotels. Reservation details will be provided to the volunteer before they arrive in Timor-Leste. The hotel will offer air-conditioning, wireless internet, and an on-site restaurant.</w:t>
      </w:r>
    </w:p>
    <w:p w14:paraId="00273C77" w14:textId="77777777" w:rsidR="00036C4E" w:rsidRPr="00036C4E" w:rsidRDefault="00036C4E" w:rsidP="00036C4E">
      <w:pPr>
        <w:pStyle w:val="ListParagraph"/>
        <w:numPr>
          <w:ilvl w:val="0"/>
          <w:numId w:val="10"/>
        </w:numPr>
        <w:ind w:left="360"/>
        <w:rPr>
          <w:rFonts w:ascii="Calibri" w:hAnsi="Calibri" w:cs="Calibri"/>
          <w:color w:val="000000"/>
          <w:sz w:val="22"/>
          <w:szCs w:val="22"/>
        </w:rPr>
      </w:pPr>
      <w:r w:rsidRPr="00036C4E">
        <w:rPr>
          <w:rFonts w:ascii="Calibri" w:hAnsi="Calibri" w:cs="Calibri"/>
          <w:color w:val="000000"/>
          <w:sz w:val="22"/>
          <w:szCs w:val="22"/>
        </w:rPr>
        <w:t>CRS will arrange for transportation from the airport to the hotel.</w:t>
      </w:r>
    </w:p>
    <w:p w14:paraId="7C474F75" w14:textId="77777777" w:rsidR="00036C4E" w:rsidRPr="00036C4E" w:rsidRDefault="00036C4E" w:rsidP="00036C4E">
      <w:pPr>
        <w:pStyle w:val="ListParagraph"/>
        <w:numPr>
          <w:ilvl w:val="0"/>
          <w:numId w:val="10"/>
        </w:numPr>
        <w:ind w:left="360"/>
        <w:rPr>
          <w:rFonts w:ascii="Calibri" w:hAnsi="Calibri" w:cs="Calibri"/>
          <w:color w:val="000000"/>
          <w:sz w:val="22"/>
          <w:szCs w:val="22"/>
        </w:rPr>
      </w:pPr>
      <w:r w:rsidRPr="00036C4E">
        <w:rPr>
          <w:rFonts w:ascii="Calibri" w:hAnsi="Calibri" w:cs="Calibri"/>
          <w:color w:val="000000"/>
          <w:sz w:val="22"/>
          <w:szCs w:val="22"/>
        </w:rPr>
        <w:t>CRS will provide the volunteer with a laptop computer (if needed), internet dongle (modem/EVDO), and mobile phone with charged local SIM card.</w:t>
      </w:r>
    </w:p>
    <w:p w14:paraId="56C03E7B" w14:textId="77777777" w:rsidR="00036C4E" w:rsidRPr="00036C4E" w:rsidRDefault="00036C4E" w:rsidP="00036C4E">
      <w:pPr>
        <w:pStyle w:val="ListParagraph"/>
        <w:numPr>
          <w:ilvl w:val="0"/>
          <w:numId w:val="10"/>
        </w:numPr>
        <w:ind w:left="360"/>
        <w:rPr>
          <w:rFonts w:ascii="Calibri" w:hAnsi="Calibri" w:cs="Calibri"/>
          <w:color w:val="000000"/>
          <w:sz w:val="22"/>
          <w:szCs w:val="22"/>
        </w:rPr>
      </w:pPr>
      <w:r w:rsidRPr="00036C4E">
        <w:rPr>
          <w:rFonts w:ascii="Calibri" w:hAnsi="Calibri" w:cs="Calibri"/>
          <w:color w:val="000000"/>
          <w:sz w:val="22"/>
          <w:szCs w:val="22"/>
        </w:rPr>
        <w:t>CRS will provide transport and accompany the volunteer to the assignment site.</w:t>
      </w:r>
    </w:p>
    <w:p w14:paraId="2829CA07" w14:textId="115FCEFA" w:rsidR="00036C4E" w:rsidRPr="00036C4E" w:rsidRDefault="00036C4E" w:rsidP="00036C4E">
      <w:pPr>
        <w:pStyle w:val="ListParagraph"/>
        <w:numPr>
          <w:ilvl w:val="0"/>
          <w:numId w:val="10"/>
        </w:numPr>
        <w:ind w:left="360"/>
        <w:rPr>
          <w:rFonts w:ascii="Calibri" w:hAnsi="Calibri" w:cs="Calibri"/>
          <w:color w:val="000000"/>
          <w:sz w:val="22"/>
          <w:szCs w:val="22"/>
        </w:rPr>
      </w:pPr>
      <w:r w:rsidRPr="00036C4E">
        <w:rPr>
          <w:rFonts w:ascii="Calibri" w:hAnsi="Calibri" w:cs="Calibri"/>
          <w:color w:val="000000"/>
          <w:sz w:val="22"/>
          <w:szCs w:val="22"/>
        </w:rPr>
        <w:t xml:space="preserve">While at the assignment site, the volunteer will reside in a guesthouse/hotel booked </w:t>
      </w:r>
      <w:r w:rsidR="00773ECA" w:rsidRPr="00036C4E">
        <w:rPr>
          <w:rFonts w:ascii="Calibri" w:hAnsi="Calibri" w:cs="Calibri"/>
          <w:color w:val="000000"/>
          <w:sz w:val="22"/>
          <w:szCs w:val="22"/>
        </w:rPr>
        <w:t>by TILOFE</w:t>
      </w:r>
      <w:r w:rsidRPr="00036C4E">
        <w:rPr>
          <w:rFonts w:ascii="Calibri" w:hAnsi="Calibri" w:cs="Calibri"/>
          <w:color w:val="000000"/>
          <w:sz w:val="22"/>
          <w:szCs w:val="22"/>
        </w:rPr>
        <w:t xml:space="preserve"> with assistance from CRS.</w:t>
      </w:r>
    </w:p>
    <w:p w14:paraId="6638441C" w14:textId="77777777" w:rsidR="00036C4E" w:rsidRPr="00036C4E" w:rsidRDefault="00036C4E" w:rsidP="00036C4E">
      <w:pPr>
        <w:pStyle w:val="ListParagraph"/>
        <w:numPr>
          <w:ilvl w:val="0"/>
          <w:numId w:val="10"/>
        </w:numPr>
        <w:ind w:left="360"/>
        <w:rPr>
          <w:rFonts w:ascii="Calibri" w:hAnsi="Calibri" w:cs="Calibri"/>
          <w:color w:val="000000"/>
          <w:sz w:val="22"/>
          <w:szCs w:val="22"/>
        </w:rPr>
      </w:pPr>
      <w:r w:rsidRPr="00036C4E">
        <w:rPr>
          <w:rFonts w:ascii="Calibri" w:hAnsi="Calibri" w:cs="Calibri"/>
          <w:color w:val="000000"/>
          <w:sz w:val="22"/>
          <w:szCs w:val="22"/>
        </w:rPr>
        <w:t>Prior to leaving the U.S., CRS Headquarters will provide the volunteer with a per diem advance to cover meals and incidentals. Before returning to the U.S., the volunteer will return any unused advances at the CRS office in Timor-Leste.</w:t>
      </w:r>
    </w:p>
    <w:p w14:paraId="1799D0A6" w14:textId="616810C3" w:rsidR="00036C4E" w:rsidRPr="00036C4E" w:rsidRDefault="00036C4E" w:rsidP="00036C4E">
      <w:pPr>
        <w:pStyle w:val="ListParagraph"/>
        <w:numPr>
          <w:ilvl w:val="0"/>
          <w:numId w:val="10"/>
        </w:numPr>
        <w:ind w:left="360"/>
        <w:rPr>
          <w:rFonts w:cs="Calibri"/>
          <w:sz w:val="22"/>
          <w:szCs w:val="22"/>
        </w:rPr>
      </w:pPr>
      <w:r w:rsidRPr="00036C4E">
        <w:rPr>
          <w:rFonts w:ascii="Calibri" w:hAnsi="Calibri" w:cs="Calibri"/>
          <w:color w:val="000000"/>
          <w:sz w:val="22"/>
          <w:szCs w:val="22"/>
        </w:rPr>
        <w:t>Any other logistic</w:t>
      </w:r>
      <w:r w:rsidR="00773ECA">
        <w:rPr>
          <w:rFonts w:ascii="Calibri" w:hAnsi="Calibri" w:cs="Calibri"/>
          <w:color w:val="000000"/>
          <w:sz w:val="22"/>
          <w:szCs w:val="22"/>
        </w:rPr>
        <w:t>al</w:t>
      </w:r>
      <w:r w:rsidRPr="00036C4E">
        <w:rPr>
          <w:rFonts w:ascii="Calibri" w:hAnsi="Calibri" w:cs="Calibri"/>
          <w:color w:val="000000"/>
          <w:sz w:val="22"/>
          <w:szCs w:val="22"/>
        </w:rPr>
        <w:t xml:space="preserve"> concerns can be addressed to CRS and/or TILOFE using the contact information below</w:t>
      </w:r>
      <w:r w:rsidR="00773ECA">
        <w:rPr>
          <w:rFonts w:ascii="Calibri" w:hAnsi="Calibri" w:cs="Calibri"/>
          <w:color w:val="000000"/>
          <w:sz w:val="22"/>
          <w:szCs w:val="22"/>
        </w:rPr>
        <w:t>.</w:t>
      </w:r>
    </w:p>
    <w:bookmarkEnd w:id="1"/>
    <w:p w14:paraId="5FC455E5" w14:textId="77777777" w:rsidR="005A3E89" w:rsidRPr="00183BA8" w:rsidRDefault="005A3E89" w:rsidP="00EF0432">
      <w:pPr>
        <w:spacing w:after="0" w:line="240" w:lineRule="auto"/>
        <w:jc w:val="both"/>
        <w:rPr>
          <w:rFonts w:cstheme="minorHAnsi"/>
          <w:highlight w:val="yellow"/>
        </w:rPr>
      </w:pPr>
    </w:p>
    <w:p w14:paraId="17892094" w14:textId="77777777" w:rsidR="00036C4E" w:rsidRPr="00F4699F" w:rsidRDefault="00036C4E" w:rsidP="00036C4E">
      <w:pPr>
        <w:pStyle w:val="ListParagraph"/>
        <w:numPr>
          <w:ilvl w:val="0"/>
          <w:numId w:val="2"/>
        </w:numPr>
        <w:rPr>
          <w:rFonts w:asciiTheme="minorHAnsi" w:hAnsiTheme="minorHAnsi" w:cs="Calibri"/>
          <w:b/>
          <w:sz w:val="22"/>
          <w:szCs w:val="22"/>
        </w:rPr>
      </w:pPr>
      <w:bookmarkStart w:id="2" w:name="_Hlk947529"/>
      <w:r w:rsidRPr="00F4699F">
        <w:rPr>
          <w:rFonts w:asciiTheme="minorHAnsi" w:hAnsiTheme="minorHAnsi" w:cs="Calibri"/>
          <w:b/>
          <w:sz w:val="22"/>
          <w:szCs w:val="22"/>
        </w:rPr>
        <w:lastRenderedPageBreak/>
        <w:t>RECOMMENDED ASSIGNMENT PREPARATIONS</w:t>
      </w:r>
    </w:p>
    <w:p w14:paraId="02B38C09" w14:textId="77777777" w:rsidR="00036C4E" w:rsidRPr="00036C4E" w:rsidRDefault="00036C4E" w:rsidP="00036C4E">
      <w:pPr>
        <w:pStyle w:val="ListParagraph"/>
        <w:numPr>
          <w:ilvl w:val="0"/>
          <w:numId w:val="10"/>
        </w:numPr>
        <w:ind w:left="360"/>
        <w:rPr>
          <w:rFonts w:asciiTheme="minorHAnsi" w:hAnsiTheme="minorHAnsi" w:cstheme="minorHAnsi"/>
          <w:color w:val="000000"/>
          <w:sz w:val="22"/>
          <w:szCs w:val="22"/>
        </w:rPr>
      </w:pPr>
      <w:r w:rsidRPr="00036C4E">
        <w:rPr>
          <w:rFonts w:asciiTheme="minorHAnsi" w:hAnsiTheme="minorHAnsi" w:cstheme="minorHAnsi"/>
          <w:color w:val="000000"/>
          <w:sz w:val="22"/>
          <w:szCs w:val="22"/>
        </w:rPr>
        <w:t xml:space="preserve">Training materials, demonstration aids, any other documentation should be completed prior to arriving in Timor-Leste. Soft copies can be printed for immediate use at the CRS office in Dili. </w:t>
      </w:r>
    </w:p>
    <w:p w14:paraId="3D0FE693" w14:textId="77777777" w:rsidR="00036C4E" w:rsidRPr="00036C4E" w:rsidRDefault="00036C4E" w:rsidP="00036C4E">
      <w:pPr>
        <w:pStyle w:val="ListParagraph"/>
        <w:numPr>
          <w:ilvl w:val="0"/>
          <w:numId w:val="10"/>
        </w:numPr>
        <w:ind w:left="360"/>
        <w:rPr>
          <w:rFonts w:asciiTheme="minorHAnsi" w:hAnsiTheme="minorHAnsi" w:cstheme="minorHAnsi"/>
          <w:color w:val="000000"/>
          <w:sz w:val="22"/>
          <w:szCs w:val="22"/>
        </w:rPr>
      </w:pPr>
      <w:r w:rsidRPr="00036C4E">
        <w:rPr>
          <w:rFonts w:asciiTheme="minorHAnsi" w:hAnsiTheme="minorHAnsi" w:cstheme="minorHAnsi"/>
          <w:color w:val="000000"/>
          <w:sz w:val="22"/>
          <w:szCs w:val="22"/>
        </w:rPr>
        <w:t xml:space="preserve">Please prepare a brief initial presentation outlining your skills/qualifications and an overview of your anticipated approach for accomplishing the assignment objectives. </w:t>
      </w:r>
    </w:p>
    <w:p w14:paraId="260D5CD0" w14:textId="18D4A99B" w:rsidR="00036C4E" w:rsidRPr="00036C4E" w:rsidRDefault="00FE793F" w:rsidP="00036C4E">
      <w:pPr>
        <w:pStyle w:val="ListParagraph"/>
        <w:numPr>
          <w:ilvl w:val="0"/>
          <w:numId w:val="10"/>
        </w:numPr>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TILOFE </w:t>
      </w:r>
      <w:r w:rsidR="00036C4E" w:rsidRPr="00036C4E">
        <w:rPr>
          <w:rFonts w:asciiTheme="minorHAnsi" w:hAnsiTheme="minorHAnsi" w:cstheme="minorHAnsi"/>
          <w:color w:val="000000"/>
          <w:sz w:val="22"/>
          <w:szCs w:val="22"/>
        </w:rPr>
        <w:t>may request a call prior to your arrival to confirm details and discuss the approach in order to maximize the impact of your time in-country.</w:t>
      </w:r>
    </w:p>
    <w:p w14:paraId="69AE6603" w14:textId="77777777" w:rsidR="00036C4E" w:rsidRPr="00036C4E" w:rsidRDefault="00036C4E" w:rsidP="00036C4E">
      <w:pPr>
        <w:pStyle w:val="ListParagraph"/>
        <w:numPr>
          <w:ilvl w:val="0"/>
          <w:numId w:val="10"/>
        </w:numPr>
        <w:ind w:left="360"/>
        <w:rPr>
          <w:rFonts w:asciiTheme="minorHAnsi" w:hAnsiTheme="minorHAnsi" w:cstheme="minorHAnsi"/>
          <w:color w:val="000000"/>
          <w:sz w:val="22"/>
          <w:szCs w:val="22"/>
        </w:rPr>
      </w:pPr>
      <w:r w:rsidRPr="00036C4E">
        <w:rPr>
          <w:rFonts w:asciiTheme="minorHAnsi" w:hAnsiTheme="minorHAnsi" w:cstheme="minorHAnsi"/>
          <w:color w:val="000000"/>
          <w:sz w:val="22"/>
          <w:szCs w:val="22"/>
        </w:rPr>
        <w:t>Classroom supplies such as flip charts, tape, markers, etc. can be collected from the CRS office in Dili prior to traveling to the assignment site.</w:t>
      </w:r>
    </w:p>
    <w:p w14:paraId="628C61BF" w14:textId="77777777" w:rsidR="00036C4E" w:rsidRPr="00036C4E" w:rsidRDefault="00036C4E" w:rsidP="00036C4E">
      <w:pPr>
        <w:pStyle w:val="ListParagraph"/>
        <w:numPr>
          <w:ilvl w:val="0"/>
          <w:numId w:val="10"/>
        </w:numPr>
        <w:ind w:left="360"/>
        <w:rPr>
          <w:rFonts w:asciiTheme="minorHAnsi" w:hAnsiTheme="minorHAnsi" w:cstheme="minorHAnsi"/>
          <w:color w:val="000000"/>
          <w:sz w:val="22"/>
          <w:szCs w:val="22"/>
        </w:rPr>
      </w:pPr>
      <w:r w:rsidRPr="00036C4E">
        <w:rPr>
          <w:rFonts w:asciiTheme="minorHAnsi" w:hAnsiTheme="minorHAnsi" w:cstheme="minorHAnsi"/>
          <w:color w:val="000000"/>
          <w:sz w:val="22"/>
          <w:szCs w:val="22"/>
        </w:rPr>
        <w:t>Any documents/handouts that you would like translated into Tetun should be provided prior to your arrival so there is adequate time to accurately translate.</w:t>
      </w:r>
    </w:p>
    <w:p w14:paraId="3E8EC25D" w14:textId="45F180A3" w:rsidR="00036C4E" w:rsidRPr="00036C4E" w:rsidRDefault="00423645" w:rsidP="00036C4E">
      <w:pPr>
        <w:pStyle w:val="ListParagraph"/>
        <w:numPr>
          <w:ilvl w:val="0"/>
          <w:numId w:val="10"/>
        </w:numPr>
        <w:ind w:left="360"/>
        <w:rPr>
          <w:rFonts w:asciiTheme="minorHAnsi" w:hAnsiTheme="minorHAnsi" w:cstheme="minorHAnsi"/>
          <w:color w:val="000000"/>
          <w:sz w:val="22"/>
          <w:szCs w:val="22"/>
        </w:rPr>
      </w:pPr>
      <w:r>
        <w:rPr>
          <w:rFonts w:asciiTheme="minorHAnsi" w:hAnsiTheme="minorHAnsi" w:cstheme="minorHAnsi"/>
          <w:color w:val="000000"/>
          <w:sz w:val="22"/>
          <w:szCs w:val="22"/>
        </w:rPr>
        <w:t>T</w:t>
      </w:r>
      <w:r w:rsidR="00036C4E" w:rsidRPr="00036C4E">
        <w:rPr>
          <w:rFonts w:asciiTheme="minorHAnsi" w:hAnsiTheme="minorHAnsi" w:cstheme="minorHAnsi"/>
          <w:color w:val="000000"/>
          <w:sz w:val="22"/>
          <w:szCs w:val="22"/>
        </w:rPr>
        <w:t>he host’s conference room has a projector that can be used for presentations.</w:t>
      </w:r>
    </w:p>
    <w:p w14:paraId="05C34BCC" w14:textId="77777777" w:rsidR="00036C4E" w:rsidRPr="00036C4E" w:rsidRDefault="00036C4E" w:rsidP="00036C4E">
      <w:pPr>
        <w:pStyle w:val="ListParagraph"/>
        <w:numPr>
          <w:ilvl w:val="0"/>
          <w:numId w:val="10"/>
        </w:numPr>
        <w:ind w:left="360"/>
        <w:rPr>
          <w:rFonts w:asciiTheme="minorHAnsi" w:hAnsiTheme="minorHAnsi" w:cstheme="minorHAnsi"/>
          <w:color w:val="000000"/>
          <w:sz w:val="22"/>
          <w:szCs w:val="22"/>
        </w:rPr>
      </w:pPr>
      <w:r w:rsidRPr="00036C4E">
        <w:rPr>
          <w:rFonts w:asciiTheme="minorHAnsi" w:hAnsiTheme="minorHAnsi" w:cstheme="minorHAnsi"/>
          <w:color w:val="000000"/>
          <w:sz w:val="22"/>
          <w:szCs w:val="22"/>
        </w:rPr>
        <w:t>Store any electronic files you need locally rather than online as the internet connection may be slower than you are accustomed to.</w:t>
      </w:r>
    </w:p>
    <w:p w14:paraId="303F74B4" w14:textId="77777777" w:rsidR="00036C4E" w:rsidRPr="00036C4E" w:rsidRDefault="00036C4E" w:rsidP="00036C4E">
      <w:pPr>
        <w:pStyle w:val="ListParagraph"/>
        <w:numPr>
          <w:ilvl w:val="0"/>
          <w:numId w:val="10"/>
        </w:numPr>
        <w:ind w:left="360"/>
        <w:rPr>
          <w:rFonts w:asciiTheme="minorHAnsi" w:hAnsiTheme="minorHAnsi" w:cstheme="minorHAnsi"/>
          <w:color w:val="000000"/>
          <w:sz w:val="22"/>
          <w:szCs w:val="22"/>
        </w:rPr>
      </w:pPr>
      <w:r w:rsidRPr="00036C4E">
        <w:rPr>
          <w:rFonts w:asciiTheme="minorHAnsi" w:hAnsiTheme="minorHAnsi" w:cstheme="minorHAnsi"/>
          <w:color w:val="000000"/>
          <w:sz w:val="22"/>
          <w:szCs w:val="22"/>
        </w:rPr>
        <w:t>Please bring any specialized tools/equipment with you as there may be limited options for acquiring them at the assignment site.</w:t>
      </w:r>
    </w:p>
    <w:p w14:paraId="0D6CDB96" w14:textId="77777777" w:rsidR="00036C4E" w:rsidRPr="00036C4E" w:rsidRDefault="00036C4E" w:rsidP="00036C4E">
      <w:pPr>
        <w:pStyle w:val="ListParagraph"/>
        <w:numPr>
          <w:ilvl w:val="0"/>
          <w:numId w:val="10"/>
        </w:numPr>
        <w:ind w:left="360"/>
        <w:rPr>
          <w:rFonts w:asciiTheme="minorHAnsi" w:hAnsiTheme="minorHAnsi" w:cstheme="minorHAnsi"/>
          <w:color w:val="000000"/>
          <w:sz w:val="22"/>
          <w:szCs w:val="22"/>
        </w:rPr>
      </w:pPr>
      <w:r w:rsidRPr="00036C4E">
        <w:rPr>
          <w:rFonts w:asciiTheme="minorHAnsi" w:hAnsiTheme="minorHAnsi" w:cstheme="minorHAnsi"/>
          <w:color w:val="000000"/>
          <w:sz w:val="22"/>
          <w:szCs w:val="22"/>
        </w:rPr>
        <w:t>Be mindful of the current season in Timor-Leste. Timor-Leste’s dry season is generally May to November with the wet season being December to April. Expect very dusty conditions during dry season and daily rain during wet season.</w:t>
      </w:r>
    </w:p>
    <w:p w14:paraId="2430B3D4" w14:textId="77777777" w:rsidR="00036C4E" w:rsidRPr="00036C4E" w:rsidRDefault="00036C4E" w:rsidP="00036C4E">
      <w:pPr>
        <w:pStyle w:val="ListParagraph"/>
        <w:numPr>
          <w:ilvl w:val="0"/>
          <w:numId w:val="10"/>
        </w:numPr>
        <w:ind w:left="360"/>
        <w:rPr>
          <w:rFonts w:asciiTheme="minorHAnsi" w:hAnsiTheme="minorHAnsi" w:cstheme="minorHAnsi"/>
          <w:color w:val="000000"/>
          <w:sz w:val="22"/>
          <w:szCs w:val="22"/>
        </w:rPr>
      </w:pPr>
      <w:r w:rsidRPr="00036C4E">
        <w:rPr>
          <w:rFonts w:asciiTheme="minorHAnsi" w:hAnsiTheme="minorHAnsi" w:cstheme="minorHAnsi"/>
          <w:color w:val="000000"/>
          <w:sz w:val="22"/>
          <w:szCs w:val="22"/>
        </w:rPr>
        <w:t>Timor-Leste’s official currency is the US Dollar so there is no need to exchange money.</w:t>
      </w:r>
    </w:p>
    <w:p w14:paraId="7B6F978A" w14:textId="77777777" w:rsidR="00036C4E" w:rsidRPr="00036C4E" w:rsidRDefault="00036C4E" w:rsidP="00036C4E">
      <w:pPr>
        <w:pStyle w:val="ListParagraph"/>
        <w:numPr>
          <w:ilvl w:val="0"/>
          <w:numId w:val="10"/>
        </w:numPr>
        <w:ind w:left="360"/>
        <w:rPr>
          <w:rFonts w:asciiTheme="minorHAnsi" w:hAnsiTheme="minorHAnsi" w:cstheme="minorHAnsi"/>
          <w:color w:val="000000"/>
          <w:sz w:val="22"/>
          <w:szCs w:val="22"/>
        </w:rPr>
      </w:pPr>
      <w:r w:rsidRPr="00036C4E">
        <w:rPr>
          <w:rFonts w:asciiTheme="minorHAnsi" w:hAnsiTheme="minorHAnsi" w:cstheme="minorHAnsi"/>
          <w:color w:val="000000"/>
          <w:sz w:val="22"/>
          <w:szCs w:val="22"/>
        </w:rPr>
        <w:t xml:space="preserve">You may want to familiarize yourself with the history and status of Timor-Leste. Irena Cristalis’ </w:t>
      </w:r>
      <w:r w:rsidRPr="00036C4E">
        <w:rPr>
          <w:rFonts w:asciiTheme="minorHAnsi" w:hAnsiTheme="minorHAnsi" w:cstheme="minorHAnsi"/>
          <w:i/>
          <w:color w:val="000000"/>
          <w:sz w:val="22"/>
          <w:szCs w:val="22"/>
        </w:rPr>
        <w:t>A Nation’s Bitter Dawn</w:t>
      </w:r>
      <w:r w:rsidRPr="00036C4E">
        <w:rPr>
          <w:rFonts w:asciiTheme="minorHAnsi" w:hAnsiTheme="minorHAnsi" w:cstheme="minorHAnsi"/>
          <w:sz w:val="22"/>
          <w:szCs w:val="22"/>
        </w:rPr>
        <w:t xml:space="preserve"> details Timor’s fight for independence and the aftermath. </w:t>
      </w:r>
      <w:r w:rsidRPr="00036C4E">
        <w:rPr>
          <w:rFonts w:asciiTheme="minorHAnsi" w:hAnsiTheme="minorHAnsi" w:cstheme="minorHAnsi"/>
          <w:color w:val="000000"/>
          <w:sz w:val="22"/>
          <w:szCs w:val="22"/>
        </w:rPr>
        <w:t>Timor-Leste’s Strategic Development Plan, previously referenced as a footnote, provides a more technical analysis of the current conditions and outlines a path to prosperity.</w:t>
      </w:r>
    </w:p>
    <w:p w14:paraId="4D83FB0B" w14:textId="03158CF0" w:rsidR="007E3813" w:rsidRPr="00183BA8" w:rsidRDefault="00036C4E" w:rsidP="00036C4E">
      <w:pPr>
        <w:pStyle w:val="ListParagraph"/>
        <w:numPr>
          <w:ilvl w:val="0"/>
          <w:numId w:val="10"/>
        </w:numPr>
        <w:ind w:left="360"/>
        <w:rPr>
          <w:rFonts w:asciiTheme="minorHAnsi" w:hAnsiTheme="minorHAnsi" w:cstheme="minorHAnsi"/>
          <w:snapToGrid w:val="0"/>
          <w:sz w:val="22"/>
          <w:szCs w:val="22"/>
        </w:rPr>
      </w:pPr>
      <w:r w:rsidRPr="00036C4E">
        <w:rPr>
          <w:rFonts w:ascii="Calibri" w:hAnsi="Calibri" w:cs="Calibri"/>
          <w:color w:val="000000"/>
          <w:sz w:val="22"/>
          <w:szCs w:val="22"/>
        </w:rPr>
        <w:t>You</w:t>
      </w:r>
      <w:r w:rsidRPr="00036C4E">
        <w:rPr>
          <w:rFonts w:asciiTheme="minorHAnsi" w:hAnsiTheme="minorHAnsi" w:cstheme="minorHAnsi"/>
          <w:color w:val="000000"/>
          <w:sz w:val="22"/>
          <w:szCs w:val="22"/>
        </w:rPr>
        <w:t xml:space="preserve"> can subscribe to the </w:t>
      </w:r>
      <w:hyperlink r:id="rId14" w:history="1">
        <w:r w:rsidRPr="00036C4E">
          <w:rPr>
            <w:rStyle w:val="Hyperlink"/>
            <w:rFonts w:asciiTheme="minorHAnsi" w:hAnsiTheme="minorHAnsi" w:cstheme="minorHAnsi"/>
            <w:sz w:val="22"/>
            <w:szCs w:val="22"/>
          </w:rPr>
          <w:t>ETAN</w:t>
        </w:r>
      </w:hyperlink>
      <w:r w:rsidRPr="00036C4E">
        <w:rPr>
          <w:rFonts w:asciiTheme="minorHAnsi" w:hAnsiTheme="minorHAnsi" w:cstheme="minorHAnsi"/>
          <w:color w:val="000000"/>
          <w:sz w:val="22"/>
          <w:szCs w:val="22"/>
        </w:rPr>
        <w:t xml:space="preserve"> listserv which provides daily news and analysis on events occurring in Timor-Leste.</w:t>
      </w:r>
    </w:p>
    <w:bookmarkEnd w:id="2"/>
    <w:p w14:paraId="34338DC4" w14:textId="05133BF7" w:rsidR="00E94F74" w:rsidRPr="00183BA8" w:rsidRDefault="00E94F74" w:rsidP="00E94F74">
      <w:pPr>
        <w:rPr>
          <w:rFonts w:cstheme="minorHAnsi"/>
          <w:b/>
          <w:highlight w:val="yellow"/>
        </w:rPr>
      </w:pPr>
    </w:p>
    <w:p w14:paraId="38D26D2C" w14:textId="77777777" w:rsidR="001855F7" w:rsidRPr="00183BA8" w:rsidRDefault="001855F7" w:rsidP="000C578F">
      <w:pPr>
        <w:pStyle w:val="ListParagraph"/>
        <w:numPr>
          <w:ilvl w:val="0"/>
          <w:numId w:val="2"/>
        </w:numPr>
        <w:rPr>
          <w:rFonts w:asciiTheme="minorHAnsi" w:hAnsiTheme="minorHAnsi" w:cstheme="minorHAnsi"/>
          <w:b/>
          <w:sz w:val="22"/>
          <w:szCs w:val="22"/>
        </w:rPr>
      </w:pPr>
      <w:r w:rsidRPr="00183BA8">
        <w:rPr>
          <w:rFonts w:asciiTheme="minorHAnsi" w:hAnsiTheme="minorHAnsi" w:cstheme="minorHAnsi"/>
          <w:b/>
          <w:sz w:val="22"/>
          <w:szCs w:val="22"/>
        </w:rPr>
        <w:t>KEY CONTACTS</w:t>
      </w:r>
    </w:p>
    <w:p w14:paraId="7BB31593" w14:textId="77777777" w:rsidR="00A61B45" w:rsidRPr="00183BA8" w:rsidRDefault="00A61B45" w:rsidP="00EF0432">
      <w:pPr>
        <w:pStyle w:val="ListParagraph"/>
        <w:ind w:left="360"/>
        <w:rPr>
          <w:rFonts w:asciiTheme="minorHAnsi" w:hAnsiTheme="minorHAnsi" w:cstheme="minorHAnsi"/>
          <w:b/>
          <w:sz w:val="22"/>
          <w:szCs w:val="22"/>
        </w:rPr>
      </w:pPr>
      <w:bookmarkStart w:id="3" w:name="_Hlk947641"/>
    </w:p>
    <w:tbl>
      <w:tblPr>
        <w:tblStyle w:val="TableGrid1"/>
        <w:tblW w:w="0" w:type="auto"/>
        <w:tblLook w:val="04A0" w:firstRow="1" w:lastRow="0" w:firstColumn="1" w:lastColumn="0" w:noHBand="0" w:noVBand="1"/>
      </w:tblPr>
      <w:tblGrid>
        <w:gridCol w:w="4788"/>
        <w:gridCol w:w="4788"/>
      </w:tblGrid>
      <w:tr w:rsidR="009C1753" w:rsidRPr="00183BA8" w14:paraId="417473C4" w14:textId="77777777" w:rsidTr="0016554C">
        <w:tc>
          <w:tcPr>
            <w:tcW w:w="4788" w:type="dxa"/>
            <w:shd w:val="clear" w:color="auto" w:fill="DBE5F1" w:themeFill="accent1" w:themeFillTint="33"/>
          </w:tcPr>
          <w:bookmarkEnd w:id="3"/>
          <w:p w14:paraId="204F8FCE" w14:textId="77777777" w:rsidR="009C1753" w:rsidRPr="00183BA8" w:rsidRDefault="009C1753" w:rsidP="001446AB">
            <w:pPr>
              <w:rPr>
                <w:rFonts w:cstheme="minorHAnsi"/>
                <w:b/>
              </w:rPr>
            </w:pPr>
            <w:r w:rsidRPr="00183BA8">
              <w:rPr>
                <w:rFonts w:cstheme="minorHAnsi"/>
                <w:b/>
              </w:rPr>
              <w:t>CRS Baltimore</w:t>
            </w:r>
          </w:p>
        </w:tc>
        <w:tc>
          <w:tcPr>
            <w:tcW w:w="4788" w:type="dxa"/>
            <w:shd w:val="clear" w:color="auto" w:fill="DBE5F1" w:themeFill="accent1" w:themeFillTint="33"/>
          </w:tcPr>
          <w:p w14:paraId="274C9ECA" w14:textId="77777777" w:rsidR="009C1753" w:rsidRPr="00183BA8" w:rsidRDefault="009C1753" w:rsidP="001446AB">
            <w:pPr>
              <w:rPr>
                <w:rFonts w:cstheme="minorHAnsi"/>
                <w:b/>
              </w:rPr>
            </w:pPr>
            <w:r w:rsidRPr="00183BA8">
              <w:rPr>
                <w:rFonts w:cstheme="minorHAnsi"/>
                <w:b/>
              </w:rPr>
              <w:t>Country Manager</w:t>
            </w:r>
          </w:p>
        </w:tc>
      </w:tr>
      <w:tr w:rsidR="009C1753" w:rsidRPr="00183BA8" w14:paraId="0DCC72CE" w14:textId="77777777" w:rsidTr="001446AB">
        <w:trPr>
          <w:trHeight w:val="1853"/>
        </w:trPr>
        <w:tc>
          <w:tcPr>
            <w:tcW w:w="4788" w:type="dxa"/>
          </w:tcPr>
          <w:p w14:paraId="2B89EB83" w14:textId="679147D4" w:rsidR="009C1753" w:rsidRPr="00183BA8" w:rsidRDefault="004467FC" w:rsidP="001446AB">
            <w:pPr>
              <w:rPr>
                <w:rFonts w:cstheme="minorHAnsi"/>
                <w:b/>
              </w:rPr>
            </w:pPr>
            <w:r w:rsidRPr="00183BA8">
              <w:rPr>
                <w:rFonts w:cstheme="minorHAnsi"/>
                <w:b/>
              </w:rPr>
              <w:t>Chi Olisemeka</w:t>
            </w:r>
          </w:p>
          <w:p w14:paraId="651CDB1A" w14:textId="77777777" w:rsidR="009C1753" w:rsidRPr="00183BA8" w:rsidRDefault="009C1753" w:rsidP="001446AB">
            <w:pPr>
              <w:rPr>
                <w:rFonts w:cstheme="minorHAnsi"/>
              </w:rPr>
            </w:pPr>
            <w:r w:rsidRPr="00183BA8">
              <w:rPr>
                <w:rFonts w:cstheme="minorHAnsi"/>
              </w:rPr>
              <w:t>Volunteer Recruiter</w:t>
            </w:r>
          </w:p>
          <w:p w14:paraId="1F0E5E79" w14:textId="77777777" w:rsidR="009C1753" w:rsidRPr="00183BA8" w:rsidRDefault="009C1753" w:rsidP="001446AB">
            <w:pPr>
              <w:rPr>
                <w:rFonts w:cstheme="minorHAnsi"/>
              </w:rPr>
            </w:pPr>
            <w:r w:rsidRPr="00183BA8">
              <w:rPr>
                <w:rFonts w:cstheme="minorHAnsi"/>
              </w:rPr>
              <w:t>Farmer to Farmer Program</w:t>
            </w:r>
          </w:p>
          <w:p w14:paraId="054AFC43" w14:textId="77777777" w:rsidR="009C1753" w:rsidRPr="00183BA8" w:rsidRDefault="009C1753" w:rsidP="001446AB">
            <w:pPr>
              <w:rPr>
                <w:rFonts w:cstheme="minorHAnsi"/>
                <w:snapToGrid w:val="0"/>
              </w:rPr>
            </w:pPr>
            <w:r w:rsidRPr="00183BA8">
              <w:rPr>
                <w:rFonts w:cstheme="minorHAnsi"/>
                <w:snapToGrid w:val="0"/>
              </w:rPr>
              <w:t>228 W. Lexington Street</w:t>
            </w:r>
          </w:p>
          <w:p w14:paraId="28BC4193" w14:textId="77777777" w:rsidR="009C1753" w:rsidRPr="00183BA8" w:rsidRDefault="009C1753" w:rsidP="001446AB">
            <w:pPr>
              <w:rPr>
                <w:rFonts w:cstheme="minorHAnsi"/>
                <w:snapToGrid w:val="0"/>
              </w:rPr>
            </w:pPr>
            <w:r w:rsidRPr="00183BA8">
              <w:rPr>
                <w:rFonts w:cstheme="minorHAnsi"/>
                <w:snapToGrid w:val="0"/>
              </w:rPr>
              <w:t>Baltimore, MD 21201</w:t>
            </w:r>
          </w:p>
          <w:p w14:paraId="19D74F00" w14:textId="3737135F" w:rsidR="009C1753" w:rsidRPr="00183BA8" w:rsidRDefault="009C1753" w:rsidP="001446AB">
            <w:pPr>
              <w:rPr>
                <w:rFonts w:cstheme="minorHAnsi"/>
              </w:rPr>
            </w:pPr>
            <w:r w:rsidRPr="00183BA8">
              <w:rPr>
                <w:rFonts w:cstheme="minorHAnsi"/>
              </w:rPr>
              <w:t xml:space="preserve">Email: </w:t>
            </w:r>
            <w:hyperlink r:id="rId15" w:history="1">
              <w:r w:rsidR="004467FC" w:rsidRPr="00183BA8">
                <w:rPr>
                  <w:rStyle w:val="Hyperlink"/>
                  <w:rFonts w:cstheme="minorHAnsi"/>
                </w:rPr>
                <w:t>chi.olisemeka@crs.org</w:t>
              </w:r>
            </w:hyperlink>
            <w:r w:rsidRPr="00183BA8">
              <w:rPr>
                <w:rFonts w:cstheme="minorHAnsi"/>
              </w:rPr>
              <w:t xml:space="preserve"> </w:t>
            </w:r>
          </w:p>
        </w:tc>
        <w:tc>
          <w:tcPr>
            <w:tcW w:w="4788" w:type="dxa"/>
          </w:tcPr>
          <w:p w14:paraId="73FE7E60" w14:textId="77777777" w:rsidR="009C1753" w:rsidRPr="00183BA8" w:rsidRDefault="009C1753" w:rsidP="001446AB">
            <w:pPr>
              <w:rPr>
                <w:rFonts w:cstheme="minorHAnsi"/>
              </w:rPr>
            </w:pPr>
            <w:r w:rsidRPr="00183BA8">
              <w:rPr>
                <w:rFonts w:cstheme="minorHAnsi"/>
              </w:rPr>
              <w:t xml:space="preserve">Jose Maria Alves Ornai </w:t>
            </w:r>
          </w:p>
          <w:p w14:paraId="05431EBE" w14:textId="77777777" w:rsidR="009C1753" w:rsidRPr="00183BA8" w:rsidRDefault="009C1753" w:rsidP="001446AB">
            <w:pPr>
              <w:rPr>
                <w:rFonts w:cstheme="minorHAnsi"/>
              </w:rPr>
            </w:pPr>
            <w:r w:rsidRPr="00183BA8">
              <w:rPr>
                <w:rFonts w:cstheme="minorHAnsi"/>
              </w:rPr>
              <w:t xml:space="preserve">Farmer-to Farmer Project Manager, </w:t>
            </w:r>
          </w:p>
          <w:p w14:paraId="7AFF07DB" w14:textId="77777777" w:rsidR="009C1753" w:rsidRPr="00183BA8" w:rsidRDefault="009C1753" w:rsidP="001446AB">
            <w:pPr>
              <w:rPr>
                <w:rFonts w:cstheme="minorHAnsi"/>
              </w:rPr>
            </w:pPr>
            <w:r w:rsidRPr="00183BA8">
              <w:rPr>
                <w:rFonts w:cstheme="minorHAnsi"/>
              </w:rPr>
              <w:t>Catholic Relief Services</w:t>
            </w:r>
          </w:p>
          <w:p w14:paraId="24DD5C8A" w14:textId="77777777" w:rsidR="009C1753" w:rsidRPr="00183BA8" w:rsidRDefault="009C1753" w:rsidP="001446AB">
            <w:pPr>
              <w:rPr>
                <w:rFonts w:cstheme="minorHAnsi"/>
              </w:rPr>
            </w:pPr>
            <w:r w:rsidRPr="00183BA8">
              <w:rPr>
                <w:rFonts w:cstheme="minorHAnsi"/>
              </w:rPr>
              <w:t>Timor Leste</w:t>
            </w:r>
          </w:p>
          <w:p w14:paraId="5B33D6E6" w14:textId="77777777" w:rsidR="009C1753" w:rsidRPr="00183BA8" w:rsidRDefault="009C1753" w:rsidP="001446AB">
            <w:pPr>
              <w:rPr>
                <w:rFonts w:cstheme="minorHAnsi"/>
              </w:rPr>
            </w:pPr>
            <w:r w:rsidRPr="00183BA8">
              <w:rPr>
                <w:rFonts w:cstheme="minorHAnsi"/>
              </w:rPr>
              <w:t>Rua Dom Boaventura No. 12, Motael Vera Cruz, Dili, Timor-Leste</w:t>
            </w:r>
          </w:p>
          <w:p w14:paraId="6D9E6EF5" w14:textId="77777777" w:rsidR="009C1753" w:rsidRPr="00183BA8" w:rsidRDefault="009C1753" w:rsidP="001446AB">
            <w:pPr>
              <w:rPr>
                <w:rFonts w:cstheme="minorHAnsi"/>
              </w:rPr>
            </w:pPr>
            <w:r w:rsidRPr="00183BA8">
              <w:rPr>
                <w:rFonts w:cstheme="minorHAnsi"/>
              </w:rPr>
              <w:t xml:space="preserve">Email: </w:t>
            </w:r>
            <w:hyperlink r:id="rId16" w:history="1">
              <w:r w:rsidRPr="00183BA8">
                <w:rPr>
                  <w:rStyle w:val="Hyperlink"/>
                  <w:rFonts w:cstheme="minorHAnsi"/>
                </w:rPr>
                <w:t>josemaria.alves@crs.org</w:t>
              </w:r>
            </w:hyperlink>
            <w:r w:rsidRPr="00183BA8">
              <w:rPr>
                <w:rFonts w:cstheme="minorHAnsi"/>
              </w:rPr>
              <w:t xml:space="preserve"> </w:t>
            </w:r>
          </w:p>
          <w:p w14:paraId="72C91820" w14:textId="77777777" w:rsidR="00E34E14" w:rsidRPr="00183BA8" w:rsidRDefault="00E34E14" w:rsidP="001446AB">
            <w:pPr>
              <w:rPr>
                <w:rFonts w:cstheme="minorHAnsi"/>
                <w:highlight w:val="yellow"/>
              </w:rPr>
            </w:pPr>
          </w:p>
          <w:p w14:paraId="27AF71C5" w14:textId="77777777" w:rsidR="00E34E14" w:rsidRPr="00183BA8" w:rsidRDefault="00E34E14" w:rsidP="00E34E14">
            <w:pPr>
              <w:rPr>
                <w:rFonts w:cstheme="minorHAnsi"/>
                <w:b/>
              </w:rPr>
            </w:pPr>
            <w:r w:rsidRPr="00183BA8">
              <w:rPr>
                <w:rFonts w:cstheme="minorHAnsi"/>
                <w:b/>
              </w:rPr>
              <w:t>Celestina Ramos Cristo</w:t>
            </w:r>
          </w:p>
          <w:p w14:paraId="10AC6D02" w14:textId="77777777" w:rsidR="00E34E14" w:rsidRPr="00183BA8" w:rsidRDefault="00E34E14" w:rsidP="00E34E14">
            <w:pPr>
              <w:rPr>
                <w:rFonts w:cstheme="minorHAnsi"/>
              </w:rPr>
            </w:pPr>
            <w:r w:rsidRPr="00183BA8">
              <w:rPr>
                <w:rFonts w:cstheme="minorHAnsi"/>
              </w:rPr>
              <w:t xml:space="preserve">Farmer to Farmer Project Assistant </w:t>
            </w:r>
          </w:p>
          <w:p w14:paraId="41DEA26B" w14:textId="77777777" w:rsidR="00E34E14" w:rsidRPr="00183BA8" w:rsidRDefault="00E34E14" w:rsidP="00E34E14">
            <w:pPr>
              <w:rPr>
                <w:rFonts w:cstheme="minorHAnsi"/>
              </w:rPr>
            </w:pPr>
            <w:r w:rsidRPr="00183BA8">
              <w:rPr>
                <w:rFonts w:cstheme="minorHAnsi"/>
              </w:rPr>
              <w:t xml:space="preserve">Email: </w:t>
            </w:r>
            <w:hyperlink r:id="rId17" w:history="1">
              <w:r w:rsidRPr="00183BA8">
                <w:rPr>
                  <w:rStyle w:val="Hyperlink"/>
                  <w:rFonts w:cstheme="minorHAnsi"/>
                </w:rPr>
                <w:t>celestinaramos.cristo@crs.org</w:t>
              </w:r>
            </w:hyperlink>
            <w:r w:rsidRPr="00183BA8">
              <w:rPr>
                <w:rFonts w:cstheme="minorHAnsi"/>
              </w:rPr>
              <w:t xml:space="preserve"> </w:t>
            </w:r>
          </w:p>
          <w:p w14:paraId="6EC81B4E" w14:textId="1509C1A9" w:rsidR="00E34E14" w:rsidRPr="00183BA8" w:rsidRDefault="00E34E14" w:rsidP="00E34E14">
            <w:pPr>
              <w:rPr>
                <w:rFonts w:cstheme="minorHAnsi"/>
                <w:highlight w:val="yellow"/>
              </w:rPr>
            </w:pPr>
            <w:r w:rsidRPr="00183BA8">
              <w:rPr>
                <w:rFonts w:cstheme="minorHAnsi"/>
              </w:rPr>
              <w:t>Telephone: +670 77526421</w:t>
            </w:r>
          </w:p>
        </w:tc>
      </w:tr>
      <w:tr w:rsidR="009C1753" w:rsidRPr="00183BA8" w14:paraId="44C420AF" w14:textId="77777777" w:rsidTr="0016554C">
        <w:tc>
          <w:tcPr>
            <w:tcW w:w="9576" w:type="dxa"/>
            <w:gridSpan w:val="2"/>
            <w:shd w:val="clear" w:color="auto" w:fill="DBE5F1" w:themeFill="accent1" w:themeFillTint="33"/>
          </w:tcPr>
          <w:p w14:paraId="775CF8DD" w14:textId="77777777" w:rsidR="009C1753" w:rsidRPr="00183BA8" w:rsidRDefault="009C1753" w:rsidP="001446AB">
            <w:pPr>
              <w:autoSpaceDE w:val="0"/>
              <w:autoSpaceDN w:val="0"/>
              <w:adjustRightInd w:val="0"/>
              <w:jc w:val="center"/>
              <w:rPr>
                <w:rFonts w:cstheme="minorHAnsi"/>
                <w:b/>
              </w:rPr>
            </w:pPr>
            <w:r w:rsidRPr="00183BA8">
              <w:rPr>
                <w:rFonts w:cstheme="minorHAnsi"/>
                <w:b/>
              </w:rPr>
              <w:t>Host Organization:</w:t>
            </w:r>
          </w:p>
        </w:tc>
      </w:tr>
      <w:tr w:rsidR="00AE154D" w:rsidRPr="000C5003" w14:paraId="6D1D4200" w14:textId="77777777" w:rsidTr="001C5C1F">
        <w:trPr>
          <w:trHeight w:val="944"/>
        </w:trPr>
        <w:tc>
          <w:tcPr>
            <w:tcW w:w="4788" w:type="dxa"/>
          </w:tcPr>
          <w:p w14:paraId="4DCB4214" w14:textId="73E34B51" w:rsidR="005267C0" w:rsidRPr="00F56957" w:rsidRDefault="005267C0" w:rsidP="005267C0">
            <w:pPr>
              <w:textAlignment w:val="baseline"/>
              <w:rPr>
                <w:rFonts w:ascii="Times New Roman" w:eastAsia="Times New Roman" w:hAnsi="Times New Roman" w:cs="Times New Roman"/>
                <w:sz w:val="24"/>
                <w:szCs w:val="24"/>
                <w:lang w:val="es-ES"/>
              </w:rPr>
            </w:pPr>
            <w:r w:rsidRPr="00F56957">
              <w:rPr>
                <w:rFonts w:ascii="Calibri" w:eastAsia="Times New Roman" w:hAnsi="Calibri" w:cs="Calibri"/>
                <w:b/>
                <w:bCs/>
                <w:color w:val="000000"/>
                <w:lang w:val="es-ES"/>
              </w:rPr>
              <w:t>Zaquiel Martins do Carmo</w:t>
            </w:r>
            <w:r w:rsidRPr="00F56957">
              <w:rPr>
                <w:rFonts w:ascii="Calibri" w:eastAsia="Times New Roman" w:hAnsi="Calibri" w:cs="Calibri"/>
                <w:color w:val="000000"/>
                <w:lang w:val="es-ES"/>
              </w:rPr>
              <w:t> </w:t>
            </w:r>
          </w:p>
          <w:p w14:paraId="09B2EB03" w14:textId="77777777" w:rsidR="005267C0" w:rsidRPr="00F56957" w:rsidRDefault="005267C0" w:rsidP="005267C0">
            <w:pPr>
              <w:textAlignment w:val="baseline"/>
              <w:rPr>
                <w:rFonts w:ascii="Times New Roman" w:eastAsia="Times New Roman" w:hAnsi="Times New Roman" w:cs="Times New Roman"/>
                <w:sz w:val="24"/>
                <w:szCs w:val="24"/>
                <w:lang w:val="es-ES"/>
              </w:rPr>
            </w:pPr>
            <w:r w:rsidRPr="00F56957">
              <w:rPr>
                <w:rFonts w:ascii="Calibri" w:eastAsia="Times New Roman" w:hAnsi="Calibri" w:cs="Calibri"/>
                <w:color w:val="000000"/>
                <w:lang w:val="es-ES"/>
              </w:rPr>
              <w:t>Dr. Director  </w:t>
            </w:r>
          </w:p>
          <w:p w14:paraId="2FEE7B3A" w14:textId="77777777" w:rsidR="005267C0" w:rsidRPr="00F56957" w:rsidRDefault="005267C0" w:rsidP="005267C0">
            <w:pPr>
              <w:textAlignment w:val="baseline"/>
              <w:rPr>
                <w:rFonts w:ascii="Times New Roman" w:eastAsia="Times New Roman" w:hAnsi="Times New Roman" w:cs="Times New Roman"/>
                <w:sz w:val="24"/>
                <w:szCs w:val="24"/>
                <w:lang w:val="es-ES"/>
              </w:rPr>
            </w:pPr>
            <w:r w:rsidRPr="00F56957">
              <w:rPr>
                <w:rFonts w:ascii="Calibri" w:eastAsia="Times New Roman" w:hAnsi="Calibri" w:cs="Calibri"/>
                <w:color w:val="000000"/>
                <w:lang w:val="es-ES"/>
              </w:rPr>
              <w:t>Suco Fatukero Ermera Timor-Leste </w:t>
            </w:r>
          </w:p>
          <w:p w14:paraId="6AFA2F31" w14:textId="77777777" w:rsidR="005267C0" w:rsidRPr="00E72F02" w:rsidRDefault="005267C0" w:rsidP="005267C0">
            <w:pPr>
              <w:textAlignment w:val="baseline"/>
              <w:rPr>
                <w:rFonts w:ascii="Times New Roman" w:eastAsia="Times New Roman" w:hAnsi="Times New Roman" w:cs="Times New Roman"/>
                <w:sz w:val="24"/>
                <w:szCs w:val="24"/>
              </w:rPr>
            </w:pPr>
            <w:r w:rsidRPr="00E72F02">
              <w:rPr>
                <w:rFonts w:ascii="Calibri" w:eastAsia="Times New Roman" w:hAnsi="Calibri" w:cs="Calibri"/>
                <w:color w:val="000000"/>
              </w:rPr>
              <w:lastRenderedPageBreak/>
              <w:t xml:space="preserve">Email: </w:t>
            </w:r>
            <w:r w:rsidRPr="00E72F02">
              <w:rPr>
                <w:rFonts w:ascii="Calibri" w:eastAsia="Times New Roman" w:hAnsi="Calibri" w:cs="Calibri"/>
                <w:color w:val="0000FF"/>
              </w:rPr>
              <w:t>zeckyhironimos@gmail.com </w:t>
            </w:r>
          </w:p>
          <w:p w14:paraId="7DDBC908" w14:textId="6EB812F5" w:rsidR="00AE154D" w:rsidRPr="0016554C" w:rsidRDefault="005267C0" w:rsidP="005267C0">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6554C">
              <w:rPr>
                <w:rFonts w:ascii="Calibri" w:hAnsi="Calibri" w:cs="Calibri"/>
                <w:color w:val="000000"/>
                <w:sz w:val="22"/>
                <w:szCs w:val="22"/>
              </w:rPr>
              <w:t>Tel</w:t>
            </w:r>
            <w:r w:rsidR="0016554C" w:rsidRPr="0016554C">
              <w:rPr>
                <w:rFonts w:ascii="Calibri" w:hAnsi="Calibri" w:cs="Calibri"/>
                <w:color w:val="000000"/>
                <w:sz w:val="22"/>
                <w:szCs w:val="22"/>
              </w:rPr>
              <w:t>e</w:t>
            </w:r>
            <w:r w:rsidRPr="0016554C">
              <w:rPr>
                <w:rFonts w:ascii="Calibri" w:hAnsi="Calibri" w:cs="Calibri"/>
                <w:color w:val="000000"/>
                <w:sz w:val="22"/>
                <w:szCs w:val="22"/>
              </w:rPr>
              <w:t>p</w:t>
            </w:r>
            <w:r w:rsidR="0016554C" w:rsidRPr="0016554C">
              <w:rPr>
                <w:rFonts w:ascii="Calibri" w:hAnsi="Calibri" w:cs="Calibri"/>
                <w:color w:val="000000"/>
                <w:sz w:val="22"/>
                <w:szCs w:val="22"/>
              </w:rPr>
              <w:t>h</w:t>
            </w:r>
            <w:r w:rsidRPr="0016554C">
              <w:rPr>
                <w:rFonts w:ascii="Calibri" w:hAnsi="Calibri" w:cs="Calibri"/>
                <w:color w:val="000000"/>
                <w:sz w:val="22"/>
                <w:szCs w:val="22"/>
              </w:rPr>
              <w:t>one: +67075846157  </w:t>
            </w:r>
          </w:p>
        </w:tc>
        <w:tc>
          <w:tcPr>
            <w:tcW w:w="4788" w:type="dxa"/>
          </w:tcPr>
          <w:p w14:paraId="10CFAD35" w14:textId="77777777" w:rsidR="005267C0" w:rsidRPr="00F56957" w:rsidRDefault="005267C0" w:rsidP="005267C0">
            <w:pPr>
              <w:textAlignment w:val="baseline"/>
              <w:rPr>
                <w:rFonts w:ascii="Times New Roman" w:eastAsia="Times New Roman" w:hAnsi="Times New Roman" w:cs="Times New Roman"/>
                <w:sz w:val="24"/>
                <w:szCs w:val="24"/>
                <w:lang w:val="es-ES"/>
              </w:rPr>
            </w:pPr>
            <w:r w:rsidRPr="00F56957">
              <w:rPr>
                <w:rFonts w:ascii="Calibri" w:eastAsia="Times New Roman" w:hAnsi="Calibri" w:cs="Calibri"/>
                <w:b/>
                <w:bCs/>
                <w:color w:val="000000"/>
                <w:lang w:val="es-ES"/>
              </w:rPr>
              <w:lastRenderedPageBreak/>
              <w:t>Cornelio de Deus </w:t>
            </w:r>
            <w:r w:rsidRPr="00F56957">
              <w:rPr>
                <w:rFonts w:ascii="Calibri" w:eastAsia="Times New Roman" w:hAnsi="Calibri" w:cs="Calibri"/>
                <w:color w:val="000000"/>
                <w:lang w:val="es-ES"/>
              </w:rPr>
              <w:t> </w:t>
            </w:r>
          </w:p>
          <w:p w14:paraId="0A348168" w14:textId="77777777" w:rsidR="005267C0" w:rsidRPr="00F56957" w:rsidRDefault="005267C0" w:rsidP="005267C0">
            <w:pPr>
              <w:textAlignment w:val="baseline"/>
              <w:rPr>
                <w:rFonts w:ascii="Times New Roman" w:eastAsia="Times New Roman" w:hAnsi="Times New Roman" w:cs="Times New Roman"/>
                <w:sz w:val="24"/>
                <w:szCs w:val="24"/>
                <w:lang w:val="es-ES"/>
              </w:rPr>
            </w:pPr>
            <w:r w:rsidRPr="00F56957">
              <w:rPr>
                <w:rFonts w:ascii="Calibri" w:eastAsia="Times New Roman" w:hAnsi="Calibri" w:cs="Calibri"/>
                <w:color w:val="000000"/>
                <w:lang w:val="es-ES"/>
              </w:rPr>
              <w:t>Suco Fatukero, Ermera Timor-Leste </w:t>
            </w:r>
          </w:p>
          <w:p w14:paraId="1B551A45" w14:textId="77777777" w:rsidR="005267C0" w:rsidRPr="00E72F02" w:rsidRDefault="005267C0" w:rsidP="005267C0">
            <w:pPr>
              <w:textAlignment w:val="baseline"/>
              <w:rPr>
                <w:rFonts w:ascii="Times New Roman" w:eastAsia="Times New Roman" w:hAnsi="Times New Roman" w:cs="Times New Roman"/>
                <w:sz w:val="24"/>
                <w:szCs w:val="24"/>
              </w:rPr>
            </w:pPr>
            <w:r w:rsidRPr="00E72F02">
              <w:rPr>
                <w:rFonts w:ascii="Calibri" w:eastAsia="Times New Roman" w:hAnsi="Calibri" w:cs="Calibri"/>
                <w:color w:val="000000"/>
              </w:rPr>
              <w:t>Telephone: +670 78667326 </w:t>
            </w:r>
          </w:p>
          <w:p w14:paraId="3FE5C758" w14:textId="2ADD9858" w:rsidR="00AE154D" w:rsidRPr="000C5003" w:rsidRDefault="005267C0" w:rsidP="005267C0">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E72F02">
              <w:rPr>
                <w:rFonts w:ascii="Calibri" w:hAnsi="Calibri" w:cs="Calibri"/>
                <w:color w:val="000000"/>
              </w:rPr>
              <w:lastRenderedPageBreak/>
              <w:t> </w:t>
            </w:r>
          </w:p>
        </w:tc>
      </w:tr>
    </w:tbl>
    <w:p w14:paraId="1679DB56" w14:textId="38D7E3EC" w:rsidR="001855F7" w:rsidRPr="000C5003" w:rsidRDefault="001855F7" w:rsidP="00233279">
      <w:pPr>
        <w:spacing w:after="0" w:line="240" w:lineRule="auto"/>
        <w:rPr>
          <w:rFonts w:cstheme="minorHAnsi"/>
        </w:rPr>
      </w:pPr>
    </w:p>
    <w:p w14:paraId="4D4F9F36" w14:textId="460F71A3" w:rsidR="001F5B38" w:rsidRPr="00183BA8" w:rsidRDefault="001F5B38" w:rsidP="00233279">
      <w:pPr>
        <w:spacing w:after="0" w:line="240" w:lineRule="auto"/>
        <w:rPr>
          <w:rFonts w:cstheme="minorHAnsi"/>
        </w:rPr>
      </w:pPr>
    </w:p>
    <w:sectPr w:rsidR="001F5B38" w:rsidRPr="00183BA8" w:rsidSect="003B48C8">
      <w:headerReference w:type="default" r:id="rId18"/>
      <w:head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A530" w14:textId="77777777" w:rsidR="00E044B1" w:rsidRDefault="00E044B1" w:rsidP="00DB2E2F">
      <w:pPr>
        <w:spacing w:after="0" w:line="240" w:lineRule="auto"/>
      </w:pPr>
      <w:r>
        <w:separator/>
      </w:r>
    </w:p>
  </w:endnote>
  <w:endnote w:type="continuationSeparator" w:id="0">
    <w:p w14:paraId="73368E65" w14:textId="77777777" w:rsidR="00E044B1" w:rsidRDefault="00E044B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27E8" w14:textId="77777777" w:rsidR="00E044B1" w:rsidRDefault="00E044B1" w:rsidP="00DB2E2F">
      <w:pPr>
        <w:spacing w:after="0" w:line="240" w:lineRule="auto"/>
      </w:pPr>
      <w:r>
        <w:separator/>
      </w:r>
    </w:p>
  </w:footnote>
  <w:footnote w:type="continuationSeparator" w:id="0">
    <w:p w14:paraId="5126A237" w14:textId="77777777" w:rsidR="00E044B1" w:rsidRDefault="00E044B1" w:rsidP="00DB2E2F">
      <w:pPr>
        <w:spacing w:after="0" w:line="240" w:lineRule="auto"/>
      </w:pPr>
      <w:r>
        <w:continuationSeparator/>
      </w:r>
    </w:p>
  </w:footnote>
  <w:footnote w:id="1">
    <w:p w14:paraId="44801D90" w14:textId="77777777" w:rsidR="005629DA" w:rsidRDefault="005629DA" w:rsidP="005B2C79">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AC95" w14:textId="77777777" w:rsidR="003B48C8" w:rsidRDefault="003B48C8" w:rsidP="003B48C8">
    <w:pPr>
      <w:pStyle w:val="Header"/>
      <w:tabs>
        <w:tab w:val="clear" w:pos="4320"/>
        <w:tab w:val="clear" w:pos="8640"/>
        <w:tab w:val="left" w:pos="4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7BAA" w14:textId="77777777" w:rsidR="003B48C8" w:rsidRDefault="003B48C8" w:rsidP="003B48C8">
    <w:pPr>
      <w:pStyle w:val="Header"/>
      <w:tabs>
        <w:tab w:val="clear" w:pos="4320"/>
        <w:tab w:val="clear" w:pos="8640"/>
        <w:tab w:val="left" w:pos="4920"/>
      </w:tabs>
    </w:pPr>
    <w:r w:rsidRPr="00D91FC9">
      <w:rPr>
        <w:noProof/>
      </w:rPr>
      <w:drawing>
        <wp:anchor distT="0" distB="0" distL="114300" distR="114300" simplePos="0" relativeHeight="251659264" behindDoc="1" locked="0" layoutInCell="1" allowOverlap="1" wp14:anchorId="7760130E" wp14:editId="3BC80156">
          <wp:simplePos x="0" y="0"/>
          <wp:positionH relativeFrom="page">
            <wp:posOffset>5734050</wp:posOffset>
          </wp:positionH>
          <wp:positionV relativeFrom="page">
            <wp:posOffset>384175</wp:posOffset>
          </wp:positionV>
          <wp:extent cx="1412875" cy="822960"/>
          <wp:effectExtent l="0" t="0" r="0" b="0"/>
          <wp:wrapTight wrapText="bothSides">
            <wp:wrapPolygon edited="0">
              <wp:start x="5533" y="0"/>
              <wp:lineTo x="4077" y="1000"/>
              <wp:lineTo x="0" y="7000"/>
              <wp:lineTo x="0" y="21000"/>
              <wp:lineTo x="21260" y="21000"/>
              <wp:lineTo x="21260" y="8000"/>
              <wp:lineTo x="7572" y="0"/>
              <wp:lineTo x="55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E826D3" wp14:editId="1F261351">
          <wp:extent cx="2395855" cy="7499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749935"/>
                  </a:xfrm>
                  <a:prstGeom prst="rect">
                    <a:avLst/>
                  </a:prstGeom>
                  <a:noFill/>
                </pic:spPr>
              </pic:pic>
            </a:graphicData>
          </a:graphic>
        </wp:inline>
      </w:drawing>
    </w:r>
    <w:r>
      <w:tab/>
    </w:r>
  </w:p>
  <w:p w14:paraId="21470F56" w14:textId="77777777" w:rsidR="003B48C8" w:rsidRPr="003B48C8" w:rsidRDefault="003B48C8" w:rsidP="003B4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7394"/>
    <w:multiLevelType w:val="multilevel"/>
    <w:tmpl w:val="7EC60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B70B0"/>
    <w:multiLevelType w:val="hybridMultilevel"/>
    <w:tmpl w:val="A8B0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C25E6"/>
    <w:multiLevelType w:val="hybridMultilevel"/>
    <w:tmpl w:val="EBAA615E"/>
    <w:lvl w:ilvl="0" w:tplc="04090001">
      <w:start w:val="1"/>
      <w:numFmt w:val="bullet"/>
      <w:lvlText w:val=""/>
      <w:lvlJc w:val="left"/>
      <w:pPr>
        <w:ind w:left="360" w:hanging="360"/>
      </w:pPr>
      <w:rPr>
        <w:rFonts w:ascii="Symbol" w:hAnsi="Symbol" w:hint="default"/>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1C026CE"/>
    <w:multiLevelType w:val="multilevel"/>
    <w:tmpl w:val="E1FAB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5280B"/>
    <w:multiLevelType w:val="multilevel"/>
    <w:tmpl w:val="D7380F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B615C5"/>
    <w:multiLevelType w:val="hybridMultilevel"/>
    <w:tmpl w:val="B1E4E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67E6A"/>
    <w:multiLevelType w:val="multilevel"/>
    <w:tmpl w:val="E68AD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20021"/>
    <w:multiLevelType w:val="hybridMultilevel"/>
    <w:tmpl w:val="38F2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0479F0"/>
    <w:multiLevelType w:val="multilevel"/>
    <w:tmpl w:val="684A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371D44"/>
    <w:multiLevelType w:val="multilevel"/>
    <w:tmpl w:val="F2C63A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DC4E22"/>
    <w:multiLevelType w:val="hybridMultilevel"/>
    <w:tmpl w:val="8C8A0E82"/>
    <w:lvl w:ilvl="0" w:tplc="12FCCAC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953A4"/>
    <w:multiLevelType w:val="hybridMultilevel"/>
    <w:tmpl w:val="0284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E4530"/>
    <w:multiLevelType w:val="hybridMultilevel"/>
    <w:tmpl w:val="184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D24A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E6F4C"/>
    <w:multiLevelType w:val="multilevel"/>
    <w:tmpl w:val="2D24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388D361A"/>
    <w:multiLevelType w:val="hybridMultilevel"/>
    <w:tmpl w:val="8F42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230260"/>
    <w:multiLevelType w:val="multilevel"/>
    <w:tmpl w:val="A84E5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735019"/>
    <w:multiLevelType w:val="multilevel"/>
    <w:tmpl w:val="19C2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0041EE"/>
    <w:multiLevelType w:val="multilevel"/>
    <w:tmpl w:val="30B052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8F2005"/>
    <w:multiLevelType w:val="hybridMultilevel"/>
    <w:tmpl w:val="4194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F7574B"/>
    <w:multiLevelType w:val="hybridMultilevel"/>
    <w:tmpl w:val="7B644902"/>
    <w:lvl w:ilvl="0" w:tplc="F61C252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F33049A"/>
    <w:multiLevelType w:val="hybridMultilevel"/>
    <w:tmpl w:val="69FA0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15307A"/>
    <w:multiLevelType w:val="hybridMultilevel"/>
    <w:tmpl w:val="0EC2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80465"/>
    <w:multiLevelType w:val="multilevel"/>
    <w:tmpl w:val="7198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4D48AB"/>
    <w:multiLevelType w:val="multilevel"/>
    <w:tmpl w:val="08701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6"/>
  </w:num>
  <w:num w:numId="3">
    <w:abstractNumId w:val="21"/>
  </w:num>
  <w:num w:numId="4">
    <w:abstractNumId w:val="11"/>
  </w:num>
  <w:num w:numId="5">
    <w:abstractNumId w:val="0"/>
  </w:num>
  <w:num w:numId="6">
    <w:abstractNumId w:val="23"/>
  </w:num>
  <w:num w:numId="7">
    <w:abstractNumId w:val="5"/>
  </w:num>
  <w:num w:numId="8">
    <w:abstractNumId w:val="28"/>
  </w:num>
  <w:num w:numId="9">
    <w:abstractNumId w:val="30"/>
  </w:num>
  <w:num w:numId="10">
    <w:abstractNumId w:val="9"/>
  </w:num>
  <w:num w:numId="11">
    <w:abstractNumId w:val="13"/>
  </w:num>
  <w:num w:numId="12">
    <w:abstractNumId w:val="27"/>
  </w:num>
  <w:num w:numId="13">
    <w:abstractNumId w:val="12"/>
  </w:num>
  <w:num w:numId="14">
    <w:abstractNumId w:val="3"/>
  </w:num>
  <w:num w:numId="15">
    <w:abstractNumId w:val="25"/>
  </w:num>
  <w:num w:numId="16">
    <w:abstractNumId w:val="4"/>
  </w:num>
  <w:num w:numId="17">
    <w:abstractNumId w:val="7"/>
  </w:num>
  <w:num w:numId="18">
    <w:abstractNumId w:val="1"/>
  </w:num>
  <w:num w:numId="19">
    <w:abstractNumId w:val="15"/>
  </w:num>
  <w:num w:numId="20">
    <w:abstractNumId w:val="33"/>
  </w:num>
  <w:num w:numId="21">
    <w:abstractNumId w:val="14"/>
  </w:num>
  <w:num w:numId="22">
    <w:abstractNumId w:val="34"/>
  </w:num>
  <w:num w:numId="23">
    <w:abstractNumId w:val="17"/>
  </w:num>
  <w:num w:numId="24">
    <w:abstractNumId w:val="20"/>
  </w:num>
  <w:num w:numId="25">
    <w:abstractNumId w:val="10"/>
  </w:num>
  <w:num w:numId="26">
    <w:abstractNumId w:val="24"/>
  </w:num>
  <w:num w:numId="27">
    <w:abstractNumId w:val="35"/>
  </w:num>
  <w:num w:numId="28">
    <w:abstractNumId w:val="26"/>
  </w:num>
  <w:num w:numId="29">
    <w:abstractNumId w:val="22"/>
  </w:num>
  <w:num w:numId="30">
    <w:abstractNumId w:val="8"/>
  </w:num>
  <w:num w:numId="31">
    <w:abstractNumId w:val="32"/>
  </w:num>
  <w:num w:numId="32">
    <w:abstractNumId w:val="19"/>
  </w:num>
  <w:num w:numId="33">
    <w:abstractNumId w:val="16"/>
  </w:num>
  <w:num w:numId="34">
    <w:abstractNumId w:val="2"/>
  </w:num>
  <w:num w:numId="35">
    <w:abstractNumId w:val="18"/>
  </w:num>
  <w:num w:numId="36">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0777"/>
    <w:rsid w:val="000041D7"/>
    <w:rsid w:val="00005044"/>
    <w:rsid w:val="00005E98"/>
    <w:rsid w:val="00007B4B"/>
    <w:rsid w:val="00010032"/>
    <w:rsid w:val="0001022F"/>
    <w:rsid w:val="00011A3E"/>
    <w:rsid w:val="00014559"/>
    <w:rsid w:val="00015778"/>
    <w:rsid w:val="00015AD2"/>
    <w:rsid w:val="00016BDC"/>
    <w:rsid w:val="00023E7A"/>
    <w:rsid w:val="00030A46"/>
    <w:rsid w:val="00031A13"/>
    <w:rsid w:val="0003449A"/>
    <w:rsid w:val="00036C4E"/>
    <w:rsid w:val="0004015C"/>
    <w:rsid w:val="00041185"/>
    <w:rsid w:val="0004265D"/>
    <w:rsid w:val="00042B04"/>
    <w:rsid w:val="000430E3"/>
    <w:rsid w:val="00045F8A"/>
    <w:rsid w:val="00046AF8"/>
    <w:rsid w:val="00050023"/>
    <w:rsid w:val="00050101"/>
    <w:rsid w:val="00050B6C"/>
    <w:rsid w:val="00052B4F"/>
    <w:rsid w:val="00060A6F"/>
    <w:rsid w:val="000623CD"/>
    <w:rsid w:val="0006260E"/>
    <w:rsid w:val="00063093"/>
    <w:rsid w:val="00064ED4"/>
    <w:rsid w:val="0006509C"/>
    <w:rsid w:val="00065371"/>
    <w:rsid w:val="0007122D"/>
    <w:rsid w:val="00072121"/>
    <w:rsid w:val="00072FD5"/>
    <w:rsid w:val="000736BD"/>
    <w:rsid w:val="00073AF6"/>
    <w:rsid w:val="000740F9"/>
    <w:rsid w:val="000745D0"/>
    <w:rsid w:val="00074B93"/>
    <w:rsid w:val="00075303"/>
    <w:rsid w:val="000803C6"/>
    <w:rsid w:val="00086517"/>
    <w:rsid w:val="00090E0B"/>
    <w:rsid w:val="00091AF2"/>
    <w:rsid w:val="0009208B"/>
    <w:rsid w:val="00093BEF"/>
    <w:rsid w:val="00097814"/>
    <w:rsid w:val="00097B86"/>
    <w:rsid w:val="000A3380"/>
    <w:rsid w:val="000A4E47"/>
    <w:rsid w:val="000A50E9"/>
    <w:rsid w:val="000A5CBB"/>
    <w:rsid w:val="000B2340"/>
    <w:rsid w:val="000B24B4"/>
    <w:rsid w:val="000B4AA6"/>
    <w:rsid w:val="000B54EF"/>
    <w:rsid w:val="000B5C99"/>
    <w:rsid w:val="000B5F46"/>
    <w:rsid w:val="000C40C2"/>
    <w:rsid w:val="000C5003"/>
    <w:rsid w:val="000C578F"/>
    <w:rsid w:val="000C6864"/>
    <w:rsid w:val="000C73E0"/>
    <w:rsid w:val="000D05E4"/>
    <w:rsid w:val="000D1E1A"/>
    <w:rsid w:val="000D3019"/>
    <w:rsid w:val="000D57A1"/>
    <w:rsid w:val="000E11B5"/>
    <w:rsid w:val="000E2271"/>
    <w:rsid w:val="000E6CCD"/>
    <w:rsid w:val="000F00BA"/>
    <w:rsid w:val="000F2E0F"/>
    <w:rsid w:val="000F4722"/>
    <w:rsid w:val="0010455F"/>
    <w:rsid w:val="001055AB"/>
    <w:rsid w:val="00107200"/>
    <w:rsid w:val="00110439"/>
    <w:rsid w:val="00110809"/>
    <w:rsid w:val="00110A4C"/>
    <w:rsid w:val="001132F2"/>
    <w:rsid w:val="001134B3"/>
    <w:rsid w:val="00116526"/>
    <w:rsid w:val="00120034"/>
    <w:rsid w:val="00122940"/>
    <w:rsid w:val="001229FC"/>
    <w:rsid w:val="00124482"/>
    <w:rsid w:val="00127F4A"/>
    <w:rsid w:val="00134C71"/>
    <w:rsid w:val="00134E0A"/>
    <w:rsid w:val="001373FC"/>
    <w:rsid w:val="00137501"/>
    <w:rsid w:val="001435DF"/>
    <w:rsid w:val="001460A8"/>
    <w:rsid w:val="0015499D"/>
    <w:rsid w:val="00155E18"/>
    <w:rsid w:val="00156794"/>
    <w:rsid w:val="00163E08"/>
    <w:rsid w:val="001644BE"/>
    <w:rsid w:val="00165243"/>
    <w:rsid w:val="0016554C"/>
    <w:rsid w:val="00165F87"/>
    <w:rsid w:val="00173866"/>
    <w:rsid w:val="00175B71"/>
    <w:rsid w:val="0018042B"/>
    <w:rsid w:val="00180485"/>
    <w:rsid w:val="00181C5F"/>
    <w:rsid w:val="0018256A"/>
    <w:rsid w:val="00183BA8"/>
    <w:rsid w:val="001855F7"/>
    <w:rsid w:val="00185904"/>
    <w:rsid w:val="00185D98"/>
    <w:rsid w:val="00185E3A"/>
    <w:rsid w:val="00186057"/>
    <w:rsid w:val="001906D4"/>
    <w:rsid w:val="00193510"/>
    <w:rsid w:val="00196214"/>
    <w:rsid w:val="0019692E"/>
    <w:rsid w:val="001A06C5"/>
    <w:rsid w:val="001A4934"/>
    <w:rsid w:val="001A5097"/>
    <w:rsid w:val="001A63DA"/>
    <w:rsid w:val="001B0B22"/>
    <w:rsid w:val="001B260B"/>
    <w:rsid w:val="001B3DE6"/>
    <w:rsid w:val="001B4F59"/>
    <w:rsid w:val="001B6905"/>
    <w:rsid w:val="001B74AD"/>
    <w:rsid w:val="001B7CF7"/>
    <w:rsid w:val="001B7ECA"/>
    <w:rsid w:val="001C0981"/>
    <w:rsid w:val="001C1320"/>
    <w:rsid w:val="001C157B"/>
    <w:rsid w:val="001C3DCE"/>
    <w:rsid w:val="001C48AC"/>
    <w:rsid w:val="001C5C1F"/>
    <w:rsid w:val="001C654D"/>
    <w:rsid w:val="001D0A6C"/>
    <w:rsid w:val="001D16EA"/>
    <w:rsid w:val="001D628B"/>
    <w:rsid w:val="001E160F"/>
    <w:rsid w:val="001E6207"/>
    <w:rsid w:val="001E6669"/>
    <w:rsid w:val="001E79D3"/>
    <w:rsid w:val="001F0265"/>
    <w:rsid w:val="001F1475"/>
    <w:rsid w:val="001F5B38"/>
    <w:rsid w:val="001F5CE2"/>
    <w:rsid w:val="001F6405"/>
    <w:rsid w:val="0020296D"/>
    <w:rsid w:val="00206620"/>
    <w:rsid w:val="00211166"/>
    <w:rsid w:val="0021117A"/>
    <w:rsid w:val="00211B5E"/>
    <w:rsid w:val="0021252B"/>
    <w:rsid w:val="0021514A"/>
    <w:rsid w:val="002203DD"/>
    <w:rsid w:val="00221734"/>
    <w:rsid w:val="0022234A"/>
    <w:rsid w:val="002226DA"/>
    <w:rsid w:val="00223D53"/>
    <w:rsid w:val="00224D6D"/>
    <w:rsid w:val="002266A9"/>
    <w:rsid w:val="00226AE4"/>
    <w:rsid w:val="002276A7"/>
    <w:rsid w:val="0023047A"/>
    <w:rsid w:val="00232952"/>
    <w:rsid w:val="00233279"/>
    <w:rsid w:val="00234033"/>
    <w:rsid w:val="00235D2A"/>
    <w:rsid w:val="00236C03"/>
    <w:rsid w:val="002370A5"/>
    <w:rsid w:val="00242011"/>
    <w:rsid w:val="002531C3"/>
    <w:rsid w:val="00253251"/>
    <w:rsid w:val="002534CB"/>
    <w:rsid w:val="00253BFA"/>
    <w:rsid w:val="00257224"/>
    <w:rsid w:val="00260CAA"/>
    <w:rsid w:val="00262850"/>
    <w:rsid w:val="00263F75"/>
    <w:rsid w:val="00264CE3"/>
    <w:rsid w:val="00270812"/>
    <w:rsid w:val="002708E5"/>
    <w:rsid w:val="00270B4C"/>
    <w:rsid w:val="00270B9A"/>
    <w:rsid w:val="00270E11"/>
    <w:rsid w:val="002712FD"/>
    <w:rsid w:val="0027359B"/>
    <w:rsid w:val="00276AB3"/>
    <w:rsid w:val="00277FFB"/>
    <w:rsid w:val="002810B4"/>
    <w:rsid w:val="00281ABD"/>
    <w:rsid w:val="00281D1C"/>
    <w:rsid w:val="00282A21"/>
    <w:rsid w:val="00282A47"/>
    <w:rsid w:val="002838CA"/>
    <w:rsid w:val="002840F6"/>
    <w:rsid w:val="00284835"/>
    <w:rsid w:val="00285C0D"/>
    <w:rsid w:val="002908FE"/>
    <w:rsid w:val="002922EA"/>
    <w:rsid w:val="002963E8"/>
    <w:rsid w:val="002A0468"/>
    <w:rsid w:val="002A1898"/>
    <w:rsid w:val="002A5407"/>
    <w:rsid w:val="002B1FE0"/>
    <w:rsid w:val="002B308C"/>
    <w:rsid w:val="002C01F2"/>
    <w:rsid w:val="002C54CB"/>
    <w:rsid w:val="002C6401"/>
    <w:rsid w:val="002D2C31"/>
    <w:rsid w:val="002D31FD"/>
    <w:rsid w:val="002D3218"/>
    <w:rsid w:val="002D4712"/>
    <w:rsid w:val="002D48B6"/>
    <w:rsid w:val="002D7DDA"/>
    <w:rsid w:val="002E0D10"/>
    <w:rsid w:val="002E0F8C"/>
    <w:rsid w:val="002E2877"/>
    <w:rsid w:val="002E3854"/>
    <w:rsid w:val="002E5144"/>
    <w:rsid w:val="002E65C6"/>
    <w:rsid w:val="002E76A7"/>
    <w:rsid w:val="002F6309"/>
    <w:rsid w:val="002F69C8"/>
    <w:rsid w:val="0030219B"/>
    <w:rsid w:val="00302FE3"/>
    <w:rsid w:val="003034C7"/>
    <w:rsid w:val="00305142"/>
    <w:rsid w:val="00307626"/>
    <w:rsid w:val="003103C1"/>
    <w:rsid w:val="00310559"/>
    <w:rsid w:val="003105C1"/>
    <w:rsid w:val="00311CCD"/>
    <w:rsid w:val="00311D8E"/>
    <w:rsid w:val="003143DA"/>
    <w:rsid w:val="0031516F"/>
    <w:rsid w:val="003155A2"/>
    <w:rsid w:val="00315CC0"/>
    <w:rsid w:val="00317C65"/>
    <w:rsid w:val="003217CE"/>
    <w:rsid w:val="00322596"/>
    <w:rsid w:val="00322E88"/>
    <w:rsid w:val="003273B8"/>
    <w:rsid w:val="00332A84"/>
    <w:rsid w:val="00333174"/>
    <w:rsid w:val="00334237"/>
    <w:rsid w:val="00335A7F"/>
    <w:rsid w:val="003421F0"/>
    <w:rsid w:val="00342716"/>
    <w:rsid w:val="00342FE6"/>
    <w:rsid w:val="00344F77"/>
    <w:rsid w:val="0034670E"/>
    <w:rsid w:val="00352EEE"/>
    <w:rsid w:val="00354F91"/>
    <w:rsid w:val="00355DBF"/>
    <w:rsid w:val="00357849"/>
    <w:rsid w:val="00357AAA"/>
    <w:rsid w:val="00360528"/>
    <w:rsid w:val="00361154"/>
    <w:rsid w:val="00361918"/>
    <w:rsid w:val="00363A5E"/>
    <w:rsid w:val="00364BF5"/>
    <w:rsid w:val="00373722"/>
    <w:rsid w:val="00375F21"/>
    <w:rsid w:val="00377FF2"/>
    <w:rsid w:val="0038013B"/>
    <w:rsid w:val="00382EA0"/>
    <w:rsid w:val="00384EC2"/>
    <w:rsid w:val="00387A50"/>
    <w:rsid w:val="00390377"/>
    <w:rsid w:val="00391B3A"/>
    <w:rsid w:val="00392A57"/>
    <w:rsid w:val="003938CB"/>
    <w:rsid w:val="00393DC6"/>
    <w:rsid w:val="00394EF2"/>
    <w:rsid w:val="00397919"/>
    <w:rsid w:val="003A503C"/>
    <w:rsid w:val="003A7AE5"/>
    <w:rsid w:val="003A7F65"/>
    <w:rsid w:val="003B33DC"/>
    <w:rsid w:val="003B48C8"/>
    <w:rsid w:val="003B6993"/>
    <w:rsid w:val="003C023E"/>
    <w:rsid w:val="003C1833"/>
    <w:rsid w:val="003D28EF"/>
    <w:rsid w:val="003D2BA1"/>
    <w:rsid w:val="003E0C86"/>
    <w:rsid w:val="003E0EC4"/>
    <w:rsid w:val="003E5BF0"/>
    <w:rsid w:val="003E5D48"/>
    <w:rsid w:val="003F028B"/>
    <w:rsid w:val="003F0CA2"/>
    <w:rsid w:val="003F2875"/>
    <w:rsid w:val="003F65C3"/>
    <w:rsid w:val="003F73D0"/>
    <w:rsid w:val="003F740C"/>
    <w:rsid w:val="00402F33"/>
    <w:rsid w:val="004038EA"/>
    <w:rsid w:val="00403CB2"/>
    <w:rsid w:val="00407F1B"/>
    <w:rsid w:val="00413798"/>
    <w:rsid w:val="00414336"/>
    <w:rsid w:val="00416FB4"/>
    <w:rsid w:val="0042220B"/>
    <w:rsid w:val="00422BAF"/>
    <w:rsid w:val="0042324A"/>
    <w:rsid w:val="00423645"/>
    <w:rsid w:val="004240A9"/>
    <w:rsid w:val="00431B92"/>
    <w:rsid w:val="00435E07"/>
    <w:rsid w:val="004364BE"/>
    <w:rsid w:val="00440C64"/>
    <w:rsid w:val="00440E7B"/>
    <w:rsid w:val="004418D8"/>
    <w:rsid w:val="00441B07"/>
    <w:rsid w:val="00442CA5"/>
    <w:rsid w:val="004457D2"/>
    <w:rsid w:val="0044600A"/>
    <w:rsid w:val="004467FC"/>
    <w:rsid w:val="00453E50"/>
    <w:rsid w:val="00456831"/>
    <w:rsid w:val="00460CEA"/>
    <w:rsid w:val="00467290"/>
    <w:rsid w:val="00467302"/>
    <w:rsid w:val="00467BBA"/>
    <w:rsid w:val="0047161E"/>
    <w:rsid w:val="00471DF9"/>
    <w:rsid w:val="00472CBC"/>
    <w:rsid w:val="00476C51"/>
    <w:rsid w:val="0048210F"/>
    <w:rsid w:val="00493662"/>
    <w:rsid w:val="00494B33"/>
    <w:rsid w:val="00494F08"/>
    <w:rsid w:val="0049627A"/>
    <w:rsid w:val="004A12AC"/>
    <w:rsid w:val="004A4074"/>
    <w:rsid w:val="004A4A3F"/>
    <w:rsid w:val="004A5467"/>
    <w:rsid w:val="004A6880"/>
    <w:rsid w:val="004B016C"/>
    <w:rsid w:val="004B11D8"/>
    <w:rsid w:val="004B42AD"/>
    <w:rsid w:val="004C0927"/>
    <w:rsid w:val="004C3B70"/>
    <w:rsid w:val="004C5C7E"/>
    <w:rsid w:val="004D010A"/>
    <w:rsid w:val="004D7D3C"/>
    <w:rsid w:val="004D7DC7"/>
    <w:rsid w:val="004E171F"/>
    <w:rsid w:val="004E46D7"/>
    <w:rsid w:val="004E5AB6"/>
    <w:rsid w:val="004E67D5"/>
    <w:rsid w:val="004E7E3F"/>
    <w:rsid w:val="004F155A"/>
    <w:rsid w:val="004F195B"/>
    <w:rsid w:val="004F1FC9"/>
    <w:rsid w:val="004F5559"/>
    <w:rsid w:val="004F5E2E"/>
    <w:rsid w:val="004F7EAA"/>
    <w:rsid w:val="00501132"/>
    <w:rsid w:val="00503F73"/>
    <w:rsid w:val="005042C4"/>
    <w:rsid w:val="00511D8B"/>
    <w:rsid w:val="00511F62"/>
    <w:rsid w:val="005228A1"/>
    <w:rsid w:val="00522DE1"/>
    <w:rsid w:val="00522EEE"/>
    <w:rsid w:val="00524612"/>
    <w:rsid w:val="00525969"/>
    <w:rsid w:val="00526590"/>
    <w:rsid w:val="005267C0"/>
    <w:rsid w:val="00531360"/>
    <w:rsid w:val="00531ACA"/>
    <w:rsid w:val="00534578"/>
    <w:rsid w:val="0053539D"/>
    <w:rsid w:val="00536346"/>
    <w:rsid w:val="005373C4"/>
    <w:rsid w:val="00537ED7"/>
    <w:rsid w:val="00540315"/>
    <w:rsid w:val="005448F3"/>
    <w:rsid w:val="00546B9A"/>
    <w:rsid w:val="00550A63"/>
    <w:rsid w:val="00552047"/>
    <w:rsid w:val="0055276C"/>
    <w:rsid w:val="00552ED2"/>
    <w:rsid w:val="00553293"/>
    <w:rsid w:val="0055499F"/>
    <w:rsid w:val="00554BEE"/>
    <w:rsid w:val="0055543F"/>
    <w:rsid w:val="0056299C"/>
    <w:rsid w:val="005629DA"/>
    <w:rsid w:val="005739B1"/>
    <w:rsid w:val="0057467E"/>
    <w:rsid w:val="00575C85"/>
    <w:rsid w:val="0057632C"/>
    <w:rsid w:val="00581037"/>
    <w:rsid w:val="005864B6"/>
    <w:rsid w:val="005869E6"/>
    <w:rsid w:val="00592611"/>
    <w:rsid w:val="0059505A"/>
    <w:rsid w:val="00595FF7"/>
    <w:rsid w:val="00596358"/>
    <w:rsid w:val="00596CFA"/>
    <w:rsid w:val="00596E08"/>
    <w:rsid w:val="005A3E89"/>
    <w:rsid w:val="005A57C8"/>
    <w:rsid w:val="005A6D4D"/>
    <w:rsid w:val="005B2C79"/>
    <w:rsid w:val="005B5212"/>
    <w:rsid w:val="005C0047"/>
    <w:rsid w:val="005C4CFF"/>
    <w:rsid w:val="005C4D6D"/>
    <w:rsid w:val="005C7419"/>
    <w:rsid w:val="005D2F88"/>
    <w:rsid w:val="005D314F"/>
    <w:rsid w:val="005D3968"/>
    <w:rsid w:val="005D6130"/>
    <w:rsid w:val="005D656A"/>
    <w:rsid w:val="005E1E5B"/>
    <w:rsid w:val="005E26C3"/>
    <w:rsid w:val="005E5EF9"/>
    <w:rsid w:val="005F0BAA"/>
    <w:rsid w:val="005F26AC"/>
    <w:rsid w:val="005F282C"/>
    <w:rsid w:val="005F5864"/>
    <w:rsid w:val="005F69D2"/>
    <w:rsid w:val="005F6C54"/>
    <w:rsid w:val="00605122"/>
    <w:rsid w:val="00607226"/>
    <w:rsid w:val="00607239"/>
    <w:rsid w:val="006109E4"/>
    <w:rsid w:val="006118B3"/>
    <w:rsid w:val="006127C4"/>
    <w:rsid w:val="006143D9"/>
    <w:rsid w:val="006171CA"/>
    <w:rsid w:val="00623BED"/>
    <w:rsid w:val="00623D9B"/>
    <w:rsid w:val="00624D54"/>
    <w:rsid w:val="00630E2B"/>
    <w:rsid w:val="00633C3A"/>
    <w:rsid w:val="006345D4"/>
    <w:rsid w:val="0063596C"/>
    <w:rsid w:val="006375A3"/>
    <w:rsid w:val="00637B87"/>
    <w:rsid w:val="00643082"/>
    <w:rsid w:val="0064395B"/>
    <w:rsid w:val="006460D9"/>
    <w:rsid w:val="00646D86"/>
    <w:rsid w:val="00647251"/>
    <w:rsid w:val="0064727C"/>
    <w:rsid w:val="00650979"/>
    <w:rsid w:val="0065216B"/>
    <w:rsid w:val="006536E5"/>
    <w:rsid w:val="00654C1E"/>
    <w:rsid w:val="00655B6A"/>
    <w:rsid w:val="00662654"/>
    <w:rsid w:val="006663EF"/>
    <w:rsid w:val="00670C82"/>
    <w:rsid w:val="0067247F"/>
    <w:rsid w:val="006733D1"/>
    <w:rsid w:val="006763AC"/>
    <w:rsid w:val="00677835"/>
    <w:rsid w:val="00683A28"/>
    <w:rsid w:val="006861E2"/>
    <w:rsid w:val="006863EA"/>
    <w:rsid w:val="00686549"/>
    <w:rsid w:val="00691F3B"/>
    <w:rsid w:val="0069351A"/>
    <w:rsid w:val="00695193"/>
    <w:rsid w:val="006A4C59"/>
    <w:rsid w:val="006A5B8A"/>
    <w:rsid w:val="006A6251"/>
    <w:rsid w:val="006B1A22"/>
    <w:rsid w:val="006B5A3E"/>
    <w:rsid w:val="006B6476"/>
    <w:rsid w:val="006B7092"/>
    <w:rsid w:val="006C1253"/>
    <w:rsid w:val="006C2B59"/>
    <w:rsid w:val="006C4F19"/>
    <w:rsid w:val="006C5423"/>
    <w:rsid w:val="006C652C"/>
    <w:rsid w:val="006D0107"/>
    <w:rsid w:val="006D05C3"/>
    <w:rsid w:val="006D1DFA"/>
    <w:rsid w:val="006D237D"/>
    <w:rsid w:val="006D3D9B"/>
    <w:rsid w:val="006D48AB"/>
    <w:rsid w:val="006D4A3F"/>
    <w:rsid w:val="006D5AFA"/>
    <w:rsid w:val="006E0867"/>
    <w:rsid w:val="006E1478"/>
    <w:rsid w:val="006E243E"/>
    <w:rsid w:val="006E2731"/>
    <w:rsid w:val="006E50E6"/>
    <w:rsid w:val="006F2D22"/>
    <w:rsid w:val="006F5A01"/>
    <w:rsid w:val="00701401"/>
    <w:rsid w:val="0070187E"/>
    <w:rsid w:val="00705927"/>
    <w:rsid w:val="007066CC"/>
    <w:rsid w:val="007071F4"/>
    <w:rsid w:val="00707689"/>
    <w:rsid w:val="00710D70"/>
    <w:rsid w:val="00712272"/>
    <w:rsid w:val="00713442"/>
    <w:rsid w:val="00720411"/>
    <w:rsid w:val="007205E2"/>
    <w:rsid w:val="00720B0B"/>
    <w:rsid w:val="0072466D"/>
    <w:rsid w:val="00726B09"/>
    <w:rsid w:val="007303C6"/>
    <w:rsid w:val="00733A23"/>
    <w:rsid w:val="00734432"/>
    <w:rsid w:val="00734C23"/>
    <w:rsid w:val="00740047"/>
    <w:rsid w:val="00742A99"/>
    <w:rsid w:val="00743A08"/>
    <w:rsid w:val="007523C7"/>
    <w:rsid w:val="00755533"/>
    <w:rsid w:val="007557E1"/>
    <w:rsid w:val="00755925"/>
    <w:rsid w:val="00761227"/>
    <w:rsid w:val="00770668"/>
    <w:rsid w:val="00773ECA"/>
    <w:rsid w:val="00774AF6"/>
    <w:rsid w:val="0077569C"/>
    <w:rsid w:val="007760CE"/>
    <w:rsid w:val="00777BD9"/>
    <w:rsid w:val="007812CE"/>
    <w:rsid w:val="00781A9B"/>
    <w:rsid w:val="00785AD9"/>
    <w:rsid w:val="00787A1F"/>
    <w:rsid w:val="00790BE8"/>
    <w:rsid w:val="00792006"/>
    <w:rsid w:val="007927FC"/>
    <w:rsid w:val="00793384"/>
    <w:rsid w:val="007953CB"/>
    <w:rsid w:val="00797B75"/>
    <w:rsid w:val="00797CFF"/>
    <w:rsid w:val="007A1A8F"/>
    <w:rsid w:val="007A4B9B"/>
    <w:rsid w:val="007A64C5"/>
    <w:rsid w:val="007B09B0"/>
    <w:rsid w:val="007B105A"/>
    <w:rsid w:val="007C3F65"/>
    <w:rsid w:val="007C777B"/>
    <w:rsid w:val="007D7381"/>
    <w:rsid w:val="007D77B1"/>
    <w:rsid w:val="007E08BA"/>
    <w:rsid w:val="007E3813"/>
    <w:rsid w:val="007E399C"/>
    <w:rsid w:val="007E505E"/>
    <w:rsid w:val="007E591E"/>
    <w:rsid w:val="007E5B75"/>
    <w:rsid w:val="007E7360"/>
    <w:rsid w:val="007F5089"/>
    <w:rsid w:val="007F5D70"/>
    <w:rsid w:val="007F6F61"/>
    <w:rsid w:val="007F714E"/>
    <w:rsid w:val="008011A6"/>
    <w:rsid w:val="00801621"/>
    <w:rsid w:val="008069CD"/>
    <w:rsid w:val="00811CBF"/>
    <w:rsid w:val="00813DC3"/>
    <w:rsid w:val="0081607F"/>
    <w:rsid w:val="008207F9"/>
    <w:rsid w:val="00821B84"/>
    <w:rsid w:val="00826F0A"/>
    <w:rsid w:val="00832882"/>
    <w:rsid w:val="00833A05"/>
    <w:rsid w:val="0083471F"/>
    <w:rsid w:val="008359E5"/>
    <w:rsid w:val="00836FE5"/>
    <w:rsid w:val="008370B0"/>
    <w:rsid w:val="00840119"/>
    <w:rsid w:val="008413E2"/>
    <w:rsid w:val="008422D1"/>
    <w:rsid w:val="0084727C"/>
    <w:rsid w:val="00847783"/>
    <w:rsid w:val="00852E9F"/>
    <w:rsid w:val="008531DF"/>
    <w:rsid w:val="00854BED"/>
    <w:rsid w:val="00855196"/>
    <w:rsid w:val="008558EB"/>
    <w:rsid w:val="00856830"/>
    <w:rsid w:val="00864A8D"/>
    <w:rsid w:val="00867602"/>
    <w:rsid w:val="00867E54"/>
    <w:rsid w:val="0087286E"/>
    <w:rsid w:val="00874321"/>
    <w:rsid w:val="00875646"/>
    <w:rsid w:val="008802AA"/>
    <w:rsid w:val="00882673"/>
    <w:rsid w:val="0089238C"/>
    <w:rsid w:val="00892453"/>
    <w:rsid w:val="00894912"/>
    <w:rsid w:val="00894A11"/>
    <w:rsid w:val="00894ED5"/>
    <w:rsid w:val="008965C1"/>
    <w:rsid w:val="008A1345"/>
    <w:rsid w:val="008A62D5"/>
    <w:rsid w:val="008A6336"/>
    <w:rsid w:val="008A6A11"/>
    <w:rsid w:val="008B428D"/>
    <w:rsid w:val="008B4C86"/>
    <w:rsid w:val="008C04AE"/>
    <w:rsid w:val="008C567A"/>
    <w:rsid w:val="008C7B62"/>
    <w:rsid w:val="008C7C0A"/>
    <w:rsid w:val="008D1A66"/>
    <w:rsid w:val="008D3CC1"/>
    <w:rsid w:val="008D45BC"/>
    <w:rsid w:val="008E1997"/>
    <w:rsid w:val="008F2B8C"/>
    <w:rsid w:val="008F37D6"/>
    <w:rsid w:val="008F642C"/>
    <w:rsid w:val="00903AD0"/>
    <w:rsid w:val="00904167"/>
    <w:rsid w:val="00905A58"/>
    <w:rsid w:val="00905C3C"/>
    <w:rsid w:val="00910069"/>
    <w:rsid w:val="00911A86"/>
    <w:rsid w:val="00912F01"/>
    <w:rsid w:val="00914B50"/>
    <w:rsid w:val="009173C8"/>
    <w:rsid w:val="0091756B"/>
    <w:rsid w:val="00917B7E"/>
    <w:rsid w:val="0092229C"/>
    <w:rsid w:val="0093155C"/>
    <w:rsid w:val="00935426"/>
    <w:rsid w:val="009424D6"/>
    <w:rsid w:val="00952870"/>
    <w:rsid w:val="00954D62"/>
    <w:rsid w:val="00955048"/>
    <w:rsid w:val="0096081A"/>
    <w:rsid w:val="00961664"/>
    <w:rsid w:val="009624E5"/>
    <w:rsid w:val="00962C1C"/>
    <w:rsid w:val="009671FF"/>
    <w:rsid w:val="00970314"/>
    <w:rsid w:val="00970D1E"/>
    <w:rsid w:val="009721FB"/>
    <w:rsid w:val="00976CBE"/>
    <w:rsid w:val="00977AC9"/>
    <w:rsid w:val="00981E15"/>
    <w:rsid w:val="0098549F"/>
    <w:rsid w:val="00986566"/>
    <w:rsid w:val="009873CD"/>
    <w:rsid w:val="0099192F"/>
    <w:rsid w:val="00995E85"/>
    <w:rsid w:val="00996A1F"/>
    <w:rsid w:val="009A666A"/>
    <w:rsid w:val="009B1838"/>
    <w:rsid w:val="009B1C69"/>
    <w:rsid w:val="009B5B9F"/>
    <w:rsid w:val="009B708F"/>
    <w:rsid w:val="009B70B4"/>
    <w:rsid w:val="009C0DD0"/>
    <w:rsid w:val="009C1326"/>
    <w:rsid w:val="009C1753"/>
    <w:rsid w:val="009C1C24"/>
    <w:rsid w:val="009C263C"/>
    <w:rsid w:val="009C3E9E"/>
    <w:rsid w:val="009C6A2B"/>
    <w:rsid w:val="009C6E81"/>
    <w:rsid w:val="009D0363"/>
    <w:rsid w:val="009D41DA"/>
    <w:rsid w:val="009E09A5"/>
    <w:rsid w:val="009E55EB"/>
    <w:rsid w:val="009E64E4"/>
    <w:rsid w:val="009F0533"/>
    <w:rsid w:val="00A0241B"/>
    <w:rsid w:val="00A03127"/>
    <w:rsid w:val="00A038DA"/>
    <w:rsid w:val="00A06582"/>
    <w:rsid w:val="00A115A5"/>
    <w:rsid w:val="00A12746"/>
    <w:rsid w:val="00A21C43"/>
    <w:rsid w:val="00A2427F"/>
    <w:rsid w:val="00A3188D"/>
    <w:rsid w:val="00A33BE6"/>
    <w:rsid w:val="00A408B9"/>
    <w:rsid w:val="00A41AEC"/>
    <w:rsid w:val="00A46EA7"/>
    <w:rsid w:val="00A506A4"/>
    <w:rsid w:val="00A53076"/>
    <w:rsid w:val="00A54F23"/>
    <w:rsid w:val="00A61B45"/>
    <w:rsid w:val="00A62FBA"/>
    <w:rsid w:val="00A6350F"/>
    <w:rsid w:val="00A66073"/>
    <w:rsid w:val="00A66A72"/>
    <w:rsid w:val="00A72E3A"/>
    <w:rsid w:val="00A733CA"/>
    <w:rsid w:val="00A73B16"/>
    <w:rsid w:val="00A75075"/>
    <w:rsid w:val="00A774FA"/>
    <w:rsid w:val="00A804BC"/>
    <w:rsid w:val="00A80FB3"/>
    <w:rsid w:val="00A81B0E"/>
    <w:rsid w:val="00A83A33"/>
    <w:rsid w:val="00A84731"/>
    <w:rsid w:val="00A87125"/>
    <w:rsid w:val="00A878E8"/>
    <w:rsid w:val="00AA033C"/>
    <w:rsid w:val="00AA0DD9"/>
    <w:rsid w:val="00AA5141"/>
    <w:rsid w:val="00AA621C"/>
    <w:rsid w:val="00AB3280"/>
    <w:rsid w:val="00AB3D37"/>
    <w:rsid w:val="00AB4C84"/>
    <w:rsid w:val="00AC0B74"/>
    <w:rsid w:val="00AC58F8"/>
    <w:rsid w:val="00AC61E6"/>
    <w:rsid w:val="00AC68C0"/>
    <w:rsid w:val="00AD16D6"/>
    <w:rsid w:val="00AD4B2F"/>
    <w:rsid w:val="00AD677D"/>
    <w:rsid w:val="00AD79DA"/>
    <w:rsid w:val="00AE154D"/>
    <w:rsid w:val="00AE6957"/>
    <w:rsid w:val="00AE7DE9"/>
    <w:rsid w:val="00AF13D3"/>
    <w:rsid w:val="00AF21D9"/>
    <w:rsid w:val="00AF2F2F"/>
    <w:rsid w:val="00AF3CC4"/>
    <w:rsid w:val="00AF4643"/>
    <w:rsid w:val="00AF4D71"/>
    <w:rsid w:val="00AF66C6"/>
    <w:rsid w:val="00AF6C42"/>
    <w:rsid w:val="00B0068B"/>
    <w:rsid w:val="00B01ADE"/>
    <w:rsid w:val="00B03147"/>
    <w:rsid w:val="00B04B00"/>
    <w:rsid w:val="00B04C41"/>
    <w:rsid w:val="00B11538"/>
    <w:rsid w:val="00B11800"/>
    <w:rsid w:val="00B11A5D"/>
    <w:rsid w:val="00B13805"/>
    <w:rsid w:val="00B14B98"/>
    <w:rsid w:val="00B157AD"/>
    <w:rsid w:val="00B208CA"/>
    <w:rsid w:val="00B21D68"/>
    <w:rsid w:val="00B2372F"/>
    <w:rsid w:val="00B26F73"/>
    <w:rsid w:val="00B27F46"/>
    <w:rsid w:val="00B33806"/>
    <w:rsid w:val="00B3496F"/>
    <w:rsid w:val="00B34F9E"/>
    <w:rsid w:val="00B35EED"/>
    <w:rsid w:val="00B45110"/>
    <w:rsid w:val="00B51DF8"/>
    <w:rsid w:val="00B535E2"/>
    <w:rsid w:val="00B53CFB"/>
    <w:rsid w:val="00B54A4F"/>
    <w:rsid w:val="00B57CA3"/>
    <w:rsid w:val="00B60E49"/>
    <w:rsid w:val="00B62E40"/>
    <w:rsid w:val="00B66075"/>
    <w:rsid w:val="00B705EC"/>
    <w:rsid w:val="00B70FE4"/>
    <w:rsid w:val="00B72CA4"/>
    <w:rsid w:val="00B74ACA"/>
    <w:rsid w:val="00B7575D"/>
    <w:rsid w:val="00B81DBB"/>
    <w:rsid w:val="00B82A40"/>
    <w:rsid w:val="00B939EE"/>
    <w:rsid w:val="00B94BA8"/>
    <w:rsid w:val="00B97F7C"/>
    <w:rsid w:val="00BA0568"/>
    <w:rsid w:val="00BA0E52"/>
    <w:rsid w:val="00BA3D2B"/>
    <w:rsid w:val="00BA6F25"/>
    <w:rsid w:val="00BA71B6"/>
    <w:rsid w:val="00BB0CCC"/>
    <w:rsid w:val="00BB0EE5"/>
    <w:rsid w:val="00BB2B62"/>
    <w:rsid w:val="00BC06D7"/>
    <w:rsid w:val="00BC1ED7"/>
    <w:rsid w:val="00BC3F27"/>
    <w:rsid w:val="00BC4816"/>
    <w:rsid w:val="00BC5F61"/>
    <w:rsid w:val="00BC6F8C"/>
    <w:rsid w:val="00BC7FED"/>
    <w:rsid w:val="00BD32F2"/>
    <w:rsid w:val="00BD4CCC"/>
    <w:rsid w:val="00BD4E62"/>
    <w:rsid w:val="00BD634F"/>
    <w:rsid w:val="00BE0F9A"/>
    <w:rsid w:val="00BE23CD"/>
    <w:rsid w:val="00BE3314"/>
    <w:rsid w:val="00BE3A6A"/>
    <w:rsid w:val="00BE6003"/>
    <w:rsid w:val="00BE7304"/>
    <w:rsid w:val="00BE7307"/>
    <w:rsid w:val="00BF0F94"/>
    <w:rsid w:val="00BF2AF0"/>
    <w:rsid w:val="00BF4A57"/>
    <w:rsid w:val="00BF4C60"/>
    <w:rsid w:val="00C02B03"/>
    <w:rsid w:val="00C03344"/>
    <w:rsid w:val="00C047FB"/>
    <w:rsid w:val="00C079E1"/>
    <w:rsid w:val="00C100F4"/>
    <w:rsid w:val="00C101C5"/>
    <w:rsid w:val="00C108A8"/>
    <w:rsid w:val="00C111D2"/>
    <w:rsid w:val="00C158C2"/>
    <w:rsid w:val="00C21995"/>
    <w:rsid w:val="00C22D95"/>
    <w:rsid w:val="00C2517B"/>
    <w:rsid w:val="00C31042"/>
    <w:rsid w:val="00C339E0"/>
    <w:rsid w:val="00C33F07"/>
    <w:rsid w:val="00C346C8"/>
    <w:rsid w:val="00C34D36"/>
    <w:rsid w:val="00C35D45"/>
    <w:rsid w:val="00C43DA6"/>
    <w:rsid w:val="00C504BE"/>
    <w:rsid w:val="00C519BD"/>
    <w:rsid w:val="00C52C35"/>
    <w:rsid w:val="00C53F84"/>
    <w:rsid w:val="00C57381"/>
    <w:rsid w:val="00C5781E"/>
    <w:rsid w:val="00C60986"/>
    <w:rsid w:val="00C63596"/>
    <w:rsid w:val="00C6437F"/>
    <w:rsid w:val="00C65989"/>
    <w:rsid w:val="00C67ABA"/>
    <w:rsid w:val="00C67F42"/>
    <w:rsid w:val="00C74A7B"/>
    <w:rsid w:val="00C75315"/>
    <w:rsid w:val="00C75818"/>
    <w:rsid w:val="00C833CF"/>
    <w:rsid w:val="00C835BD"/>
    <w:rsid w:val="00C946D4"/>
    <w:rsid w:val="00C97EE1"/>
    <w:rsid w:val="00CA0127"/>
    <w:rsid w:val="00CA0F6B"/>
    <w:rsid w:val="00CA1018"/>
    <w:rsid w:val="00CA204B"/>
    <w:rsid w:val="00CA2307"/>
    <w:rsid w:val="00CA5A51"/>
    <w:rsid w:val="00CA6615"/>
    <w:rsid w:val="00CA7E4D"/>
    <w:rsid w:val="00CB0A39"/>
    <w:rsid w:val="00CB1544"/>
    <w:rsid w:val="00CB677B"/>
    <w:rsid w:val="00CC49FF"/>
    <w:rsid w:val="00CC5422"/>
    <w:rsid w:val="00CD34DF"/>
    <w:rsid w:val="00CD48F5"/>
    <w:rsid w:val="00CD6D66"/>
    <w:rsid w:val="00CE1BAC"/>
    <w:rsid w:val="00CE5E4D"/>
    <w:rsid w:val="00CF193D"/>
    <w:rsid w:val="00CF3E71"/>
    <w:rsid w:val="00CF5CE5"/>
    <w:rsid w:val="00CF73B8"/>
    <w:rsid w:val="00CF7823"/>
    <w:rsid w:val="00D0159A"/>
    <w:rsid w:val="00D032AD"/>
    <w:rsid w:val="00D05A48"/>
    <w:rsid w:val="00D12A72"/>
    <w:rsid w:val="00D12CA2"/>
    <w:rsid w:val="00D14E0E"/>
    <w:rsid w:val="00D155B0"/>
    <w:rsid w:val="00D160FC"/>
    <w:rsid w:val="00D168FA"/>
    <w:rsid w:val="00D16E63"/>
    <w:rsid w:val="00D1712C"/>
    <w:rsid w:val="00D209D7"/>
    <w:rsid w:val="00D22655"/>
    <w:rsid w:val="00D23E4C"/>
    <w:rsid w:val="00D25908"/>
    <w:rsid w:val="00D2664D"/>
    <w:rsid w:val="00D311F7"/>
    <w:rsid w:val="00D3331E"/>
    <w:rsid w:val="00D3404A"/>
    <w:rsid w:val="00D3417A"/>
    <w:rsid w:val="00D4154B"/>
    <w:rsid w:val="00D42103"/>
    <w:rsid w:val="00D42718"/>
    <w:rsid w:val="00D45F80"/>
    <w:rsid w:val="00D46BF9"/>
    <w:rsid w:val="00D47261"/>
    <w:rsid w:val="00D514A6"/>
    <w:rsid w:val="00D53102"/>
    <w:rsid w:val="00D554CA"/>
    <w:rsid w:val="00D55D6B"/>
    <w:rsid w:val="00D62805"/>
    <w:rsid w:val="00D62D28"/>
    <w:rsid w:val="00D63B43"/>
    <w:rsid w:val="00D64A04"/>
    <w:rsid w:val="00D72410"/>
    <w:rsid w:val="00D726BC"/>
    <w:rsid w:val="00D745CD"/>
    <w:rsid w:val="00D745E0"/>
    <w:rsid w:val="00D74DC9"/>
    <w:rsid w:val="00D75DED"/>
    <w:rsid w:val="00D76B16"/>
    <w:rsid w:val="00D84F30"/>
    <w:rsid w:val="00D85CE2"/>
    <w:rsid w:val="00D85E0E"/>
    <w:rsid w:val="00D86426"/>
    <w:rsid w:val="00D879CA"/>
    <w:rsid w:val="00D92630"/>
    <w:rsid w:val="00D92D21"/>
    <w:rsid w:val="00D92F7F"/>
    <w:rsid w:val="00D9543C"/>
    <w:rsid w:val="00D96984"/>
    <w:rsid w:val="00DA3A8F"/>
    <w:rsid w:val="00DB0334"/>
    <w:rsid w:val="00DB0B69"/>
    <w:rsid w:val="00DB2721"/>
    <w:rsid w:val="00DB2E2F"/>
    <w:rsid w:val="00DB30D2"/>
    <w:rsid w:val="00DB3874"/>
    <w:rsid w:val="00DC1943"/>
    <w:rsid w:val="00DD19D4"/>
    <w:rsid w:val="00DD4C33"/>
    <w:rsid w:val="00DE0F24"/>
    <w:rsid w:val="00DE1B0F"/>
    <w:rsid w:val="00DE33FB"/>
    <w:rsid w:val="00DE36C0"/>
    <w:rsid w:val="00DE4399"/>
    <w:rsid w:val="00DE468A"/>
    <w:rsid w:val="00DF0602"/>
    <w:rsid w:val="00DF1F19"/>
    <w:rsid w:val="00DF5C3C"/>
    <w:rsid w:val="00DF6C73"/>
    <w:rsid w:val="00DF7875"/>
    <w:rsid w:val="00E0157E"/>
    <w:rsid w:val="00E01DE9"/>
    <w:rsid w:val="00E044B1"/>
    <w:rsid w:val="00E1588D"/>
    <w:rsid w:val="00E16BBC"/>
    <w:rsid w:val="00E2087C"/>
    <w:rsid w:val="00E2169F"/>
    <w:rsid w:val="00E225B2"/>
    <w:rsid w:val="00E227FB"/>
    <w:rsid w:val="00E23263"/>
    <w:rsid w:val="00E26E97"/>
    <w:rsid w:val="00E27AA0"/>
    <w:rsid w:val="00E3344A"/>
    <w:rsid w:val="00E34E14"/>
    <w:rsid w:val="00E36869"/>
    <w:rsid w:val="00E512A4"/>
    <w:rsid w:val="00E51D65"/>
    <w:rsid w:val="00E60434"/>
    <w:rsid w:val="00E62D15"/>
    <w:rsid w:val="00E65EF3"/>
    <w:rsid w:val="00E71D0A"/>
    <w:rsid w:val="00E71EC3"/>
    <w:rsid w:val="00E8043C"/>
    <w:rsid w:val="00E80550"/>
    <w:rsid w:val="00E810D3"/>
    <w:rsid w:val="00E81F02"/>
    <w:rsid w:val="00E852E2"/>
    <w:rsid w:val="00E857D3"/>
    <w:rsid w:val="00E87FCD"/>
    <w:rsid w:val="00E90457"/>
    <w:rsid w:val="00E922E1"/>
    <w:rsid w:val="00E923A0"/>
    <w:rsid w:val="00E943E4"/>
    <w:rsid w:val="00E94F74"/>
    <w:rsid w:val="00E950CA"/>
    <w:rsid w:val="00E95C69"/>
    <w:rsid w:val="00E9789A"/>
    <w:rsid w:val="00EA0D7E"/>
    <w:rsid w:val="00EA160E"/>
    <w:rsid w:val="00EA5913"/>
    <w:rsid w:val="00EA610F"/>
    <w:rsid w:val="00EB2B7D"/>
    <w:rsid w:val="00EB5096"/>
    <w:rsid w:val="00EC4AB3"/>
    <w:rsid w:val="00EC4E1D"/>
    <w:rsid w:val="00EC5B3C"/>
    <w:rsid w:val="00EC708B"/>
    <w:rsid w:val="00EC7FFA"/>
    <w:rsid w:val="00ED2CD7"/>
    <w:rsid w:val="00ED2F85"/>
    <w:rsid w:val="00ED489A"/>
    <w:rsid w:val="00ED560F"/>
    <w:rsid w:val="00ED6625"/>
    <w:rsid w:val="00ED6B59"/>
    <w:rsid w:val="00EE0097"/>
    <w:rsid w:val="00EE01F2"/>
    <w:rsid w:val="00EE03F1"/>
    <w:rsid w:val="00EE1D2E"/>
    <w:rsid w:val="00EE1FCC"/>
    <w:rsid w:val="00EE367C"/>
    <w:rsid w:val="00EE5AFB"/>
    <w:rsid w:val="00EE7DDB"/>
    <w:rsid w:val="00EF0432"/>
    <w:rsid w:val="00EF33A1"/>
    <w:rsid w:val="00EF3A13"/>
    <w:rsid w:val="00EF5F7F"/>
    <w:rsid w:val="00EF5F95"/>
    <w:rsid w:val="00F00FE0"/>
    <w:rsid w:val="00F015DB"/>
    <w:rsid w:val="00F0180B"/>
    <w:rsid w:val="00F02507"/>
    <w:rsid w:val="00F02DE7"/>
    <w:rsid w:val="00F0416D"/>
    <w:rsid w:val="00F045DF"/>
    <w:rsid w:val="00F06C7E"/>
    <w:rsid w:val="00F119F7"/>
    <w:rsid w:val="00F1266B"/>
    <w:rsid w:val="00F130AD"/>
    <w:rsid w:val="00F13409"/>
    <w:rsid w:val="00F137F2"/>
    <w:rsid w:val="00F16B20"/>
    <w:rsid w:val="00F17804"/>
    <w:rsid w:val="00F21805"/>
    <w:rsid w:val="00F22E91"/>
    <w:rsid w:val="00F23A0B"/>
    <w:rsid w:val="00F27415"/>
    <w:rsid w:val="00F33AD1"/>
    <w:rsid w:val="00F36C40"/>
    <w:rsid w:val="00F37432"/>
    <w:rsid w:val="00F37A76"/>
    <w:rsid w:val="00F40037"/>
    <w:rsid w:val="00F407D3"/>
    <w:rsid w:val="00F42B07"/>
    <w:rsid w:val="00F44616"/>
    <w:rsid w:val="00F44901"/>
    <w:rsid w:val="00F4699F"/>
    <w:rsid w:val="00F46C12"/>
    <w:rsid w:val="00F56269"/>
    <w:rsid w:val="00F56957"/>
    <w:rsid w:val="00F60093"/>
    <w:rsid w:val="00F6648D"/>
    <w:rsid w:val="00F67571"/>
    <w:rsid w:val="00F71FE5"/>
    <w:rsid w:val="00F72A29"/>
    <w:rsid w:val="00F7430A"/>
    <w:rsid w:val="00F76B11"/>
    <w:rsid w:val="00F76B2E"/>
    <w:rsid w:val="00F772C9"/>
    <w:rsid w:val="00F7775A"/>
    <w:rsid w:val="00F77A24"/>
    <w:rsid w:val="00F80397"/>
    <w:rsid w:val="00F80F44"/>
    <w:rsid w:val="00F85729"/>
    <w:rsid w:val="00F902F8"/>
    <w:rsid w:val="00F92D9D"/>
    <w:rsid w:val="00FA1034"/>
    <w:rsid w:val="00FA41E0"/>
    <w:rsid w:val="00FA52DD"/>
    <w:rsid w:val="00FA6ACA"/>
    <w:rsid w:val="00FA70C2"/>
    <w:rsid w:val="00FB0A0A"/>
    <w:rsid w:val="00FB22E8"/>
    <w:rsid w:val="00FB52D1"/>
    <w:rsid w:val="00FC1FE1"/>
    <w:rsid w:val="00FC3EBB"/>
    <w:rsid w:val="00FC6FF1"/>
    <w:rsid w:val="00FC785C"/>
    <w:rsid w:val="00FD376A"/>
    <w:rsid w:val="00FD38DF"/>
    <w:rsid w:val="00FD4B0B"/>
    <w:rsid w:val="00FE1805"/>
    <w:rsid w:val="00FE3E87"/>
    <w:rsid w:val="00FE469F"/>
    <w:rsid w:val="00FE793F"/>
    <w:rsid w:val="00FF0C3C"/>
    <w:rsid w:val="00FF50B1"/>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36CCF"/>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character" w:customStyle="1" w:styleId="ListParagraphChar">
    <w:name w:val="List Paragraph Char"/>
    <w:aliases w:val="Graphic Char"/>
    <w:link w:val="ListParagraph"/>
    <w:uiPriority w:val="34"/>
    <w:locked/>
    <w:rsid w:val="0087286E"/>
    <w:rPr>
      <w:rFonts w:ascii="Times New Roman" w:eastAsia="Times New Roman" w:hAnsi="Times New Roman" w:cs="Times New Roman"/>
      <w:sz w:val="24"/>
      <w:szCs w:val="24"/>
    </w:rPr>
  </w:style>
  <w:style w:type="paragraph" w:styleId="NoSpacing">
    <w:name w:val="No Spacing"/>
    <w:uiPriority w:val="1"/>
    <w:qFormat/>
    <w:rsid w:val="00E23263"/>
    <w:pPr>
      <w:spacing w:after="0" w:line="240" w:lineRule="auto"/>
    </w:pPr>
  </w:style>
  <w:style w:type="paragraph" w:styleId="Footer">
    <w:name w:val="footer"/>
    <w:basedOn w:val="Normal"/>
    <w:link w:val="FooterChar"/>
    <w:uiPriority w:val="99"/>
    <w:unhideWhenUsed/>
    <w:rsid w:val="003B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C8"/>
  </w:style>
  <w:style w:type="paragraph" w:styleId="NormalWeb">
    <w:name w:val="Normal (Web)"/>
    <w:basedOn w:val="Normal"/>
    <w:uiPriority w:val="99"/>
    <w:unhideWhenUsed/>
    <w:rsid w:val="00511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item-facebook">
    <w:name w:val="social-share-item-facebook"/>
    <w:basedOn w:val="Normal"/>
    <w:rsid w:val="00B94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1">
    <w:name w:val="msonormal1"/>
    <w:basedOn w:val="DefaultParagraphFont"/>
    <w:rsid w:val="00BC7FED"/>
  </w:style>
  <w:style w:type="character" w:customStyle="1" w:styleId="style17">
    <w:name w:val="style17"/>
    <w:basedOn w:val="DefaultParagraphFont"/>
    <w:rsid w:val="00BC7FED"/>
  </w:style>
  <w:style w:type="paragraph" w:customStyle="1" w:styleId="style171">
    <w:name w:val="style171"/>
    <w:basedOn w:val="Normal"/>
    <w:rsid w:val="00BC7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C7FED"/>
  </w:style>
  <w:style w:type="character" w:customStyle="1" w:styleId="normaltextrun">
    <w:name w:val="normaltextrun"/>
    <w:basedOn w:val="DefaultParagraphFont"/>
    <w:rsid w:val="00BF4C60"/>
  </w:style>
  <w:style w:type="character" w:customStyle="1" w:styleId="spellingerror">
    <w:name w:val="spellingerror"/>
    <w:basedOn w:val="DefaultParagraphFont"/>
    <w:rsid w:val="00BF4C60"/>
  </w:style>
  <w:style w:type="character" w:customStyle="1" w:styleId="advancedproofingissue">
    <w:name w:val="advancedproofingissue"/>
    <w:basedOn w:val="DefaultParagraphFont"/>
    <w:rsid w:val="00BF4C60"/>
  </w:style>
  <w:style w:type="character" w:customStyle="1" w:styleId="eop">
    <w:name w:val="eop"/>
    <w:basedOn w:val="DefaultParagraphFont"/>
    <w:rsid w:val="00BF4C60"/>
  </w:style>
  <w:style w:type="paragraph" w:customStyle="1" w:styleId="paragraph">
    <w:name w:val="paragraph"/>
    <w:basedOn w:val="Normal"/>
    <w:rsid w:val="000736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Kelly">
    <w:name w:val="NormalKelly"/>
    <w:basedOn w:val="Normal"/>
    <w:rsid w:val="00BF2AF0"/>
    <w:pPr>
      <w:spacing w:before="120" w:after="160" w:line="240" w:lineRule="exact"/>
    </w:pPr>
    <w:rPr>
      <w:rFonts w:ascii="Times New Roman" w:eastAsia="Times New Roman" w:hAnsi="Times New Roman" w:cs="Times New Roman"/>
    </w:rPr>
  </w:style>
  <w:style w:type="character" w:styleId="Emphasis">
    <w:name w:val="Emphasis"/>
    <w:basedOn w:val="DefaultParagraphFont"/>
    <w:uiPriority w:val="20"/>
    <w:qFormat/>
    <w:rsid w:val="00467BBA"/>
    <w:rPr>
      <w:i/>
      <w:iCs/>
    </w:rPr>
  </w:style>
  <w:style w:type="character" w:styleId="FollowedHyperlink">
    <w:name w:val="FollowedHyperlink"/>
    <w:basedOn w:val="DefaultParagraphFont"/>
    <w:uiPriority w:val="99"/>
    <w:semiHidden/>
    <w:unhideWhenUsed/>
    <w:rsid w:val="00023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272">
      <w:bodyDiv w:val="1"/>
      <w:marLeft w:val="0"/>
      <w:marRight w:val="0"/>
      <w:marTop w:val="0"/>
      <w:marBottom w:val="0"/>
      <w:divBdr>
        <w:top w:val="none" w:sz="0" w:space="0" w:color="auto"/>
        <w:left w:val="none" w:sz="0" w:space="0" w:color="auto"/>
        <w:bottom w:val="none" w:sz="0" w:space="0" w:color="auto"/>
        <w:right w:val="none" w:sz="0" w:space="0" w:color="auto"/>
      </w:divBdr>
    </w:div>
    <w:div w:id="152182754">
      <w:bodyDiv w:val="1"/>
      <w:marLeft w:val="0"/>
      <w:marRight w:val="0"/>
      <w:marTop w:val="0"/>
      <w:marBottom w:val="0"/>
      <w:divBdr>
        <w:top w:val="none" w:sz="0" w:space="0" w:color="auto"/>
        <w:left w:val="none" w:sz="0" w:space="0" w:color="auto"/>
        <w:bottom w:val="none" w:sz="0" w:space="0" w:color="auto"/>
        <w:right w:val="none" w:sz="0" w:space="0" w:color="auto"/>
      </w:divBdr>
    </w:div>
    <w:div w:id="162857818">
      <w:bodyDiv w:val="1"/>
      <w:marLeft w:val="0"/>
      <w:marRight w:val="0"/>
      <w:marTop w:val="0"/>
      <w:marBottom w:val="0"/>
      <w:divBdr>
        <w:top w:val="none" w:sz="0" w:space="0" w:color="auto"/>
        <w:left w:val="none" w:sz="0" w:space="0" w:color="auto"/>
        <w:bottom w:val="none" w:sz="0" w:space="0" w:color="auto"/>
        <w:right w:val="none" w:sz="0" w:space="0" w:color="auto"/>
      </w:divBdr>
    </w:div>
    <w:div w:id="184949807">
      <w:bodyDiv w:val="1"/>
      <w:marLeft w:val="0"/>
      <w:marRight w:val="0"/>
      <w:marTop w:val="0"/>
      <w:marBottom w:val="0"/>
      <w:divBdr>
        <w:top w:val="none" w:sz="0" w:space="0" w:color="auto"/>
        <w:left w:val="none" w:sz="0" w:space="0" w:color="auto"/>
        <w:bottom w:val="none" w:sz="0" w:space="0" w:color="auto"/>
        <w:right w:val="none" w:sz="0" w:space="0" w:color="auto"/>
      </w:divBdr>
      <w:divsChild>
        <w:div w:id="1748721645">
          <w:marLeft w:val="0"/>
          <w:marRight w:val="0"/>
          <w:marTop w:val="0"/>
          <w:marBottom w:val="0"/>
          <w:divBdr>
            <w:top w:val="none" w:sz="0" w:space="0" w:color="auto"/>
            <w:left w:val="none" w:sz="0" w:space="0" w:color="auto"/>
            <w:bottom w:val="none" w:sz="0" w:space="0" w:color="auto"/>
            <w:right w:val="none" w:sz="0" w:space="0" w:color="auto"/>
          </w:divBdr>
        </w:div>
        <w:div w:id="925960873">
          <w:marLeft w:val="0"/>
          <w:marRight w:val="0"/>
          <w:marTop w:val="0"/>
          <w:marBottom w:val="0"/>
          <w:divBdr>
            <w:top w:val="none" w:sz="0" w:space="0" w:color="auto"/>
            <w:left w:val="none" w:sz="0" w:space="0" w:color="auto"/>
            <w:bottom w:val="none" w:sz="0" w:space="0" w:color="auto"/>
            <w:right w:val="none" w:sz="0" w:space="0" w:color="auto"/>
          </w:divBdr>
        </w:div>
        <w:div w:id="118259377">
          <w:marLeft w:val="0"/>
          <w:marRight w:val="0"/>
          <w:marTop w:val="0"/>
          <w:marBottom w:val="0"/>
          <w:divBdr>
            <w:top w:val="none" w:sz="0" w:space="0" w:color="auto"/>
            <w:left w:val="none" w:sz="0" w:space="0" w:color="auto"/>
            <w:bottom w:val="none" w:sz="0" w:space="0" w:color="auto"/>
            <w:right w:val="none" w:sz="0" w:space="0" w:color="auto"/>
          </w:divBdr>
        </w:div>
      </w:divsChild>
    </w:div>
    <w:div w:id="325330665">
      <w:bodyDiv w:val="1"/>
      <w:marLeft w:val="0"/>
      <w:marRight w:val="0"/>
      <w:marTop w:val="0"/>
      <w:marBottom w:val="0"/>
      <w:divBdr>
        <w:top w:val="none" w:sz="0" w:space="0" w:color="auto"/>
        <w:left w:val="none" w:sz="0" w:space="0" w:color="auto"/>
        <w:bottom w:val="none" w:sz="0" w:space="0" w:color="auto"/>
        <w:right w:val="none" w:sz="0" w:space="0" w:color="auto"/>
      </w:divBdr>
    </w:div>
    <w:div w:id="699166042">
      <w:bodyDiv w:val="1"/>
      <w:marLeft w:val="0"/>
      <w:marRight w:val="0"/>
      <w:marTop w:val="0"/>
      <w:marBottom w:val="0"/>
      <w:divBdr>
        <w:top w:val="none" w:sz="0" w:space="0" w:color="auto"/>
        <w:left w:val="none" w:sz="0" w:space="0" w:color="auto"/>
        <w:bottom w:val="none" w:sz="0" w:space="0" w:color="auto"/>
        <w:right w:val="none" w:sz="0" w:space="0" w:color="auto"/>
      </w:divBdr>
    </w:div>
    <w:div w:id="709300723">
      <w:bodyDiv w:val="1"/>
      <w:marLeft w:val="0"/>
      <w:marRight w:val="0"/>
      <w:marTop w:val="0"/>
      <w:marBottom w:val="0"/>
      <w:divBdr>
        <w:top w:val="none" w:sz="0" w:space="0" w:color="auto"/>
        <w:left w:val="none" w:sz="0" w:space="0" w:color="auto"/>
        <w:bottom w:val="none" w:sz="0" w:space="0" w:color="auto"/>
        <w:right w:val="none" w:sz="0" w:space="0" w:color="auto"/>
      </w:divBdr>
    </w:div>
    <w:div w:id="1108233674">
      <w:bodyDiv w:val="1"/>
      <w:marLeft w:val="0"/>
      <w:marRight w:val="0"/>
      <w:marTop w:val="0"/>
      <w:marBottom w:val="0"/>
      <w:divBdr>
        <w:top w:val="none" w:sz="0" w:space="0" w:color="auto"/>
        <w:left w:val="none" w:sz="0" w:space="0" w:color="auto"/>
        <w:bottom w:val="none" w:sz="0" w:space="0" w:color="auto"/>
        <w:right w:val="none" w:sz="0" w:space="0" w:color="auto"/>
      </w:divBdr>
      <w:divsChild>
        <w:div w:id="613174428">
          <w:marLeft w:val="0"/>
          <w:marRight w:val="0"/>
          <w:marTop w:val="0"/>
          <w:marBottom w:val="0"/>
          <w:divBdr>
            <w:top w:val="none" w:sz="0" w:space="0" w:color="auto"/>
            <w:left w:val="none" w:sz="0" w:space="0" w:color="auto"/>
            <w:bottom w:val="none" w:sz="0" w:space="0" w:color="auto"/>
            <w:right w:val="none" w:sz="0" w:space="0" w:color="auto"/>
          </w:divBdr>
          <w:divsChild>
            <w:div w:id="709451009">
              <w:marLeft w:val="0"/>
              <w:marRight w:val="0"/>
              <w:marTop w:val="0"/>
              <w:marBottom w:val="0"/>
              <w:divBdr>
                <w:top w:val="none" w:sz="0" w:space="0" w:color="auto"/>
                <w:left w:val="none" w:sz="0" w:space="0" w:color="auto"/>
                <w:bottom w:val="none" w:sz="0" w:space="0" w:color="auto"/>
                <w:right w:val="none" w:sz="0" w:space="0" w:color="auto"/>
              </w:divBdr>
              <w:divsChild>
                <w:div w:id="7342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332756682">
      <w:bodyDiv w:val="1"/>
      <w:marLeft w:val="0"/>
      <w:marRight w:val="0"/>
      <w:marTop w:val="0"/>
      <w:marBottom w:val="0"/>
      <w:divBdr>
        <w:top w:val="none" w:sz="0" w:space="0" w:color="auto"/>
        <w:left w:val="none" w:sz="0" w:space="0" w:color="auto"/>
        <w:bottom w:val="none" w:sz="0" w:space="0" w:color="auto"/>
        <w:right w:val="none" w:sz="0" w:space="0" w:color="auto"/>
      </w:divBdr>
      <w:divsChild>
        <w:div w:id="1903327029">
          <w:marLeft w:val="0"/>
          <w:marRight w:val="0"/>
          <w:marTop w:val="0"/>
          <w:marBottom w:val="0"/>
          <w:divBdr>
            <w:top w:val="none" w:sz="0" w:space="0" w:color="auto"/>
            <w:left w:val="none" w:sz="0" w:space="0" w:color="auto"/>
            <w:bottom w:val="none" w:sz="0" w:space="0" w:color="auto"/>
            <w:right w:val="none" w:sz="0" w:space="0" w:color="auto"/>
          </w:divBdr>
          <w:divsChild>
            <w:div w:id="1309169496">
              <w:marLeft w:val="0"/>
              <w:marRight w:val="0"/>
              <w:marTop w:val="0"/>
              <w:marBottom w:val="0"/>
              <w:divBdr>
                <w:top w:val="none" w:sz="0" w:space="0" w:color="auto"/>
                <w:left w:val="none" w:sz="0" w:space="0" w:color="auto"/>
                <w:bottom w:val="none" w:sz="0" w:space="0" w:color="auto"/>
                <w:right w:val="none" w:sz="0" w:space="0" w:color="auto"/>
              </w:divBdr>
              <w:divsChild>
                <w:div w:id="2000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105">
          <w:marLeft w:val="0"/>
          <w:marRight w:val="0"/>
          <w:marTop w:val="0"/>
          <w:marBottom w:val="0"/>
          <w:divBdr>
            <w:top w:val="none" w:sz="0" w:space="0" w:color="auto"/>
            <w:left w:val="none" w:sz="0" w:space="0" w:color="auto"/>
            <w:bottom w:val="none" w:sz="0" w:space="0" w:color="auto"/>
            <w:right w:val="none" w:sz="0" w:space="0" w:color="auto"/>
          </w:divBdr>
        </w:div>
      </w:divsChild>
    </w:div>
    <w:div w:id="17307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ist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atistics.gov.tl" TargetMode="External"/><Relationship Id="rId17" Type="http://schemas.openxmlformats.org/officeDocument/2006/relationships/hyperlink" Target="mailto:celestinaramos.cristo@crs.org" TargetMode="External"/><Relationship Id="rId2" Type="http://schemas.openxmlformats.org/officeDocument/2006/relationships/customXml" Target="../customXml/item2.xml"/><Relationship Id="rId16" Type="http://schemas.openxmlformats.org/officeDocument/2006/relationships/hyperlink" Target="mailto:josemaria.alves@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olisemeka@crs.org" TargetMode="External"/><Relationship Id="rId5" Type="http://schemas.openxmlformats.org/officeDocument/2006/relationships/numbering" Target="numbering.xml"/><Relationship Id="rId15" Type="http://schemas.openxmlformats.org/officeDocument/2006/relationships/hyperlink" Target="mailto:chi.olisemeka@crs.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an.org/resource/etlist.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2.xml><?xml version="1.0" encoding="utf-8"?>
<ds:datastoreItem xmlns:ds="http://schemas.openxmlformats.org/officeDocument/2006/customXml" ds:itemID="{F89106AB-C41A-49C9-81E4-7210D91524D3}"/>
</file>

<file path=customXml/itemProps3.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6A2539-D362-47A9-999B-DDBB999A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Bell, Patrick</cp:lastModifiedBy>
  <cp:revision>9</cp:revision>
  <dcterms:created xsi:type="dcterms:W3CDTF">2022-10-04T18:25:00Z</dcterms:created>
  <dcterms:modified xsi:type="dcterms:W3CDTF">2022-10-05T12:37:00Z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y fmtid="{D5CDD505-2E9C-101B-9397-08002B2CF9AE}" pid="4" name="MediaServiceImageTags">
    <vt:lpwstr/>
  </property>
</Properties>
</file>