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E8BA" w14:textId="77777777" w:rsidR="005A4331" w:rsidRPr="00F11FC3" w:rsidRDefault="005A4331" w:rsidP="001C7F88">
      <w:pPr>
        <w:spacing w:after="0" w:line="240" w:lineRule="auto"/>
        <w:rPr>
          <w:rFonts w:ascii="Times New Roman" w:eastAsia="Calibri" w:hAnsi="Times New Roman" w:cs="Times New Roman"/>
          <w:b/>
          <w:sz w:val="24"/>
          <w:szCs w:val="24"/>
        </w:rPr>
      </w:pPr>
    </w:p>
    <w:p w14:paraId="525C944E" w14:textId="5126BD31" w:rsidR="001C7F88" w:rsidRPr="00F11FC3" w:rsidRDefault="001C7F88" w:rsidP="001C7F88">
      <w:pPr>
        <w:spacing w:after="0" w:line="240" w:lineRule="auto"/>
        <w:rPr>
          <w:rFonts w:ascii="Times New Roman" w:eastAsia="Calibri" w:hAnsi="Times New Roman" w:cs="Times New Roman"/>
          <w:b/>
          <w:sz w:val="24"/>
          <w:szCs w:val="24"/>
        </w:rPr>
      </w:pPr>
      <w:r w:rsidRPr="00F11FC3">
        <w:rPr>
          <w:rFonts w:ascii="Times New Roman" w:eastAsia="Calibri" w:hAnsi="Times New Roman" w:cs="Times New Roman"/>
          <w:b/>
          <w:sz w:val="24"/>
          <w:szCs w:val="24"/>
        </w:rPr>
        <w:t xml:space="preserve">Remote Paired Volunteer Assignment: Ethiopian or East African volunteer to be paired with </w:t>
      </w:r>
      <w:r w:rsidR="007E6986" w:rsidRPr="00F11FC3">
        <w:rPr>
          <w:rFonts w:ascii="Times New Roman" w:eastAsia="Calibri" w:hAnsi="Times New Roman" w:cs="Times New Roman"/>
          <w:b/>
          <w:sz w:val="24"/>
          <w:szCs w:val="24"/>
        </w:rPr>
        <w:t>remote</w:t>
      </w:r>
      <w:r w:rsidRPr="00F11FC3">
        <w:rPr>
          <w:rFonts w:ascii="Times New Roman" w:eastAsia="Calibri" w:hAnsi="Times New Roman" w:cs="Times New Roman"/>
          <w:b/>
          <w:sz w:val="24"/>
          <w:szCs w:val="24"/>
        </w:rPr>
        <w:t xml:space="preserve"> supporting American volunteer</w:t>
      </w:r>
    </w:p>
    <w:p w14:paraId="44B24EED" w14:textId="77777777" w:rsidR="001C7F88" w:rsidRPr="00F11FC3" w:rsidRDefault="001C7F88" w:rsidP="001C7F88">
      <w:pPr>
        <w:spacing w:after="0" w:line="240" w:lineRule="auto"/>
        <w:rPr>
          <w:rFonts w:ascii="Times New Roman" w:eastAsia="Calibri" w:hAnsi="Times New Roman" w:cs="Times New Roman"/>
          <w:b/>
          <w:sz w:val="24"/>
          <w:szCs w:val="24"/>
        </w:rPr>
      </w:pPr>
    </w:p>
    <w:p w14:paraId="078AA4BB" w14:textId="5BEADCE5" w:rsidR="001C7F88" w:rsidRPr="00F11FC3" w:rsidRDefault="001C7F88" w:rsidP="001C7F88">
      <w:bookmarkStart w:id="0" w:name="_Hlk69063857"/>
      <w:r w:rsidRPr="00F11FC3">
        <w:rPr>
          <w:rFonts w:ascii="Times New Roman" w:hAnsi="Times New Roman" w:cs="Times New Roman"/>
          <w:b/>
          <w:sz w:val="24"/>
          <w:szCs w:val="24"/>
        </w:rPr>
        <w:t xml:space="preserve">To express interest in this assignment, Ethiopian and East African volunteers please email </w:t>
      </w:r>
      <w:r w:rsidRPr="00F11FC3">
        <w:rPr>
          <w:rFonts w:ascii="Times New Roman" w:eastAsia="Calibri" w:hAnsi="Times New Roman" w:cs="Times New Roman"/>
          <w:b/>
          <w:sz w:val="24"/>
          <w:szCs w:val="24"/>
        </w:rPr>
        <w:t xml:space="preserve"> </w:t>
      </w:r>
      <w:hyperlink r:id="rId9" w:history="1">
        <w:r w:rsidRPr="00F11FC3">
          <w:rPr>
            <w:rFonts w:ascii="Times New Roman" w:eastAsia="Calibri" w:hAnsi="Times New Roman" w:cs="Times New Roman"/>
            <w:b/>
            <w:sz w:val="24"/>
            <w:szCs w:val="24"/>
            <w:u w:val="single"/>
          </w:rPr>
          <w:t>haile.deressa@crs.org</w:t>
        </w:r>
      </w:hyperlink>
      <w:r w:rsidRPr="00F11FC3">
        <w:rPr>
          <w:rFonts w:ascii="Times New Roman" w:eastAsia="Calibri" w:hAnsi="Times New Roman" w:cs="Times New Roman"/>
          <w:b/>
          <w:sz w:val="24"/>
          <w:szCs w:val="24"/>
        </w:rPr>
        <w:t xml:space="preserve"> or </w:t>
      </w:r>
      <w:hyperlink r:id="rId10" w:history="1">
        <w:r w:rsidRPr="00F11FC3">
          <w:rPr>
            <w:rFonts w:ascii="Times New Roman" w:eastAsia="Calibri" w:hAnsi="Times New Roman" w:cs="Times New Roman"/>
            <w:b/>
            <w:sz w:val="24"/>
            <w:szCs w:val="24"/>
            <w:u w:val="single"/>
          </w:rPr>
          <w:t>lidia.retta@crs.org</w:t>
        </w:r>
      </w:hyperlink>
      <w:r w:rsidRPr="00F11FC3">
        <w:rPr>
          <w:rFonts w:ascii="Times New Roman" w:eastAsia="Calibri" w:hAnsi="Times New Roman" w:cs="Times New Roman"/>
          <w:b/>
          <w:sz w:val="24"/>
          <w:szCs w:val="24"/>
        </w:rPr>
        <w:t xml:space="preserve">. Interested American volunteers for </w:t>
      </w:r>
      <w:r w:rsidR="007E6986" w:rsidRPr="00F11FC3">
        <w:rPr>
          <w:rFonts w:ascii="Times New Roman" w:eastAsia="Calibri" w:hAnsi="Times New Roman" w:cs="Times New Roman"/>
          <w:b/>
          <w:sz w:val="24"/>
          <w:szCs w:val="24"/>
        </w:rPr>
        <w:t>remote</w:t>
      </w:r>
      <w:r w:rsidRPr="00F11FC3">
        <w:rPr>
          <w:rFonts w:ascii="Times New Roman" w:eastAsia="Calibri" w:hAnsi="Times New Roman" w:cs="Times New Roman"/>
          <w:b/>
          <w:sz w:val="24"/>
          <w:szCs w:val="24"/>
        </w:rPr>
        <w:t xml:space="preserve"> support please email </w:t>
      </w:r>
      <w:hyperlink r:id="rId11" w:history="1">
        <w:r w:rsidRPr="00F11FC3">
          <w:rPr>
            <w:rFonts w:ascii="Times New Roman" w:eastAsia="Calibri" w:hAnsi="Times New Roman" w:cs="Times New Roman"/>
            <w:b/>
            <w:sz w:val="24"/>
            <w:szCs w:val="24"/>
            <w:u w:val="single"/>
          </w:rPr>
          <w:t>chi.olisemeka@crs.org</w:t>
        </w:r>
      </w:hyperlink>
      <w:r w:rsidRPr="00F11FC3">
        <w:rPr>
          <w:rFonts w:ascii="Times New Roman" w:eastAsia="Calibri" w:hAnsi="Times New Roman" w:cs="Times New Roman"/>
          <w:b/>
          <w:sz w:val="24"/>
          <w:szCs w:val="24"/>
        </w:rPr>
        <w:t xml:space="preserve">. </w:t>
      </w:r>
    </w:p>
    <w:bookmarkEnd w:id="0"/>
    <w:p w14:paraId="6CDE4A1C" w14:textId="77777777" w:rsidR="001C7F88" w:rsidRPr="00F11FC3" w:rsidRDefault="001C7F88" w:rsidP="001C7F88">
      <w:pPr>
        <w:spacing w:after="0" w:line="240" w:lineRule="auto"/>
        <w:jc w:val="center"/>
        <w:rPr>
          <w:rFonts w:ascii="Times New Roman" w:eastAsia="Calibri" w:hAnsi="Times New Roman" w:cs="Times New Roman"/>
          <w:b/>
          <w:sz w:val="24"/>
          <w:szCs w:val="24"/>
        </w:rPr>
      </w:pPr>
      <w:r w:rsidRPr="00F11FC3">
        <w:rPr>
          <w:rFonts w:ascii="Times New Roman" w:eastAsia="Calibri" w:hAnsi="Times New Roman" w:cs="Times New Roman"/>
          <w:b/>
          <w:sz w:val="24"/>
          <w:szCs w:val="24"/>
        </w:rPr>
        <w:t>CRS Farmer to Farmer Program</w:t>
      </w:r>
    </w:p>
    <w:p w14:paraId="44605F47" w14:textId="46D0FEF0" w:rsidR="00FD4C2D" w:rsidRPr="00F11FC3" w:rsidRDefault="001C7F88" w:rsidP="005A4331">
      <w:pPr>
        <w:spacing w:after="0" w:line="240" w:lineRule="auto"/>
        <w:jc w:val="center"/>
        <w:rPr>
          <w:rFonts w:ascii="Times New Roman" w:eastAsia="Calibri" w:hAnsi="Times New Roman" w:cs="Times New Roman"/>
          <w:b/>
          <w:sz w:val="24"/>
          <w:szCs w:val="24"/>
        </w:rPr>
      </w:pPr>
      <w:r w:rsidRPr="00F11FC3">
        <w:rPr>
          <w:rFonts w:ascii="Times New Roman" w:eastAsia="Calibri" w:hAnsi="Times New Roman" w:cs="Times New Roman"/>
          <w:b/>
          <w:sz w:val="24"/>
          <w:szCs w:val="24"/>
        </w:rPr>
        <w:t>Volunteer Assignment Scope of Work</w:t>
      </w:r>
    </w:p>
    <w:p w14:paraId="5AD10F15" w14:textId="77777777" w:rsidR="005A4331" w:rsidRPr="00F11FC3" w:rsidRDefault="005A4331" w:rsidP="005A4331">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F11FC3" w:rsidRPr="00F11FC3" w14:paraId="78119883" w14:textId="77777777" w:rsidTr="0086137B">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AED2E2E" w14:textId="77777777" w:rsidR="00FD4C2D" w:rsidRPr="00F11FC3" w:rsidRDefault="00FD4C2D" w:rsidP="00C96483">
            <w:pPr>
              <w:spacing w:after="120" w:line="276" w:lineRule="auto"/>
              <w:jc w:val="center"/>
              <w:rPr>
                <w:rFonts w:ascii="Times New Roman" w:hAnsi="Times New Roman" w:cs="Times New Roman"/>
                <w:sz w:val="24"/>
                <w:szCs w:val="24"/>
              </w:rPr>
            </w:pPr>
            <w:r w:rsidRPr="00F11FC3">
              <w:rPr>
                <w:rFonts w:ascii="Times New Roman" w:hAnsi="Times New Roman" w:cs="Times New Roman"/>
                <w:b/>
                <w:bCs/>
                <w:sz w:val="24"/>
                <w:szCs w:val="24"/>
              </w:rPr>
              <w:t>Summary Information</w:t>
            </w:r>
          </w:p>
        </w:tc>
      </w:tr>
      <w:tr w:rsidR="00F11FC3" w:rsidRPr="00F11FC3" w14:paraId="1B295572"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14D8E4" w14:textId="77777777" w:rsidR="00FD4C2D" w:rsidRPr="00F11FC3" w:rsidRDefault="00FD4C2D" w:rsidP="00C96483">
            <w:pPr>
              <w:spacing w:after="120" w:line="276" w:lineRule="auto"/>
              <w:rPr>
                <w:rFonts w:ascii="Times New Roman" w:hAnsi="Times New Roman" w:cs="Times New Roman"/>
                <w:b/>
                <w:bCs/>
                <w:sz w:val="24"/>
                <w:szCs w:val="24"/>
              </w:rPr>
            </w:pPr>
            <w:r w:rsidRPr="00F11FC3">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8D1940B" w14:textId="7873C0FC" w:rsidR="00FD4C2D" w:rsidRPr="00F11FC3" w:rsidRDefault="00683E2E" w:rsidP="00C96483">
            <w:pPr>
              <w:spacing w:after="120" w:line="276" w:lineRule="auto"/>
              <w:rPr>
                <w:rFonts w:ascii="Times New Roman" w:hAnsi="Times New Roman" w:cs="Times New Roman"/>
                <w:b/>
                <w:bCs/>
                <w:sz w:val="24"/>
                <w:szCs w:val="24"/>
              </w:rPr>
            </w:pPr>
            <w:r w:rsidRPr="00F11FC3">
              <w:rPr>
                <w:rFonts w:ascii="Times New Roman" w:hAnsi="Times New Roman" w:cs="Times New Roman"/>
                <w:sz w:val="24"/>
                <w:szCs w:val="24"/>
              </w:rPr>
              <w:t>ET</w:t>
            </w:r>
            <w:r w:rsidR="002E1E9A" w:rsidRPr="00F11FC3">
              <w:rPr>
                <w:rFonts w:ascii="Times New Roman" w:hAnsi="Times New Roman" w:cs="Times New Roman"/>
                <w:sz w:val="24"/>
                <w:szCs w:val="24"/>
              </w:rPr>
              <w:t>2109</w:t>
            </w:r>
          </w:p>
        </w:tc>
      </w:tr>
      <w:tr w:rsidR="00F11FC3" w:rsidRPr="00F11FC3" w14:paraId="6FF73235"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BFBC2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5A2C1F2" w14:textId="37A00224"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bCs/>
                <w:sz w:val="24"/>
                <w:szCs w:val="24"/>
              </w:rPr>
              <w:t>Ethiopia</w:t>
            </w:r>
          </w:p>
        </w:tc>
      </w:tr>
      <w:tr w:rsidR="00F11FC3" w:rsidRPr="00F11FC3" w14:paraId="2CFF725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4E1E86"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F603E0" w14:textId="107EF58C"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sz w:val="24"/>
                <w:szCs w:val="24"/>
              </w:rPr>
              <w:t>Crops</w:t>
            </w:r>
          </w:p>
        </w:tc>
      </w:tr>
      <w:tr w:rsidR="00F11FC3" w:rsidRPr="00F11FC3" w14:paraId="010853B1" w14:textId="77777777" w:rsidTr="0086137B">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D1E511"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54DB43D" w14:textId="095D3514" w:rsidR="00E47E45" w:rsidRPr="00F11FC3" w:rsidRDefault="00BC5C19" w:rsidP="00C96483">
            <w:pPr>
              <w:spacing w:after="120" w:line="276" w:lineRule="auto"/>
              <w:rPr>
                <w:rFonts w:ascii="Times New Roman" w:hAnsi="Times New Roman" w:cs="Times New Roman"/>
                <w:sz w:val="24"/>
                <w:szCs w:val="24"/>
              </w:rPr>
            </w:pPr>
            <w:r w:rsidRPr="00F11FC3">
              <w:rPr>
                <w:rFonts w:ascii="Times New Roman" w:hAnsi="Times New Roman"/>
                <w:sz w:val="24"/>
                <w:szCs w:val="24"/>
              </w:rPr>
              <w:t>Ethiopian Guenet Church Development and Welfare Organization (EGCDWO)</w:t>
            </w:r>
          </w:p>
        </w:tc>
      </w:tr>
      <w:tr w:rsidR="00F11FC3" w:rsidRPr="00F11FC3" w14:paraId="37F75A56"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7F6460"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D3A7DC3" w14:textId="2CF4DC6B" w:rsidR="00E47E45" w:rsidRPr="00F11FC3" w:rsidRDefault="005A433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N/A</w:t>
            </w:r>
          </w:p>
        </w:tc>
      </w:tr>
      <w:tr w:rsidR="00F11FC3" w:rsidRPr="00F11FC3" w14:paraId="23652BC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516D6F"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9E00D25" w14:textId="31BADDBD" w:rsidR="00E47E45" w:rsidRPr="00F11FC3" w:rsidRDefault="00176CD4"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09/11/2020</w:t>
            </w:r>
          </w:p>
        </w:tc>
      </w:tr>
      <w:tr w:rsidR="00F11FC3" w:rsidRPr="00F11FC3" w14:paraId="1C15E18C" w14:textId="77777777" w:rsidTr="0086137B">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B4CEA9F"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50D1CF98" w14:textId="20FDB5F7" w:rsidR="00E47E45" w:rsidRPr="00F11FC3" w:rsidRDefault="00F766A6"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28/01/2020</w:t>
            </w:r>
          </w:p>
        </w:tc>
      </w:tr>
      <w:tr w:rsidR="00F11FC3" w:rsidRPr="00F11FC3" w14:paraId="70EFE65C" w14:textId="77777777" w:rsidTr="0086137B">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C3A93F9" w14:textId="34BD35FD"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 xml:space="preserve">Number of previous volunteer assignments: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3E4B7C64" w14:textId="25119617" w:rsidR="00E47E45" w:rsidRPr="00F11FC3" w:rsidRDefault="00FA6CD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5</w:t>
            </w:r>
          </w:p>
        </w:tc>
      </w:tr>
      <w:tr w:rsidR="00F11FC3" w:rsidRPr="00F11FC3" w14:paraId="16B92DFB" w14:textId="77777777" w:rsidTr="0086137B">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65560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A309A9" w14:textId="3CAD8F5F" w:rsidR="00E47E45" w:rsidRPr="00F11FC3" w:rsidRDefault="0086794C"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21</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6898A"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73140" w14:textId="59BF2F14" w:rsidR="00E47E45" w:rsidRPr="00F11FC3" w:rsidRDefault="0099491C"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10</w:t>
            </w:r>
          </w:p>
        </w:tc>
      </w:tr>
      <w:tr w:rsidR="00F11FC3" w:rsidRPr="00F11FC3" w14:paraId="7C2B0E74"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25C5D5"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9235971" w14:textId="441ADBA6" w:rsidR="00E47E45" w:rsidRPr="00F11FC3" w:rsidRDefault="00150AC0"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Nutrition Training, Food Processing and Recipe Demonstrations</w:t>
            </w:r>
          </w:p>
        </w:tc>
      </w:tr>
      <w:tr w:rsidR="00F11FC3" w:rsidRPr="00F11FC3" w14:paraId="1DE2674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D66025"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F22E9E" w14:textId="2CC0A5C2" w:rsidR="00D00DC7" w:rsidRPr="00F11FC3" w:rsidRDefault="00D00DC7" w:rsidP="00D00DC7">
            <w:pPr>
              <w:pStyle w:val="ListParagraph"/>
              <w:numPr>
                <w:ilvl w:val="0"/>
                <w:numId w:val="15"/>
              </w:numPr>
              <w:rPr>
                <w:rFonts w:ascii="Times New Roman" w:eastAsia="Times New Roman" w:hAnsi="Times New Roman"/>
                <w:sz w:val="24"/>
                <w:szCs w:val="24"/>
              </w:rPr>
            </w:pPr>
            <w:r w:rsidRPr="00F11FC3">
              <w:rPr>
                <w:rFonts w:ascii="Times New Roman" w:eastAsia="Times New Roman" w:hAnsi="Times New Roman"/>
                <w:sz w:val="24"/>
                <w:szCs w:val="24"/>
              </w:rPr>
              <w:t>To provide nutrition training to</w:t>
            </w:r>
            <w:r w:rsidR="00873C95">
              <w:rPr>
                <w:rFonts w:ascii="Times New Roman" w:eastAsia="Times New Roman" w:hAnsi="Times New Roman"/>
                <w:sz w:val="24"/>
                <w:szCs w:val="24"/>
              </w:rPr>
              <w:t xml:space="preserve"> </w:t>
            </w:r>
            <w:r w:rsidR="00873C95" w:rsidRPr="00F11FC3">
              <w:rPr>
                <w:rFonts w:ascii="Times New Roman" w:eastAsia="Times New Roman" w:hAnsi="Times New Roman"/>
                <w:sz w:val="24"/>
                <w:szCs w:val="24"/>
              </w:rPr>
              <w:t>pregnant and lactating</w:t>
            </w:r>
            <w:r w:rsidRPr="00F11FC3">
              <w:rPr>
                <w:rFonts w:ascii="Times New Roman" w:eastAsia="Times New Roman" w:hAnsi="Times New Roman"/>
                <w:sz w:val="24"/>
                <w:szCs w:val="24"/>
              </w:rPr>
              <w:t xml:space="preserve"> women beneficiaries of </w:t>
            </w:r>
            <w:r w:rsidR="00873C95">
              <w:rPr>
                <w:rFonts w:ascii="Times New Roman" w:eastAsia="Times New Roman" w:hAnsi="Times New Roman"/>
                <w:sz w:val="24"/>
                <w:szCs w:val="24"/>
              </w:rPr>
              <w:t xml:space="preserve">the </w:t>
            </w:r>
            <w:r w:rsidR="008C4497" w:rsidRPr="00F11FC3">
              <w:rPr>
                <w:rFonts w:ascii="Times New Roman" w:hAnsi="Times New Roman"/>
                <w:sz w:val="24"/>
                <w:szCs w:val="24"/>
              </w:rPr>
              <w:t xml:space="preserve">Ethiopian </w:t>
            </w:r>
            <w:proofErr w:type="spellStart"/>
            <w:r w:rsidR="008C4497" w:rsidRPr="00F11FC3">
              <w:rPr>
                <w:rFonts w:ascii="Times New Roman" w:hAnsi="Times New Roman"/>
                <w:sz w:val="24"/>
                <w:szCs w:val="24"/>
              </w:rPr>
              <w:t>Guenet</w:t>
            </w:r>
            <w:proofErr w:type="spellEnd"/>
            <w:r w:rsidR="008C4497" w:rsidRPr="00F11FC3">
              <w:rPr>
                <w:rFonts w:ascii="Times New Roman" w:hAnsi="Times New Roman"/>
                <w:sz w:val="24"/>
                <w:szCs w:val="24"/>
              </w:rPr>
              <w:t xml:space="preserve"> Church Development and Welfare Organization</w:t>
            </w:r>
            <w:r w:rsidR="00873C95">
              <w:rPr>
                <w:rFonts w:ascii="Times New Roman" w:eastAsia="Times New Roman" w:hAnsi="Times New Roman"/>
                <w:sz w:val="24"/>
                <w:szCs w:val="24"/>
              </w:rPr>
              <w:t>. Main</w:t>
            </w:r>
            <w:r w:rsidRPr="00F11FC3">
              <w:rPr>
                <w:rFonts w:ascii="Times New Roman" w:eastAsia="Times New Roman" w:hAnsi="Times New Roman"/>
                <w:sz w:val="24"/>
                <w:szCs w:val="24"/>
              </w:rPr>
              <w:t xml:space="preserve"> targeting </w:t>
            </w:r>
          </w:p>
          <w:p w14:paraId="2D33236A" w14:textId="7AF31D2A" w:rsidR="00E47E45" w:rsidRPr="00F11FC3" w:rsidRDefault="00D00DC7" w:rsidP="008C4497">
            <w:pPr>
              <w:pStyle w:val="ListParagraph"/>
              <w:numPr>
                <w:ilvl w:val="0"/>
                <w:numId w:val="15"/>
              </w:numPr>
              <w:spacing w:after="120" w:line="276" w:lineRule="auto"/>
              <w:rPr>
                <w:rFonts w:ascii="Times New Roman" w:hAnsi="Times New Roman" w:cs="Times New Roman"/>
                <w:sz w:val="24"/>
                <w:szCs w:val="24"/>
              </w:rPr>
            </w:pPr>
            <w:r w:rsidRPr="00F11FC3">
              <w:rPr>
                <w:rFonts w:ascii="Times New Roman" w:eastAsia="Times New Roman" w:hAnsi="Times New Roman"/>
                <w:sz w:val="24"/>
                <w:szCs w:val="24"/>
              </w:rPr>
              <w:t>To demonstrate food processing, fortification, and recipe preparations.</w:t>
            </w:r>
          </w:p>
        </w:tc>
      </w:tr>
      <w:tr w:rsidR="00F11FC3" w:rsidRPr="00F11FC3" w14:paraId="011393B2"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A123D4"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DE83A5A" w14:textId="17C90450" w:rsidR="00E47E45" w:rsidRPr="00F11FC3" w:rsidRDefault="008705CF"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February, 2022</w:t>
            </w:r>
          </w:p>
        </w:tc>
      </w:tr>
      <w:tr w:rsidR="00F11FC3" w:rsidRPr="00F11FC3" w14:paraId="741F386C"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15D706"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lastRenderedPageBreak/>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BE6E655" w14:textId="0B1F01CB" w:rsidR="00E47E45" w:rsidRPr="00F11FC3" w:rsidRDefault="00407D0B" w:rsidP="00407D0B">
            <w:pPr>
              <w:pStyle w:val="ListParagraph"/>
              <w:numPr>
                <w:ilvl w:val="0"/>
                <w:numId w:val="16"/>
              </w:numPr>
              <w:rPr>
                <w:rFonts w:ascii="Times New Roman" w:eastAsia="Times New Roman" w:hAnsi="Times New Roman"/>
                <w:sz w:val="24"/>
                <w:szCs w:val="24"/>
                <w:shd w:val="clear" w:color="auto" w:fill="FFFFFF"/>
              </w:rPr>
            </w:pPr>
            <w:r w:rsidRPr="00F11FC3">
              <w:rPr>
                <w:rFonts w:ascii="Times New Roman" w:hAnsi="Times New Roman"/>
                <w:sz w:val="24"/>
                <w:szCs w:val="24"/>
              </w:rPr>
              <w:t>Formal qualifications in Food Science and Nutrition, e</w:t>
            </w:r>
            <w:r w:rsidRPr="00F11FC3">
              <w:rPr>
                <w:rFonts w:ascii="Times New Roman" w:eastAsia="Times New Roman" w:hAnsi="Times New Roman"/>
                <w:sz w:val="24"/>
                <w:szCs w:val="24"/>
                <w:shd w:val="clear" w:color="auto" w:fill="FFFFFF"/>
              </w:rPr>
              <w:t xml:space="preserve">xtensive knowledge and practical experience </w:t>
            </w:r>
            <w:r w:rsidRPr="00F11FC3">
              <w:rPr>
                <w:rFonts w:ascii="Times New Roman" w:hAnsi="Times New Roman"/>
                <w:sz w:val="24"/>
                <w:szCs w:val="24"/>
              </w:rPr>
              <w:t>in Food Science and Nutrition and e</w:t>
            </w:r>
            <w:r w:rsidRPr="00F11FC3">
              <w:rPr>
                <w:rFonts w:ascii="Times New Roman" w:eastAsia="Times New Roman" w:hAnsi="Times New Roman"/>
                <w:sz w:val="24"/>
                <w:szCs w:val="24"/>
                <w:shd w:val="clear" w:color="auto" w:fill="FFFFFF"/>
              </w:rPr>
              <w:t xml:space="preserve">xtensive experience in food preparation and recipe demonstration. </w:t>
            </w:r>
          </w:p>
        </w:tc>
      </w:tr>
      <w:tr w:rsidR="00F11FC3" w:rsidRPr="00F11FC3" w14:paraId="3689F878"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47680"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0302A9" w14:textId="7A1E3FB2" w:rsidR="00E47E45" w:rsidRPr="00F11FC3" w:rsidRDefault="00F76BDC" w:rsidP="00C96483">
            <w:pPr>
              <w:spacing w:after="120" w:line="276" w:lineRule="auto"/>
              <w:rPr>
                <w:rFonts w:ascii="Times New Roman" w:hAnsi="Times New Roman" w:cs="Times New Roman"/>
                <w:sz w:val="24"/>
                <w:szCs w:val="24"/>
              </w:rPr>
            </w:pPr>
            <w:r>
              <w:rPr>
                <w:rFonts w:ascii="Times New Roman" w:hAnsi="Times New Roman" w:cs="Times New Roman"/>
                <w:sz w:val="24"/>
                <w:szCs w:val="24"/>
              </w:rPr>
              <w:t>T</w:t>
            </w:r>
          </w:p>
        </w:tc>
      </w:tr>
      <w:tr w:rsidR="00F11FC3" w:rsidRPr="00F11FC3" w14:paraId="0089AE6A"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DDCB9"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CD989D6" w14:textId="0EA8EC48" w:rsidR="00E47E45" w:rsidRPr="00F11FC3" w:rsidRDefault="00F76BDC" w:rsidP="00C96483">
            <w:pPr>
              <w:spacing w:after="120" w:line="276" w:lineRule="auto"/>
              <w:rPr>
                <w:rFonts w:ascii="Times New Roman" w:hAnsi="Times New Roman" w:cs="Times New Roman"/>
                <w:sz w:val="24"/>
                <w:szCs w:val="24"/>
              </w:rPr>
            </w:pPr>
            <w:r>
              <w:rPr>
                <w:rFonts w:ascii="Times New Roman" w:hAnsi="Times New Roman"/>
                <w:sz w:val="24"/>
                <w:szCs w:val="24"/>
              </w:rPr>
              <w:t>S</w:t>
            </w:r>
          </w:p>
        </w:tc>
      </w:tr>
      <w:tr w:rsidR="00F11FC3" w:rsidRPr="00F11FC3" w14:paraId="11FC0C1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F4B98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PERSUAP Classification</w:t>
            </w:r>
            <w:r w:rsidRPr="00F11FC3">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37F3409" w14:textId="455DAC47" w:rsidR="00E47E45" w:rsidRPr="00F11FC3" w:rsidRDefault="00783172"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II</w:t>
            </w:r>
          </w:p>
        </w:tc>
      </w:tr>
      <w:tr w:rsidR="00F11FC3" w:rsidRPr="00F11FC3" w14:paraId="63057EAE" w14:textId="77777777" w:rsidTr="0086137B">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68D1DC"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8FEF" w14:textId="77777777"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8158" w14:textId="2304C4E1"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3C550" w14:textId="77777777"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Youths</w:t>
            </w:r>
          </w:p>
        </w:tc>
      </w:tr>
      <w:tr w:rsidR="00F11FC3" w:rsidRPr="00F11FC3" w14:paraId="47BD14C9" w14:textId="77777777" w:rsidTr="0086137B">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4D9B359" w14:textId="77777777" w:rsidR="00E47E45" w:rsidRPr="00F11FC3" w:rsidRDefault="00E47E45" w:rsidP="00C96483">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C24AE1" w14:textId="6E40D910" w:rsidR="00E47E45" w:rsidRPr="00F11FC3" w:rsidRDefault="001C7FF9"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25</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BF62A5" w14:textId="521097ED" w:rsidR="00E47E45" w:rsidRPr="00F11FC3" w:rsidRDefault="001C7FF9"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20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3823AB" w14:textId="0901A01E" w:rsidR="00E47E45" w:rsidRPr="00F11FC3" w:rsidRDefault="008C26CB"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w:t>
            </w:r>
          </w:p>
        </w:tc>
      </w:tr>
      <w:tr w:rsidR="00F11FC3" w:rsidRPr="00F11FC3" w14:paraId="3DFFEECB"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D34FAB"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Will the assignment address gender gaps? (Yes/No)</w:t>
            </w:r>
          </w:p>
          <w:p w14:paraId="34A41522"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CB942B" w14:textId="3FA9B0F0" w:rsidR="00E47E45" w:rsidRPr="00F11FC3" w:rsidRDefault="00FE374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Yes</w:t>
            </w:r>
          </w:p>
        </w:tc>
      </w:tr>
      <w:tr w:rsidR="00F11FC3" w:rsidRPr="00F11FC3" w14:paraId="346A9B27"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78ABE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Will the assignment address climate change? (Yes/No)</w:t>
            </w:r>
          </w:p>
          <w:p w14:paraId="16687632"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8B2080" w14:textId="1AEA81E4" w:rsidR="00E47E45" w:rsidRPr="00F11FC3" w:rsidRDefault="00F92A8B"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 xml:space="preserve">Yes </w:t>
            </w:r>
          </w:p>
        </w:tc>
      </w:tr>
      <w:tr w:rsidR="00F11FC3" w:rsidRPr="00F11FC3" w14:paraId="16FCCA73" w14:textId="77777777" w:rsidTr="0086137B">
        <w:trPr>
          <w:trHeight w:val="60"/>
          <w:jc w:val="center"/>
        </w:trPr>
        <w:tc>
          <w:tcPr>
            <w:tcW w:w="3696" w:type="dxa"/>
            <w:vAlign w:val="center"/>
            <w:hideMark/>
          </w:tcPr>
          <w:p w14:paraId="78CEFA09" w14:textId="77777777" w:rsidR="00E47E45" w:rsidRPr="00F11FC3" w:rsidRDefault="00E47E45" w:rsidP="0086137B">
            <w:pPr>
              <w:spacing w:after="0" w:line="276" w:lineRule="auto"/>
              <w:rPr>
                <w:rFonts w:ascii="Times New Roman" w:hAnsi="Times New Roman" w:cs="Times New Roman"/>
                <w:sz w:val="24"/>
                <w:szCs w:val="24"/>
              </w:rPr>
            </w:pPr>
          </w:p>
        </w:tc>
        <w:tc>
          <w:tcPr>
            <w:tcW w:w="626" w:type="dxa"/>
            <w:vAlign w:val="center"/>
            <w:hideMark/>
          </w:tcPr>
          <w:p w14:paraId="375B276D"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1491" w:type="dxa"/>
            <w:vAlign w:val="center"/>
            <w:hideMark/>
          </w:tcPr>
          <w:p w14:paraId="3F0459B0"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2175" w:type="dxa"/>
            <w:vAlign w:val="center"/>
            <w:hideMark/>
          </w:tcPr>
          <w:p w14:paraId="24F18DA8"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1066" w:type="dxa"/>
            <w:vAlign w:val="center"/>
            <w:hideMark/>
          </w:tcPr>
          <w:p w14:paraId="61D41BE7"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913" w:type="dxa"/>
            <w:vAlign w:val="center"/>
            <w:hideMark/>
          </w:tcPr>
          <w:p w14:paraId="213F5DC3" w14:textId="77777777" w:rsidR="00E47E45" w:rsidRPr="00F11FC3" w:rsidRDefault="00E47E45" w:rsidP="0086137B">
            <w:pPr>
              <w:spacing w:after="0" w:line="276" w:lineRule="auto"/>
              <w:rPr>
                <w:rFonts w:ascii="Times New Roman" w:eastAsia="Times New Roman" w:hAnsi="Times New Roman" w:cs="Times New Roman"/>
                <w:sz w:val="20"/>
                <w:szCs w:val="20"/>
              </w:rPr>
            </w:pPr>
          </w:p>
        </w:tc>
      </w:tr>
    </w:tbl>
    <w:p w14:paraId="726F7101" w14:textId="77777777" w:rsidR="00F92A8B" w:rsidRPr="00F11FC3" w:rsidRDefault="00F92A8B" w:rsidP="00F92A8B">
      <w:pPr>
        <w:spacing w:after="120" w:line="240" w:lineRule="auto"/>
        <w:rPr>
          <w:rFonts w:ascii="Times New Roman" w:eastAsia="Times New Roman" w:hAnsi="Times New Roman" w:cs="Times New Roman"/>
          <w:b/>
          <w:sz w:val="24"/>
          <w:szCs w:val="24"/>
        </w:rPr>
      </w:pPr>
    </w:p>
    <w:p w14:paraId="4E270A7B" w14:textId="384F331E" w:rsidR="001C7F88" w:rsidRPr="00F11FC3" w:rsidRDefault="001C7F88" w:rsidP="001C7F88">
      <w:pPr>
        <w:numPr>
          <w:ilvl w:val="0"/>
          <w:numId w:val="1"/>
        </w:numPr>
        <w:spacing w:after="120" w:line="240" w:lineRule="auto"/>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 xml:space="preserve">BACKGROUND </w:t>
      </w:r>
    </w:p>
    <w:p w14:paraId="6E2DF34D" w14:textId="77777777" w:rsidR="001B6844" w:rsidRPr="00F11FC3" w:rsidRDefault="001B6844" w:rsidP="001B6844">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73DBC243" w14:textId="77777777" w:rsidR="001B6844" w:rsidRPr="00F11FC3" w:rsidRDefault="001B6844" w:rsidP="001B6844">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w:t>
      </w:r>
      <w:r w:rsidRPr="00F11FC3">
        <w:rPr>
          <w:rFonts w:ascii="Times New Roman" w:eastAsia="Calibri" w:hAnsi="Times New Roman" w:cs="Times New Roman"/>
          <w:sz w:val="24"/>
          <w:szCs w:val="24"/>
        </w:rPr>
        <w:lastRenderedPageBreak/>
        <w:t>introduces new innovations and skills to develop local organizations’ capacity for more productive, profitable, sustainable, and equitable agricultural systems while providing an opportunity for people-to-people exchange within the agricultural sector.</w:t>
      </w:r>
    </w:p>
    <w:p w14:paraId="4F4AF31E" w14:textId="2CEBA6AE" w:rsidR="00DA266F" w:rsidRPr="003E479A" w:rsidRDefault="00DA266F" w:rsidP="00DA266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w:t>
      </w:r>
      <w:r w:rsidRPr="003E479A">
        <w:rPr>
          <w:rFonts w:ascii="Times New Roman" w:eastAsia="Calibri" w:hAnsi="Times New Roman" w:cs="Times New Roman"/>
          <w:sz w:val="24"/>
          <w:szCs w:val="24"/>
        </w:rPr>
        <w:t xml:space="preserve">ountry </w:t>
      </w:r>
      <w:r>
        <w:rPr>
          <w:rFonts w:ascii="Times New Roman" w:eastAsia="Calibri" w:hAnsi="Times New Roman" w:cs="Times New Roman"/>
          <w:sz w:val="24"/>
          <w:szCs w:val="24"/>
        </w:rPr>
        <w:t>n</w:t>
      </w:r>
      <w:r w:rsidRPr="003E479A">
        <w:rPr>
          <w:rFonts w:ascii="Times New Roman" w:eastAsia="Calibri" w:hAnsi="Times New Roman" w:cs="Times New Roman"/>
          <w:sz w:val="24"/>
          <w:szCs w:val="24"/>
        </w:rPr>
        <w:t xml:space="preserve">utrition </w:t>
      </w:r>
      <w:r>
        <w:rPr>
          <w:rFonts w:ascii="Times New Roman" w:eastAsia="Calibri" w:hAnsi="Times New Roman" w:cs="Times New Roman"/>
          <w:sz w:val="24"/>
          <w:szCs w:val="24"/>
        </w:rPr>
        <w:t>p</w:t>
      </w:r>
      <w:r w:rsidRPr="003E479A">
        <w:rPr>
          <w:rFonts w:ascii="Times New Roman" w:eastAsia="Calibri" w:hAnsi="Times New Roman" w:cs="Times New Roman"/>
          <w:sz w:val="24"/>
          <w:szCs w:val="24"/>
        </w:rPr>
        <w:t xml:space="preserve">rofile of Ethiopia indicates that </w:t>
      </w:r>
      <w:r w:rsidRPr="00A2175E">
        <w:rPr>
          <w:rFonts w:ascii="Times New Roman" w:eastAsia="Calibri" w:hAnsi="Times New Roman" w:cs="Times New Roman"/>
          <w:sz w:val="24"/>
          <w:szCs w:val="24"/>
        </w:rPr>
        <w:t>37% of children under age 5 are stunted (short for their age), 7% are wasted (thin for their height), 21% are underweight (thin for their age), and 2% are overweight (heavy for their height).</w:t>
      </w:r>
      <w:r>
        <w:rPr>
          <w:rFonts w:ascii="Times New Roman" w:eastAsia="Calibri" w:hAnsi="Times New Roman" w:cs="Times New Roman"/>
          <w:sz w:val="24"/>
          <w:szCs w:val="24"/>
        </w:rPr>
        <w:t xml:space="preserve"> </w:t>
      </w:r>
      <w:r w:rsidRPr="001F6745">
        <w:rPr>
          <w:rFonts w:ascii="Times New Roman" w:eastAsia="Calibri" w:hAnsi="Times New Roman" w:cs="Times New Roman"/>
          <w:sz w:val="24"/>
          <w:szCs w:val="24"/>
        </w:rPr>
        <w:t>Only 11% of children aged 6-23 months are fed a minimum acceptable diet in the 24 hours (Ethiopia Demographic and Health Survey, 2019)</w:t>
      </w:r>
      <w:r>
        <w:rPr>
          <w:rFonts w:ascii="Times New Roman" w:eastAsia="Calibri" w:hAnsi="Times New Roman" w:cs="Times New Roman"/>
          <w:sz w:val="24"/>
          <w:szCs w:val="24"/>
        </w:rPr>
        <w:t>. O</w:t>
      </w:r>
      <w:r w:rsidRPr="003E479A">
        <w:rPr>
          <w:rFonts w:ascii="Times New Roman" w:eastAsia="Calibri" w:hAnsi="Times New Roman" w:cs="Times New Roman"/>
          <w:sz w:val="24"/>
          <w:szCs w:val="24"/>
        </w:rPr>
        <w:t>ver the last two decades</w:t>
      </w:r>
      <w:r>
        <w:rPr>
          <w:rFonts w:ascii="Times New Roman" w:eastAsia="Calibri" w:hAnsi="Times New Roman" w:cs="Times New Roman"/>
          <w:sz w:val="24"/>
          <w:szCs w:val="24"/>
        </w:rPr>
        <w:t>,</w:t>
      </w:r>
      <w:r w:rsidRPr="003E479A" w:rsidDel="009C550F">
        <w:rPr>
          <w:rFonts w:ascii="Times New Roman" w:eastAsia="Calibri" w:hAnsi="Times New Roman" w:cs="Times New Roman"/>
          <w:sz w:val="24"/>
          <w:szCs w:val="24"/>
        </w:rPr>
        <w:t xml:space="preserve"> </w:t>
      </w:r>
      <w:r w:rsidRPr="003E479A">
        <w:rPr>
          <w:rFonts w:ascii="Times New Roman" w:eastAsia="Calibri" w:hAnsi="Times New Roman" w:cs="Times New Roman"/>
          <w:sz w:val="24"/>
          <w:szCs w:val="24"/>
        </w:rPr>
        <w:t xml:space="preserve">the trend for malnutrition </w:t>
      </w:r>
      <w:r>
        <w:rPr>
          <w:rFonts w:ascii="Times New Roman" w:eastAsia="Calibri" w:hAnsi="Times New Roman" w:cs="Times New Roman"/>
          <w:sz w:val="24"/>
          <w:szCs w:val="24"/>
        </w:rPr>
        <w:t>has been</w:t>
      </w:r>
      <w:r w:rsidRPr="003E479A">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improving; however,</w:t>
      </w:r>
      <w:r w:rsidRPr="003E479A">
        <w:rPr>
          <w:rFonts w:ascii="Times New Roman" w:eastAsia="Calibri" w:hAnsi="Times New Roman" w:cs="Times New Roman"/>
          <w:sz w:val="24"/>
          <w:szCs w:val="24"/>
        </w:rPr>
        <w:t xml:space="preserve"> the prevalence remains among the highest across sub-Saharan Africa (World Bank, 2019; </w:t>
      </w:r>
      <w:hyperlink r:id="rId12" w:history="1">
        <w:r w:rsidRPr="003E479A">
          <w:rPr>
            <w:rFonts w:ascii="Times New Roman" w:eastAsia="Calibri" w:hAnsi="Times New Roman" w:cs="Times New Roman"/>
            <w:sz w:val="24"/>
            <w:szCs w:val="24"/>
          </w:rPr>
          <w:t>Global Nutrition Report</w:t>
        </w:r>
      </w:hyperlink>
      <w:r w:rsidRPr="003E479A">
        <w:rPr>
          <w:rFonts w:ascii="Times New Roman" w:eastAsia="Calibri" w:hAnsi="Times New Roman" w:cs="Times New Roman"/>
          <w:sz w:val="24"/>
          <w:szCs w:val="24"/>
        </w:rPr>
        <w:t>, 2021). Women are also found to be highly affected by nutrient deficiencies, and hence, nutritional diseases. Almost a fourth of pregnant women (22%) suffer from anemia (ibid), and more than a third (36%) of the women population is iodine deficient. As a result, investment in nutrition is highly warranted to ensure healthy growth and development the population</w:t>
      </w:r>
      <w:r w:rsidR="007B7B44">
        <w:rPr>
          <w:rFonts w:ascii="Times New Roman" w:eastAsia="Calibri" w:hAnsi="Times New Roman" w:cs="Times New Roman"/>
          <w:sz w:val="24"/>
          <w:szCs w:val="24"/>
        </w:rPr>
        <w:t xml:space="preserve"> </w:t>
      </w:r>
      <w:r w:rsidR="007B7B44" w:rsidRPr="00104E2C">
        <w:rPr>
          <w:rFonts w:ascii="Times New Roman" w:eastAsia="Calibri" w:hAnsi="Times New Roman" w:cs="Times New Roman"/>
          <w:sz w:val="24"/>
          <w:szCs w:val="24"/>
        </w:rPr>
        <w:t>(</w:t>
      </w:r>
      <w:proofErr w:type="spellStart"/>
      <w:r w:rsidR="007B7B44" w:rsidRPr="00104E2C">
        <w:rPr>
          <w:rFonts w:ascii="Times New Roman" w:eastAsia="Calibri" w:hAnsi="Times New Roman" w:cs="Times New Roman"/>
          <w:sz w:val="24"/>
          <w:szCs w:val="24"/>
        </w:rPr>
        <w:t>Abuye</w:t>
      </w:r>
      <w:proofErr w:type="spellEnd"/>
      <w:r w:rsidR="007B7B44" w:rsidRPr="00104E2C">
        <w:rPr>
          <w:rFonts w:ascii="Times New Roman" w:eastAsia="Calibri" w:hAnsi="Times New Roman" w:cs="Times New Roman"/>
          <w:sz w:val="24"/>
          <w:szCs w:val="24"/>
        </w:rPr>
        <w:t xml:space="preserve"> and Berhane 2007)</w:t>
      </w:r>
      <w:r w:rsidRPr="003E479A">
        <w:rPr>
          <w:rFonts w:ascii="Times New Roman" w:eastAsia="Calibri" w:hAnsi="Times New Roman" w:cs="Times New Roman"/>
          <w:sz w:val="24"/>
          <w:szCs w:val="24"/>
        </w:rPr>
        <w:t xml:space="preserve">. </w:t>
      </w:r>
    </w:p>
    <w:p w14:paraId="03B7A1C3" w14:textId="3772FF67" w:rsidR="00820E61" w:rsidRPr="00F11FC3" w:rsidRDefault="00820E61" w:rsidP="00820E6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Ethiopian Guenet Church Development and Welfare organization (EGCDWO) is a local, faith-based, </w:t>
      </w:r>
      <w:r w:rsidR="00070EA3" w:rsidRPr="00F11FC3">
        <w:rPr>
          <w:rFonts w:ascii="Times New Roman" w:eastAsia="Calibri" w:hAnsi="Times New Roman" w:cs="Times New Roman"/>
          <w:sz w:val="24"/>
          <w:szCs w:val="24"/>
        </w:rPr>
        <w:t>non-profit,</w:t>
      </w:r>
      <w:r w:rsidRPr="00F11FC3">
        <w:rPr>
          <w:rFonts w:ascii="Times New Roman" w:eastAsia="Calibri" w:hAnsi="Times New Roman" w:cs="Times New Roman"/>
          <w:sz w:val="24"/>
          <w:szCs w:val="24"/>
        </w:rPr>
        <w:t xml:space="preserve"> and legally registered organization working in Ethiopia since 1999. EGCDWO serves to ensure that the holistic need of the poor, orphans and vulnerable and marginalized community members of Ethiopia are met through integrated development activities. Major services include Child Development Program (CDP), Community Empowerment Program (CEP), HVC, 6 Program, Youth Development, Education, Environment, Elderly People Care and Support (EPCS), Prison Health, Wash and Relief. To realize its vision, EGCDWO facilitates enabling environment for its staff and development partners, enhances their development effectiveness and meaningful contribution to the national development endeavor. EGCDWO operates in, Oromia, Amhara, South Nations Nationalities and Peoples Regions, and Addis Ababa City Administration. </w:t>
      </w:r>
      <w:r w:rsidR="001238AD" w:rsidRPr="00F11FC3">
        <w:rPr>
          <w:rFonts w:ascii="Times New Roman" w:eastAsia="Calibri" w:hAnsi="Times New Roman" w:cs="Times New Roman"/>
          <w:sz w:val="24"/>
          <w:szCs w:val="24"/>
        </w:rPr>
        <w:t>C</w:t>
      </w:r>
      <w:r w:rsidRPr="00F11FC3">
        <w:rPr>
          <w:rFonts w:ascii="Times New Roman" w:eastAsia="Calibri" w:hAnsi="Times New Roman" w:cs="Times New Roman"/>
          <w:sz w:val="24"/>
          <w:szCs w:val="24"/>
        </w:rPr>
        <w:t>hild development program</w:t>
      </w:r>
      <w:r w:rsidR="001238AD" w:rsidRPr="00F11FC3">
        <w:rPr>
          <w:rFonts w:ascii="Times New Roman" w:eastAsia="Calibri" w:hAnsi="Times New Roman" w:cs="Times New Roman"/>
          <w:sz w:val="24"/>
          <w:szCs w:val="24"/>
        </w:rPr>
        <w:t xml:space="preserve"> i</w:t>
      </w:r>
      <w:r w:rsidRPr="00F11FC3">
        <w:rPr>
          <w:rFonts w:ascii="Times New Roman" w:eastAsia="Calibri" w:hAnsi="Times New Roman" w:cs="Times New Roman"/>
          <w:sz w:val="24"/>
          <w:szCs w:val="24"/>
        </w:rPr>
        <w:t>s serving more than eight thousand vulnerable children in their holistic needs through education, life skill, physical, social, health and IGA supports.</w:t>
      </w:r>
    </w:p>
    <w:p w14:paraId="2636D586" w14:textId="29723342" w:rsidR="00DE3521" w:rsidRPr="00F11FC3" w:rsidRDefault="00DE3521" w:rsidP="00DE352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During 2018-2022, EGCDWO </w:t>
      </w:r>
      <w:r w:rsidR="003F3028">
        <w:rPr>
          <w:rFonts w:ascii="Times New Roman" w:eastAsia="Calibri" w:hAnsi="Times New Roman" w:cs="Times New Roman"/>
          <w:sz w:val="24"/>
          <w:szCs w:val="24"/>
        </w:rPr>
        <w:t>focus was on</w:t>
      </w:r>
      <w:r w:rsidRPr="00F11FC3">
        <w:rPr>
          <w:rFonts w:ascii="Times New Roman" w:eastAsia="Calibri" w:hAnsi="Times New Roman" w:cs="Times New Roman"/>
          <w:sz w:val="24"/>
          <w:szCs w:val="24"/>
        </w:rPr>
        <w:t xml:space="preserve"> strategic priorities including holistic child development, WASH</w:t>
      </w:r>
      <w:r w:rsidR="00647BBA">
        <w:rPr>
          <w:rFonts w:ascii="Times New Roman" w:eastAsia="Calibri" w:hAnsi="Times New Roman" w:cs="Times New Roman"/>
          <w:sz w:val="24"/>
          <w:szCs w:val="24"/>
        </w:rPr>
        <w:t>,</w:t>
      </w:r>
      <w:r w:rsidRPr="00F11FC3">
        <w:rPr>
          <w:rFonts w:ascii="Times New Roman" w:eastAsia="Calibri" w:hAnsi="Times New Roman" w:cs="Times New Roman"/>
          <w:sz w:val="24"/>
          <w:szCs w:val="24"/>
        </w:rPr>
        <w:t xml:space="preserve"> and health program, strengthening organizational focus, environmental protection, responding to emergencies and community empowerment.</w:t>
      </w:r>
    </w:p>
    <w:p w14:paraId="36C556CF" w14:textId="77777777" w:rsidR="00820E61" w:rsidRPr="00F11FC3" w:rsidRDefault="00820E61" w:rsidP="00820E6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Major donors of the organization include </w:t>
      </w:r>
      <w:proofErr w:type="spellStart"/>
      <w:r w:rsidRPr="00F11FC3">
        <w:rPr>
          <w:rFonts w:ascii="Times New Roman" w:eastAsia="Calibri" w:hAnsi="Times New Roman" w:cs="Times New Roman"/>
          <w:sz w:val="24"/>
          <w:szCs w:val="24"/>
        </w:rPr>
        <w:t>Fida</w:t>
      </w:r>
      <w:proofErr w:type="spellEnd"/>
      <w:r w:rsidRPr="00F11FC3">
        <w:rPr>
          <w:rFonts w:ascii="Times New Roman" w:eastAsia="Calibri" w:hAnsi="Times New Roman" w:cs="Times New Roman"/>
          <w:sz w:val="24"/>
          <w:szCs w:val="24"/>
        </w:rPr>
        <w:t xml:space="preserve">-International, Compassion International, Dorcas Aid International (DAI), Tearfund-UK, CEDAR World Christian Ministries (WCM), One Child Matter, Children’s </w:t>
      </w:r>
      <w:proofErr w:type="spellStart"/>
      <w:r w:rsidRPr="00F11FC3">
        <w:rPr>
          <w:rFonts w:ascii="Times New Roman" w:eastAsia="Calibri" w:hAnsi="Times New Roman" w:cs="Times New Roman"/>
          <w:sz w:val="24"/>
          <w:szCs w:val="24"/>
        </w:rPr>
        <w:t>HopeChest</w:t>
      </w:r>
      <w:proofErr w:type="spellEnd"/>
      <w:r w:rsidRPr="00F11FC3">
        <w:rPr>
          <w:rFonts w:ascii="Times New Roman" w:eastAsia="Calibri" w:hAnsi="Times New Roman" w:cs="Times New Roman"/>
          <w:sz w:val="24"/>
          <w:szCs w:val="24"/>
        </w:rPr>
        <w:t xml:space="preserve">, Good Samaritan, Nehemiah-Czech, World of Worth (WoW) and Tear Ireland – </w:t>
      </w:r>
      <w:proofErr w:type="spellStart"/>
      <w:r w:rsidRPr="00F11FC3">
        <w:rPr>
          <w:rFonts w:ascii="Times New Roman" w:eastAsia="Calibri" w:hAnsi="Times New Roman" w:cs="Times New Roman"/>
          <w:sz w:val="24"/>
          <w:szCs w:val="24"/>
        </w:rPr>
        <w:t>Tf</w:t>
      </w:r>
      <w:proofErr w:type="spellEnd"/>
      <w:r w:rsidRPr="00F11FC3">
        <w:rPr>
          <w:rFonts w:ascii="Times New Roman" w:eastAsia="Calibri" w:hAnsi="Times New Roman" w:cs="Times New Roman"/>
          <w:sz w:val="24"/>
          <w:szCs w:val="24"/>
        </w:rPr>
        <w:t>-IA and facilitators for change.</w:t>
      </w:r>
    </w:p>
    <w:p w14:paraId="44B12A5B" w14:textId="77777777" w:rsidR="001C7F88" w:rsidRDefault="001C7F88" w:rsidP="001C7F88">
      <w:pPr>
        <w:spacing w:after="0" w:line="240" w:lineRule="auto"/>
        <w:jc w:val="both"/>
        <w:rPr>
          <w:rFonts w:ascii="Times New Roman" w:eastAsia="Calibri" w:hAnsi="Times New Roman" w:cs="Times New Roman"/>
          <w:sz w:val="24"/>
          <w:szCs w:val="24"/>
        </w:rPr>
      </w:pPr>
    </w:p>
    <w:p w14:paraId="5B57A1D5" w14:textId="77777777" w:rsidR="00CD2C1A" w:rsidRDefault="00CD2C1A" w:rsidP="001C7F88">
      <w:pPr>
        <w:spacing w:after="0" w:line="240" w:lineRule="auto"/>
        <w:jc w:val="both"/>
        <w:rPr>
          <w:rFonts w:ascii="Times New Roman" w:eastAsia="Calibri" w:hAnsi="Times New Roman" w:cs="Times New Roman"/>
          <w:sz w:val="24"/>
          <w:szCs w:val="24"/>
        </w:rPr>
      </w:pPr>
    </w:p>
    <w:p w14:paraId="27B1767C" w14:textId="77777777" w:rsidR="00CD2C1A" w:rsidRPr="00F11FC3" w:rsidRDefault="00CD2C1A" w:rsidP="001C7F88">
      <w:pPr>
        <w:spacing w:after="0" w:line="240" w:lineRule="auto"/>
        <w:jc w:val="both"/>
        <w:rPr>
          <w:rFonts w:ascii="Times New Roman" w:eastAsia="Calibri" w:hAnsi="Times New Roman" w:cs="Times New Roman"/>
          <w:sz w:val="24"/>
          <w:szCs w:val="24"/>
        </w:rPr>
      </w:pPr>
    </w:p>
    <w:p w14:paraId="5BB2C08B" w14:textId="77777777" w:rsidR="001C7F88" w:rsidRPr="00F11FC3" w:rsidRDefault="001C7F88" w:rsidP="00463342">
      <w:pPr>
        <w:numPr>
          <w:ilvl w:val="0"/>
          <w:numId w:val="1"/>
        </w:numPr>
        <w:spacing w:after="120" w:line="240" w:lineRule="auto"/>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lastRenderedPageBreak/>
        <w:t xml:space="preserve">ISSUE DESCRIPTION </w:t>
      </w:r>
    </w:p>
    <w:p w14:paraId="73918C61"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   </w:t>
      </w:r>
    </w:p>
    <w:p w14:paraId="31C3570E"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has been widely applied and been recognized as effective and </w:t>
      </w:r>
    </w:p>
    <w:p w14:paraId="2DEF8AA1"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powerful tool in detecting land cover and land use change [1]. </w:t>
      </w:r>
    </w:p>
    <w:p w14:paraId="59A61475"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 </w:t>
      </w:r>
    </w:p>
    <w:p w14:paraId="536BC1C4"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health of crop, extent of infestation, potential yield and soil </w:t>
      </w:r>
    </w:p>
    <w:p w14:paraId="67F5604E"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conditions. It applied to explore agricultural applications such as </w:t>
      </w:r>
    </w:p>
    <w:p w14:paraId="4B7C83F3"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w:t>
      </w:r>
    </w:p>
    <w:p w14:paraId="02DEE589"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soil moisture estimation, yield estimation, agriculture water </w:t>
      </w:r>
    </w:p>
    <w:p w14:paraId="3C186D98"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management, </w:t>
      </w:r>
      <w:proofErr w:type="spellStart"/>
      <w:r w:rsidRPr="00F11FC3">
        <w:rPr>
          <w:rFonts w:ascii="ff4" w:eastAsia="Times New Roman" w:hAnsi="ff4" w:cs="Times New Roman"/>
          <w:spacing w:val="5"/>
          <w:sz w:val="54"/>
          <w:szCs w:val="54"/>
        </w:rPr>
        <w:t>agro</w:t>
      </w:r>
      <w:proofErr w:type="spellEnd"/>
      <w:r w:rsidRPr="00F11FC3">
        <w:rPr>
          <w:rFonts w:ascii="ff4" w:eastAsia="Times New Roman" w:hAnsi="ff4" w:cs="Times New Roman"/>
          <w:spacing w:val="5"/>
          <w:sz w:val="54"/>
          <w:szCs w:val="54"/>
        </w:rPr>
        <w:t xml:space="preserve"> meteorological </w:t>
      </w:r>
      <w:proofErr w:type="spellStart"/>
      <w:r w:rsidRPr="00F11FC3">
        <w:rPr>
          <w:rFonts w:ascii="ff4" w:eastAsia="Times New Roman" w:hAnsi="ff4" w:cs="Times New Roman"/>
          <w:spacing w:val="5"/>
          <w:sz w:val="54"/>
          <w:szCs w:val="54"/>
        </w:rPr>
        <w:t>etc</w:t>
      </w:r>
      <w:proofErr w:type="spellEnd"/>
    </w:p>
    <w:p w14:paraId="3453C139" w14:textId="121FB67D" w:rsidR="00DA266F" w:rsidRPr="003E479A" w:rsidRDefault="00E023D8" w:rsidP="00DA266F">
      <w:pPr>
        <w:spacing w:after="12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Communities around working areas of </w:t>
      </w:r>
      <w:r w:rsidR="0082534B" w:rsidRPr="00F11FC3">
        <w:rPr>
          <w:rFonts w:ascii="Times New Roman" w:eastAsia="Calibri" w:hAnsi="Times New Roman" w:cs="Times New Roman"/>
          <w:sz w:val="24"/>
          <w:szCs w:val="24"/>
        </w:rPr>
        <w:t xml:space="preserve">Ethiopian Guenet Church Development and Welfare organization (EGCDWO) </w:t>
      </w:r>
      <w:r w:rsidR="00DA266F" w:rsidRPr="003E479A">
        <w:rPr>
          <w:rFonts w:ascii="Times New Roman" w:eastAsia="Calibri" w:hAnsi="Times New Roman" w:cs="Times New Roman"/>
          <w:sz w:val="24"/>
          <w:szCs w:val="24"/>
        </w:rPr>
        <w:t>are prone to malnutrition and nutritional diseases due</w:t>
      </w:r>
      <w:r w:rsidR="00005CE0">
        <w:rPr>
          <w:rFonts w:ascii="Times New Roman" w:eastAsia="Calibri" w:hAnsi="Times New Roman" w:cs="Times New Roman"/>
          <w:sz w:val="24"/>
          <w:szCs w:val="24"/>
        </w:rPr>
        <w:t xml:space="preserve"> to</w:t>
      </w:r>
      <w:r w:rsidR="00DA266F" w:rsidRPr="003E479A">
        <w:rPr>
          <w:rFonts w:ascii="Times New Roman" w:eastAsia="Calibri" w:hAnsi="Times New Roman" w:cs="Times New Roman"/>
          <w:sz w:val="24"/>
          <w:szCs w:val="24"/>
        </w:rPr>
        <w:t xml:space="preserve"> lack of awareness in nutrition</w:t>
      </w:r>
      <w:r w:rsidR="00DA266F">
        <w:rPr>
          <w:rFonts w:ascii="Times New Roman" w:eastAsia="Calibri" w:hAnsi="Times New Roman" w:cs="Times New Roman"/>
          <w:sz w:val="24"/>
          <w:szCs w:val="24"/>
        </w:rPr>
        <w:t xml:space="preserve"> and limited </w:t>
      </w:r>
      <w:r w:rsidR="00AD4F64">
        <w:rPr>
          <w:rFonts w:ascii="Times New Roman" w:eastAsia="Calibri" w:hAnsi="Times New Roman" w:cs="Times New Roman"/>
          <w:sz w:val="24"/>
          <w:szCs w:val="24"/>
        </w:rPr>
        <w:t>diversity in food production</w:t>
      </w:r>
      <w:r w:rsidR="00DA266F" w:rsidRPr="003E479A">
        <w:rPr>
          <w:rFonts w:ascii="Times New Roman" w:eastAsia="Calibri" w:hAnsi="Times New Roman" w:cs="Times New Roman"/>
          <w:sz w:val="24"/>
          <w:szCs w:val="24"/>
        </w:rPr>
        <w:t>. In terms of food production, the area is characterized by cereals (teff, wheat</w:t>
      </w:r>
      <w:r w:rsidR="00DA266F">
        <w:rPr>
          <w:rFonts w:ascii="Times New Roman" w:eastAsia="Calibri" w:hAnsi="Times New Roman" w:cs="Times New Roman"/>
          <w:sz w:val="24"/>
          <w:szCs w:val="24"/>
        </w:rPr>
        <w:t>,</w:t>
      </w:r>
      <w:r w:rsidR="00DA266F" w:rsidRPr="003E479A">
        <w:rPr>
          <w:rFonts w:ascii="Times New Roman" w:eastAsia="Calibri" w:hAnsi="Times New Roman" w:cs="Times New Roman"/>
          <w:sz w:val="24"/>
          <w:szCs w:val="24"/>
        </w:rPr>
        <w:t xml:space="preserve"> and maize) monocropping. In some irrigated areas, vegetables </w:t>
      </w:r>
      <w:r w:rsidR="00DA266F">
        <w:rPr>
          <w:rFonts w:ascii="Times New Roman" w:eastAsia="Calibri" w:hAnsi="Times New Roman" w:cs="Times New Roman"/>
          <w:sz w:val="24"/>
          <w:szCs w:val="24"/>
        </w:rPr>
        <w:t xml:space="preserve">and fruits </w:t>
      </w:r>
      <w:r w:rsidR="00DA266F" w:rsidRPr="003E479A">
        <w:rPr>
          <w:rFonts w:ascii="Times New Roman" w:eastAsia="Calibri" w:hAnsi="Times New Roman" w:cs="Times New Roman"/>
          <w:sz w:val="24"/>
          <w:szCs w:val="24"/>
        </w:rPr>
        <w:t>are grown by small holder farmers</w:t>
      </w:r>
      <w:r w:rsidR="00DA266F">
        <w:rPr>
          <w:rFonts w:ascii="Times New Roman" w:eastAsia="Calibri" w:hAnsi="Times New Roman" w:cs="Times New Roman"/>
          <w:sz w:val="24"/>
          <w:szCs w:val="24"/>
        </w:rPr>
        <w:t xml:space="preserve"> mostly for income generation</w:t>
      </w:r>
      <w:r w:rsidR="00DA266F" w:rsidRPr="003E479A">
        <w:rPr>
          <w:rFonts w:ascii="Times New Roman" w:eastAsia="Calibri" w:hAnsi="Times New Roman" w:cs="Times New Roman"/>
          <w:sz w:val="24"/>
          <w:szCs w:val="24"/>
        </w:rPr>
        <w:t xml:space="preserve">. </w:t>
      </w:r>
      <w:r w:rsidR="00DA266F">
        <w:rPr>
          <w:rFonts w:ascii="Times New Roman" w:eastAsia="Calibri" w:hAnsi="Times New Roman" w:cs="Times New Roman"/>
          <w:sz w:val="24"/>
          <w:szCs w:val="24"/>
        </w:rPr>
        <w:t>Similarly, other nutritious animal foods such as milk and eggs are often produced for market</w:t>
      </w:r>
      <w:r w:rsidR="00005CE0">
        <w:rPr>
          <w:rFonts w:ascii="Times New Roman" w:eastAsia="Calibri" w:hAnsi="Times New Roman" w:cs="Times New Roman"/>
          <w:sz w:val="24"/>
          <w:szCs w:val="24"/>
        </w:rPr>
        <w:t>s</w:t>
      </w:r>
      <w:r w:rsidR="00DA266F">
        <w:rPr>
          <w:rFonts w:ascii="Times New Roman" w:eastAsia="Calibri" w:hAnsi="Times New Roman" w:cs="Times New Roman"/>
          <w:sz w:val="24"/>
          <w:szCs w:val="24"/>
        </w:rPr>
        <w:t xml:space="preserve">. </w:t>
      </w:r>
      <w:r w:rsidR="00DA266F" w:rsidRPr="003E479A">
        <w:rPr>
          <w:rFonts w:ascii="Times New Roman" w:eastAsia="Calibri" w:hAnsi="Times New Roman" w:cs="Times New Roman"/>
          <w:sz w:val="24"/>
          <w:szCs w:val="24"/>
        </w:rPr>
        <w:t xml:space="preserve">As </w:t>
      </w:r>
      <w:r w:rsidR="00DA266F">
        <w:rPr>
          <w:rFonts w:ascii="Times New Roman" w:eastAsia="Calibri" w:hAnsi="Times New Roman" w:cs="Times New Roman"/>
          <w:sz w:val="24"/>
          <w:szCs w:val="24"/>
        </w:rPr>
        <w:t xml:space="preserve">a result of these factors, the households are not fulfilling their </w:t>
      </w:r>
      <w:r w:rsidR="00DA266F" w:rsidRPr="003E479A">
        <w:rPr>
          <w:rFonts w:ascii="Times New Roman" w:eastAsia="Calibri" w:hAnsi="Times New Roman" w:cs="Times New Roman"/>
          <w:sz w:val="24"/>
          <w:szCs w:val="24"/>
        </w:rPr>
        <w:t xml:space="preserve">nutrient requirements. </w:t>
      </w:r>
    </w:p>
    <w:p w14:paraId="2C18380C" w14:textId="1CC76B75" w:rsidR="00DA266F" w:rsidRPr="003E479A" w:rsidRDefault="00DA266F" w:rsidP="00DA266F">
      <w:pPr>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Protein malnutrition, </w:t>
      </w:r>
      <w:r w:rsidR="00647BBA">
        <w:rPr>
          <w:rFonts w:ascii="Times New Roman" w:eastAsia="Calibri" w:hAnsi="Times New Roman" w:cs="Times New Roman"/>
          <w:sz w:val="24"/>
          <w:szCs w:val="24"/>
        </w:rPr>
        <w:t>V</w:t>
      </w:r>
      <w:r w:rsidRPr="003E479A">
        <w:rPr>
          <w:rFonts w:ascii="Times New Roman" w:eastAsia="Calibri" w:hAnsi="Times New Roman" w:cs="Times New Roman"/>
          <w:sz w:val="24"/>
          <w:szCs w:val="24"/>
        </w:rPr>
        <w:t xml:space="preserve">itamin A, and micronutrient (iodine, zinc, and iron) deficiencies are common problems affecting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health of children and women. Malnourished pregnant and lactating women </w:t>
      </w:r>
      <w:r w:rsidR="00803BEE">
        <w:rPr>
          <w:rFonts w:ascii="Times New Roman" w:eastAsia="Calibri" w:hAnsi="Times New Roman" w:cs="Times New Roman"/>
          <w:sz w:val="24"/>
          <w:szCs w:val="24"/>
        </w:rPr>
        <w:t>suffer</w:t>
      </w:r>
      <w:r w:rsidRPr="003E479A">
        <w:rPr>
          <w:rFonts w:ascii="Times New Roman" w:eastAsia="Calibri" w:hAnsi="Times New Roman" w:cs="Times New Roman"/>
          <w:sz w:val="24"/>
          <w:szCs w:val="24"/>
        </w:rPr>
        <w:t xml:space="preserve"> from anemia</w:t>
      </w:r>
      <w:r>
        <w:rPr>
          <w:rFonts w:ascii="Times New Roman" w:eastAsia="Calibri" w:hAnsi="Times New Roman" w:cs="Times New Roman"/>
          <w:sz w:val="24"/>
          <w:szCs w:val="24"/>
        </w:rPr>
        <w:t xml:space="preserve">. As a </w:t>
      </w:r>
      <w:r w:rsidRPr="003E479A">
        <w:rPr>
          <w:rFonts w:ascii="Times New Roman" w:eastAsia="Calibri" w:hAnsi="Times New Roman" w:cs="Times New Roman"/>
          <w:sz w:val="24"/>
          <w:szCs w:val="24"/>
        </w:rPr>
        <w:t xml:space="preserve">result, their babies are underweight. In some cases, severely malnourished mothers with reduced lactation increase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risk of child mortality. Hence, adequate, and proper dietary habits are required specially for pregnant and lactating women. </w:t>
      </w:r>
    </w:p>
    <w:p w14:paraId="74EC64C9" w14:textId="12916FCA" w:rsidR="00DB5B93" w:rsidRPr="00CD2C1A" w:rsidRDefault="00DA266F" w:rsidP="00CD2C1A">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E023D8" w:rsidRPr="00F11FC3">
        <w:rPr>
          <w:rFonts w:ascii="Times New Roman" w:eastAsia="Calibri" w:hAnsi="Times New Roman" w:cs="Times New Roman"/>
          <w:sz w:val="24"/>
          <w:szCs w:val="24"/>
        </w:rPr>
        <w:t xml:space="preserve"> existing problems of malnutrition and nutritional diseases are multifaceted </w:t>
      </w:r>
      <w:r>
        <w:rPr>
          <w:rFonts w:ascii="Times New Roman" w:eastAsia="Calibri" w:hAnsi="Times New Roman" w:cs="Times New Roman"/>
          <w:sz w:val="24"/>
          <w:szCs w:val="24"/>
        </w:rPr>
        <w:t>and require awareness on the</w:t>
      </w:r>
      <w:r w:rsidR="00E023D8" w:rsidRPr="00F11FC3">
        <w:rPr>
          <w:rFonts w:ascii="Times New Roman" w:eastAsia="Calibri" w:hAnsi="Times New Roman" w:cs="Times New Roman"/>
          <w:sz w:val="24"/>
          <w:szCs w:val="24"/>
        </w:rPr>
        <w:t xml:space="preserve"> community-level (nutrition education), </w:t>
      </w:r>
      <w:r w:rsidR="00C34A7F">
        <w:rPr>
          <w:rFonts w:ascii="Times New Roman" w:eastAsia="Calibri" w:hAnsi="Times New Roman" w:cs="Times New Roman"/>
          <w:sz w:val="24"/>
          <w:szCs w:val="24"/>
        </w:rPr>
        <w:t xml:space="preserve"> increased production o</w:t>
      </w:r>
      <w:r w:rsidR="00321F8C">
        <w:rPr>
          <w:rFonts w:ascii="Times New Roman" w:eastAsia="Calibri" w:hAnsi="Times New Roman" w:cs="Times New Roman"/>
          <w:sz w:val="24"/>
          <w:szCs w:val="24"/>
        </w:rPr>
        <w:t>f nutritious food</w:t>
      </w:r>
      <w:r w:rsidR="00E023D8" w:rsidRPr="00F11FC3">
        <w:rPr>
          <w:rFonts w:ascii="Times New Roman" w:eastAsia="Calibri" w:hAnsi="Times New Roman" w:cs="Times New Roman"/>
          <w:sz w:val="24"/>
          <w:szCs w:val="24"/>
        </w:rPr>
        <w:t xml:space="preserve"> (nutrient-dense crops, animal products), proper food processing</w:t>
      </w:r>
      <w:r w:rsidR="00321F8C">
        <w:rPr>
          <w:rFonts w:ascii="Times New Roman" w:eastAsia="Calibri" w:hAnsi="Times New Roman" w:cs="Times New Roman"/>
          <w:sz w:val="24"/>
          <w:szCs w:val="24"/>
        </w:rPr>
        <w:t xml:space="preserve"> techniques</w:t>
      </w:r>
      <w:r w:rsidR="00E023D8" w:rsidRPr="00F11FC3">
        <w:rPr>
          <w:rFonts w:ascii="Times New Roman" w:eastAsia="Calibri" w:hAnsi="Times New Roman" w:cs="Times New Roman"/>
          <w:sz w:val="24"/>
          <w:szCs w:val="24"/>
        </w:rPr>
        <w:t xml:space="preserve">, physical/biological fortifications, and recipe preparations. </w:t>
      </w:r>
      <w:r w:rsidR="00005CE0">
        <w:rPr>
          <w:rFonts w:ascii="Times New Roman" w:eastAsia="Calibri" w:hAnsi="Times New Roman" w:cs="Times New Roman"/>
          <w:sz w:val="24"/>
          <w:szCs w:val="24"/>
        </w:rPr>
        <w:t xml:space="preserve">Through its program, the </w:t>
      </w:r>
      <w:r w:rsidR="00297D25" w:rsidRPr="00F11FC3">
        <w:rPr>
          <w:rFonts w:ascii="Times New Roman" w:hAnsi="Times New Roman"/>
          <w:sz w:val="24"/>
          <w:szCs w:val="24"/>
        </w:rPr>
        <w:t xml:space="preserve">EGCDWO </w:t>
      </w:r>
      <w:r w:rsidR="00E023D8" w:rsidRPr="00F11FC3">
        <w:rPr>
          <w:rFonts w:ascii="Times New Roman" w:eastAsia="Calibri" w:hAnsi="Times New Roman" w:cs="Times New Roman"/>
          <w:sz w:val="24"/>
          <w:szCs w:val="24"/>
        </w:rPr>
        <w:t>is making efforts to address these challenges, focusing on pregnant and lactating women</w:t>
      </w:r>
      <w:r w:rsidR="00005CE0">
        <w:rPr>
          <w:rFonts w:ascii="Times New Roman" w:eastAsia="Calibri" w:hAnsi="Times New Roman" w:cs="Times New Roman"/>
          <w:sz w:val="24"/>
          <w:szCs w:val="24"/>
        </w:rPr>
        <w:t xml:space="preserve">. This </w:t>
      </w:r>
      <w:r w:rsidR="00E023D8" w:rsidRPr="00F11FC3">
        <w:rPr>
          <w:rFonts w:ascii="Times New Roman" w:eastAsia="Calibri" w:hAnsi="Times New Roman" w:cs="Times New Roman"/>
          <w:sz w:val="24"/>
          <w:szCs w:val="24"/>
        </w:rPr>
        <w:t xml:space="preserve">assignment will help to enhance the impact of </w:t>
      </w:r>
      <w:r w:rsidR="00880BF9">
        <w:rPr>
          <w:rFonts w:ascii="Times New Roman" w:eastAsia="Calibri" w:hAnsi="Times New Roman" w:cs="Times New Roman"/>
          <w:sz w:val="24"/>
          <w:szCs w:val="24"/>
        </w:rPr>
        <w:t>its</w:t>
      </w:r>
      <w:r w:rsidR="00E023D8" w:rsidRPr="00F11FC3">
        <w:rPr>
          <w:rFonts w:ascii="Times New Roman" w:eastAsia="Calibri" w:hAnsi="Times New Roman" w:cs="Times New Roman"/>
          <w:sz w:val="24"/>
          <w:szCs w:val="24"/>
        </w:rPr>
        <w:t xml:space="preserve"> initiative </w:t>
      </w:r>
      <w:r w:rsidR="00880BF9">
        <w:rPr>
          <w:rFonts w:ascii="Times New Roman" w:eastAsia="Calibri" w:hAnsi="Times New Roman" w:cs="Times New Roman"/>
          <w:sz w:val="24"/>
          <w:szCs w:val="24"/>
        </w:rPr>
        <w:t xml:space="preserve">by </w:t>
      </w:r>
      <w:r w:rsidR="00E023D8" w:rsidRPr="00F11FC3">
        <w:rPr>
          <w:rFonts w:ascii="Times New Roman" w:eastAsia="Calibri" w:hAnsi="Times New Roman" w:cs="Times New Roman"/>
          <w:sz w:val="24"/>
          <w:szCs w:val="24"/>
        </w:rPr>
        <w:t>providing targeted training on nutrition, nutritional values of crop and animal products, proper food processing to maintain and enhance bioavailability of nutrients, methods of food fortifications and recipe demonstrations</w:t>
      </w:r>
      <w:r w:rsidR="005D1032" w:rsidRPr="00F11FC3">
        <w:rPr>
          <w:rFonts w:ascii="Times New Roman" w:eastAsia="Calibri" w:hAnsi="Times New Roman" w:cs="Times New Roman"/>
          <w:sz w:val="24"/>
          <w:szCs w:val="24"/>
        </w:rPr>
        <w:t xml:space="preserve"> </w:t>
      </w:r>
      <w:r w:rsidR="005357C8" w:rsidRPr="00F11FC3">
        <w:rPr>
          <w:rFonts w:ascii="Times New Roman" w:eastAsia="Calibri" w:hAnsi="Times New Roman" w:cs="Times New Roman"/>
          <w:sz w:val="24"/>
          <w:szCs w:val="24"/>
        </w:rPr>
        <w:t xml:space="preserve">as </w:t>
      </w:r>
      <w:r w:rsidR="005D1032" w:rsidRPr="00F11FC3">
        <w:rPr>
          <w:rFonts w:ascii="Times New Roman" w:eastAsia="Calibri" w:hAnsi="Times New Roman" w:cs="Times New Roman"/>
          <w:sz w:val="24"/>
          <w:szCs w:val="24"/>
        </w:rPr>
        <w:t>the</w:t>
      </w:r>
      <w:r w:rsidR="005357C8" w:rsidRPr="00F11FC3">
        <w:rPr>
          <w:rFonts w:ascii="Times New Roman" w:eastAsia="Calibri" w:hAnsi="Times New Roman" w:cs="Times New Roman"/>
          <w:sz w:val="24"/>
          <w:szCs w:val="24"/>
        </w:rPr>
        <w:t xml:space="preserve"> TOT for program managers and field level workers of the organization.</w:t>
      </w:r>
      <w:r w:rsidR="00E023D8" w:rsidRPr="00F11FC3">
        <w:rPr>
          <w:rFonts w:ascii="Times New Roman" w:eastAsia="Calibri" w:hAnsi="Times New Roman" w:cs="Times New Roman"/>
          <w:sz w:val="24"/>
          <w:szCs w:val="24"/>
        </w:rPr>
        <w:t xml:space="preserve"> </w:t>
      </w:r>
    </w:p>
    <w:p w14:paraId="4C0DCE64" w14:textId="77777777" w:rsidR="00DB5B93" w:rsidRPr="00F11FC3" w:rsidRDefault="00DB5B93" w:rsidP="004971CA">
      <w:pPr>
        <w:spacing w:after="0" w:line="276" w:lineRule="auto"/>
        <w:contextualSpacing/>
        <w:rPr>
          <w:rFonts w:ascii="Times New Roman" w:eastAsia="Times New Roman" w:hAnsi="Times New Roman" w:cs="Times New Roman"/>
          <w:sz w:val="24"/>
          <w:szCs w:val="24"/>
        </w:rPr>
      </w:pPr>
    </w:p>
    <w:p w14:paraId="7B669E92" w14:textId="77777777" w:rsidR="00DA266F" w:rsidRPr="00DA266F" w:rsidRDefault="000360FC" w:rsidP="009D0854">
      <w:pPr>
        <w:pStyle w:val="ListParagraph"/>
        <w:numPr>
          <w:ilvl w:val="0"/>
          <w:numId w:val="1"/>
        </w:numPr>
        <w:spacing w:after="0" w:line="240" w:lineRule="auto"/>
        <w:jc w:val="both"/>
        <w:rPr>
          <w:rFonts w:ascii="Times New Roman" w:eastAsia="Times New Roman" w:hAnsi="Times New Roman"/>
          <w:sz w:val="24"/>
          <w:szCs w:val="24"/>
        </w:rPr>
      </w:pPr>
      <w:r w:rsidRPr="00DA266F">
        <w:rPr>
          <w:rFonts w:ascii="Times New Roman" w:eastAsia="Times New Roman" w:hAnsi="Times New Roman" w:cs="Times New Roman"/>
          <w:b/>
          <w:sz w:val="24"/>
          <w:szCs w:val="24"/>
        </w:rPr>
        <w:t>OBJECTIVES OF THE ASSIGNMENT</w:t>
      </w:r>
      <w:r w:rsidRPr="00DA266F">
        <w:rPr>
          <w:b/>
        </w:rPr>
        <w:t xml:space="preserve"> </w:t>
      </w:r>
    </w:p>
    <w:p w14:paraId="6524C290" w14:textId="32121970" w:rsidR="000360FC" w:rsidRPr="00DA266F" w:rsidRDefault="000360FC" w:rsidP="00DA266F">
      <w:pPr>
        <w:spacing w:after="0" w:line="240" w:lineRule="auto"/>
        <w:jc w:val="both"/>
        <w:rPr>
          <w:rFonts w:ascii="Times New Roman" w:eastAsia="Times New Roman" w:hAnsi="Times New Roman"/>
          <w:sz w:val="24"/>
          <w:szCs w:val="24"/>
        </w:rPr>
      </w:pPr>
      <w:r w:rsidRPr="00DA266F">
        <w:rPr>
          <w:rFonts w:ascii="Times New Roman" w:eastAsia="Times New Roman" w:hAnsi="Times New Roman" w:cs="Times New Roman"/>
          <w:sz w:val="24"/>
          <w:szCs w:val="24"/>
        </w:rPr>
        <w:t xml:space="preserve">The main objective of this volunteer assignment is to </w:t>
      </w:r>
      <w:r w:rsidRPr="00DA266F">
        <w:rPr>
          <w:rFonts w:ascii="Times New Roman" w:eastAsia="Times New Roman" w:hAnsi="Times New Roman"/>
          <w:sz w:val="24"/>
          <w:szCs w:val="24"/>
        </w:rPr>
        <w:t>provide nutrition training, and demonstrate food processing, fortification, and recipe preparations for women.</w:t>
      </w:r>
    </w:p>
    <w:p w14:paraId="4E490C44" w14:textId="77777777" w:rsidR="000360FC" w:rsidRPr="00F11FC3" w:rsidRDefault="000360FC" w:rsidP="000360FC">
      <w:p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specific objectives are: </w:t>
      </w:r>
    </w:p>
    <w:p w14:paraId="63687381" w14:textId="338237FF"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To identify knowledge and skill gaps </w:t>
      </w:r>
      <w:r w:rsidR="00DA266F">
        <w:rPr>
          <w:rFonts w:ascii="Times New Roman" w:eastAsia="Times New Roman" w:hAnsi="Times New Roman" w:cs="Times New Roman"/>
          <w:sz w:val="24"/>
          <w:szCs w:val="24"/>
        </w:rPr>
        <w:t>i</w:t>
      </w:r>
      <w:r w:rsidRPr="00F11FC3">
        <w:rPr>
          <w:rFonts w:ascii="Times New Roman" w:eastAsia="Times New Roman" w:hAnsi="Times New Roman" w:cs="Times New Roman"/>
          <w:sz w:val="24"/>
          <w:szCs w:val="24"/>
        </w:rPr>
        <w:t>n nutrition, food processing and recipe preparations, especially for feeding pregnant and lactating women, and children under 5.</w:t>
      </w:r>
    </w:p>
    <w:p w14:paraId="3923FDCC" w14:textId="77777777"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identify nutrient-dense crop and animal products produced in the area and create awareness on their nutritional values.</w:t>
      </w:r>
    </w:p>
    <w:p w14:paraId="34CC3E19" w14:textId="77777777"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practically demonstrate food processing, fortification, and recipe preparations.</w:t>
      </w:r>
    </w:p>
    <w:p w14:paraId="63637E03" w14:textId="21DFAE00" w:rsidR="000360FC" w:rsidRPr="00DA266F" w:rsidRDefault="000360FC" w:rsidP="00DA266F">
      <w:pPr>
        <w:pStyle w:val="ListParagraph"/>
        <w:numPr>
          <w:ilvl w:val="0"/>
          <w:numId w:val="17"/>
        </w:numPr>
        <w:spacing w:after="12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provide advice on production and diet diversity for improved nutritional security.</w:t>
      </w:r>
    </w:p>
    <w:p w14:paraId="7AE62E80" w14:textId="77777777" w:rsidR="000360FC" w:rsidRPr="00F11FC3" w:rsidRDefault="000360FC" w:rsidP="000360FC">
      <w:pPr>
        <w:numPr>
          <w:ilvl w:val="0"/>
          <w:numId w:val="1"/>
        </w:numPr>
        <w:spacing w:before="240" w:after="120" w:line="240" w:lineRule="auto"/>
        <w:jc w:val="both"/>
        <w:rPr>
          <w:rFonts w:ascii="Times New Roman" w:eastAsia="Times New Roman" w:hAnsi="Times New Roman" w:cs="Times New Roman"/>
          <w:b/>
          <w:sz w:val="24"/>
          <w:szCs w:val="24"/>
          <w:lang w:val="en-GB"/>
        </w:rPr>
      </w:pPr>
      <w:r w:rsidRPr="00F11FC3">
        <w:rPr>
          <w:rFonts w:ascii="Times New Roman" w:eastAsia="Times New Roman" w:hAnsi="Times New Roman" w:cs="Times New Roman"/>
          <w:b/>
          <w:sz w:val="24"/>
          <w:szCs w:val="24"/>
          <w:lang w:val="en-GB"/>
        </w:rPr>
        <w:t xml:space="preserve">HOST CONTRIBUTION </w:t>
      </w:r>
    </w:p>
    <w:p w14:paraId="6B92D68A" w14:textId="0A53CFF6" w:rsidR="000360FC" w:rsidRPr="00F11FC3" w:rsidRDefault="000360FC" w:rsidP="000360FC">
      <w:pPr>
        <w:spacing w:after="120" w:line="276" w:lineRule="auto"/>
        <w:jc w:val="both"/>
        <w:rPr>
          <w:rFonts w:ascii="Times New Roman" w:eastAsia="Calibri" w:hAnsi="Times New Roman" w:cs="Times New Roman"/>
          <w:b/>
          <w:sz w:val="24"/>
          <w:szCs w:val="24"/>
          <w:lang w:val="en"/>
        </w:rPr>
      </w:pPr>
      <w:r w:rsidRPr="00F11FC3">
        <w:rPr>
          <w:rFonts w:ascii="Times New Roman" w:eastAsia="Calibri" w:hAnsi="Times New Roman" w:cs="Times New Roman"/>
          <w:sz w:val="24"/>
          <w:szCs w:val="24"/>
          <w:lang w:val="en-GB"/>
        </w:rPr>
        <w:t xml:space="preserve">The host also is committed to </w:t>
      </w:r>
      <w:r w:rsidRPr="00F11FC3">
        <w:rPr>
          <w:rFonts w:ascii="Times New Roman" w:eastAsia="Times New Roman" w:hAnsi="Times New Roman" w:cs="Times New Roman"/>
          <w:snapToGrid w:val="0"/>
          <w:sz w:val="24"/>
          <w:szCs w:val="24"/>
        </w:rPr>
        <w:t>mobiliz</w:t>
      </w:r>
      <w:r w:rsidR="00DA266F">
        <w:rPr>
          <w:rFonts w:ascii="Times New Roman" w:eastAsia="Times New Roman" w:hAnsi="Times New Roman" w:cs="Times New Roman"/>
          <w:snapToGrid w:val="0"/>
          <w:sz w:val="24"/>
          <w:szCs w:val="24"/>
        </w:rPr>
        <w:t>ing</w:t>
      </w:r>
      <w:r w:rsidRPr="00F11FC3">
        <w:rPr>
          <w:rFonts w:ascii="Times New Roman" w:eastAsia="Times New Roman" w:hAnsi="Times New Roman" w:cs="Times New Roman"/>
          <w:snapToGrid w:val="0"/>
          <w:sz w:val="24"/>
          <w:szCs w:val="24"/>
        </w:rPr>
        <w:t xml:space="preserve"> its staff and communities to attend the trainings</w:t>
      </w:r>
      <w:r w:rsidR="00DA266F">
        <w:rPr>
          <w:rFonts w:ascii="Times New Roman" w:eastAsia="Times New Roman" w:hAnsi="Times New Roman" w:cs="Times New Roman"/>
          <w:snapToGrid w:val="0"/>
          <w:sz w:val="24"/>
          <w:szCs w:val="24"/>
        </w:rPr>
        <w:t xml:space="preserve"> conducted by the volunteer</w:t>
      </w:r>
      <w:r w:rsidRPr="00F11FC3">
        <w:rPr>
          <w:rFonts w:ascii="Times New Roman" w:eastAsia="Calibri" w:hAnsi="Times New Roman" w:cs="Times New Roman"/>
          <w:sz w:val="24"/>
          <w:szCs w:val="24"/>
          <w:lang w:val="en-GB"/>
        </w:rPr>
        <w:t xml:space="preserve">. The host </w:t>
      </w:r>
      <w:r w:rsidRPr="00F11FC3">
        <w:rPr>
          <w:rFonts w:ascii="Times New Roman" w:eastAsia="Calibri" w:hAnsi="Times New Roman" w:cs="Times New Roman"/>
          <w:snapToGrid w:val="0"/>
          <w:sz w:val="24"/>
          <w:szCs w:val="24"/>
        </w:rPr>
        <w:t xml:space="preserve">will avail key personnel to </w:t>
      </w:r>
      <w:r w:rsidR="00DA266F" w:rsidRPr="00F11FC3">
        <w:rPr>
          <w:rFonts w:ascii="Times New Roman" w:eastAsia="Calibri" w:hAnsi="Times New Roman" w:cs="Times New Roman"/>
          <w:snapToGrid w:val="0"/>
          <w:sz w:val="24"/>
          <w:szCs w:val="24"/>
        </w:rPr>
        <w:t>always work closely with the volunteer</w:t>
      </w:r>
      <w:r w:rsidRPr="00F11FC3">
        <w:rPr>
          <w:rFonts w:ascii="Times New Roman" w:eastAsia="Calibri" w:hAnsi="Times New Roman" w:cs="Times New Roman"/>
          <w:snapToGrid w:val="0"/>
          <w:sz w:val="24"/>
          <w:szCs w:val="24"/>
        </w:rPr>
        <w:t xml:space="preserve"> to ensure translation to the local language and to assist the volunteer during trainings</w:t>
      </w:r>
      <w:r w:rsidRPr="00F11FC3">
        <w:rPr>
          <w:rFonts w:ascii="Times New Roman" w:eastAsia="Calibri" w:hAnsi="Times New Roman" w:cs="Times New Roman"/>
          <w:sz w:val="24"/>
          <w:szCs w:val="24"/>
          <w:lang w:val="en-GB"/>
        </w:rPr>
        <w:t xml:space="preserve"> and practical demonstration </w:t>
      </w:r>
      <w:r w:rsidRPr="00F11FC3">
        <w:rPr>
          <w:rFonts w:ascii="Times New Roman" w:eastAsia="Calibri" w:hAnsi="Times New Roman" w:cs="Times New Roman"/>
          <w:sz w:val="24"/>
          <w:szCs w:val="24"/>
          <w:lang w:val="en-GB"/>
        </w:rPr>
        <w:lastRenderedPageBreak/>
        <w:t>sessions. CRS will cover lodging and other related costs of the volunteer against receipts. In coordination with the host and the volunteer, CRS will also arrange and pay for transport services for daily use to and from the office.</w:t>
      </w:r>
    </w:p>
    <w:p w14:paraId="7B3D57A7" w14:textId="77777777" w:rsidR="000360FC" w:rsidRPr="00F11FC3" w:rsidRDefault="000360FC" w:rsidP="000360FC">
      <w:pPr>
        <w:numPr>
          <w:ilvl w:val="0"/>
          <w:numId w:val="1"/>
        </w:numPr>
        <w:spacing w:before="240" w:after="120" w:line="240" w:lineRule="auto"/>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ANTICIPATED RESULTS FROM THE ASSIGNMENT</w:t>
      </w:r>
    </w:p>
    <w:p w14:paraId="7B5894AE" w14:textId="77777777" w:rsidR="000360FC" w:rsidRPr="00F11FC3" w:rsidRDefault="000360FC" w:rsidP="000360FC">
      <w:pPr>
        <w:spacing w:after="0" w:line="276" w:lineRule="auto"/>
        <w:contextualSpacing/>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It is anticipated that the training will lead to:</w:t>
      </w:r>
    </w:p>
    <w:p w14:paraId="104CD086" w14:textId="77777777" w:rsidR="000360FC" w:rsidRPr="00F11FC3" w:rsidRDefault="000360FC" w:rsidP="000360FC">
      <w:pPr>
        <w:pStyle w:val="ListParagraph"/>
        <w:numPr>
          <w:ilvl w:val="0"/>
          <w:numId w:val="18"/>
        </w:numPr>
        <w:spacing w:after="0" w:line="276" w:lineRule="auto"/>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Improved awareness and knowledge on nutrition, nutritional values of nutrient-dense crops and animal products.</w:t>
      </w:r>
    </w:p>
    <w:p w14:paraId="6DE85B26" w14:textId="77777777" w:rsidR="000360FC" w:rsidRPr="00F11FC3" w:rsidRDefault="000360FC" w:rsidP="000360FC">
      <w:pPr>
        <w:pStyle w:val="ListParagraph"/>
        <w:numPr>
          <w:ilvl w:val="0"/>
          <w:numId w:val="18"/>
        </w:numPr>
        <w:spacing w:after="0" w:line="276" w:lineRule="auto"/>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Improved skills on food processing, fortifications, and recipe preparations for women (pregnant and lactating) and children.</w:t>
      </w:r>
    </w:p>
    <w:p w14:paraId="05FDC309" w14:textId="77777777" w:rsidR="000360FC" w:rsidRPr="00F11FC3" w:rsidRDefault="000360FC" w:rsidP="000360FC">
      <w:pPr>
        <w:pStyle w:val="ListParagraph"/>
        <w:numPr>
          <w:ilvl w:val="0"/>
          <w:numId w:val="18"/>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Improved diet diversity and feeding habits</w:t>
      </w:r>
    </w:p>
    <w:p w14:paraId="732FD80E" w14:textId="77777777" w:rsidR="000360FC" w:rsidRPr="00F11FC3" w:rsidRDefault="000360FC" w:rsidP="000360FC">
      <w:pPr>
        <w:pStyle w:val="ListParagraph"/>
        <w:numPr>
          <w:ilvl w:val="0"/>
          <w:numId w:val="18"/>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Reduced nutrient deficiency and nutritional diseases, and improved health of women and children.</w:t>
      </w:r>
    </w:p>
    <w:p w14:paraId="0D807C3D" w14:textId="77777777" w:rsidR="000360FC" w:rsidRPr="00F11FC3" w:rsidRDefault="000360FC" w:rsidP="000360FC">
      <w:pPr>
        <w:spacing w:after="0" w:line="276" w:lineRule="auto"/>
        <w:contextualSpacing/>
        <w:jc w:val="both"/>
        <w:rPr>
          <w:rFonts w:ascii="Times New Roman" w:eastAsia="Calibri" w:hAnsi="Times New Roman" w:cs="Times New Roman"/>
          <w:bCs/>
          <w:sz w:val="24"/>
          <w:szCs w:val="24"/>
        </w:rPr>
      </w:pPr>
    </w:p>
    <w:p w14:paraId="152ADA0C"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DELIVERABLES</w:t>
      </w:r>
    </w:p>
    <w:p w14:paraId="27FBC671" w14:textId="77777777" w:rsidR="000360FC" w:rsidRPr="00F11FC3" w:rsidRDefault="000360FC" w:rsidP="000360FC">
      <w:pPr>
        <w:spacing w:after="0" w:line="276" w:lineRule="auto"/>
        <w:contextualSpacing/>
        <w:jc w:val="both"/>
        <w:rPr>
          <w:rFonts w:ascii="Times New Roman" w:eastAsia="Calibri" w:hAnsi="Times New Roman" w:cs="Times New Roman"/>
          <w:sz w:val="24"/>
          <w:szCs w:val="24"/>
        </w:rPr>
      </w:pPr>
    </w:p>
    <w:p w14:paraId="00F8ACDB" w14:textId="77777777" w:rsidR="000360FC" w:rsidRPr="00F11FC3" w:rsidRDefault="000360FC" w:rsidP="000360FC">
      <w:pPr>
        <w:spacing w:after="0" w:line="276" w:lineRule="auto"/>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The major deliverables of this assignment include, but not limited to: </w:t>
      </w:r>
    </w:p>
    <w:p w14:paraId="5F0BEBD4" w14:textId="42ADD878" w:rsidR="000360FC" w:rsidRPr="00F11FC3" w:rsidRDefault="000360FC" w:rsidP="000360FC">
      <w:pPr>
        <w:numPr>
          <w:ilvl w:val="0"/>
          <w:numId w:val="2"/>
        </w:numPr>
        <w:spacing w:after="0"/>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Volunteer end of assignment report with recommendations to the host organization</w:t>
      </w:r>
      <w:r w:rsidR="00DA266F">
        <w:rPr>
          <w:rFonts w:ascii="Times New Roman" w:eastAsia="Times New Roman" w:hAnsi="Times New Roman" w:cs="Times New Roman"/>
          <w:sz w:val="24"/>
          <w:szCs w:val="24"/>
        </w:rPr>
        <w:t>,</w:t>
      </w:r>
      <w:r w:rsidRPr="00F11FC3">
        <w:rPr>
          <w:rFonts w:ascii="Times New Roman" w:eastAsia="Times New Roman" w:hAnsi="Times New Roman" w:cs="Times New Roman"/>
          <w:sz w:val="24"/>
          <w:szCs w:val="24"/>
        </w:rPr>
        <w:t xml:space="preserve"> action plan</w:t>
      </w:r>
      <w:r w:rsidR="00DA266F">
        <w:rPr>
          <w:rFonts w:ascii="Times New Roman" w:eastAsia="Times New Roman" w:hAnsi="Times New Roman" w:cs="Times New Roman"/>
          <w:sz w:val="24"/>
          <w:szCs w:val="24"/>
        </w:rPr>
        <w:t>,</w:t>
      </w:r>
      <w:r w:rsidRPr="00F11FC3">
        <w:rPr>
          <w:rFonts w:ascii="Times New Roman" w:eastAsia="Times New Roman" w:hAnsi="Times New Roman" w:cs="Times New Roman"/>
          <w:sz w:val="24"/>
          <w:szCs w:val="24"/>
        </w:rPr>
        <w:t xml:space="preserve"> and recommendations to CRS</w:t>
      </w:r>
    </w:p>
    <w:p w14:paraId="67630C8A" w14:textId="77777777" w:rsidR="000360FC" w:rsidRPr="00F11FC3" w:rsidRDefault="000360FC" w:rsidP="000360FC">
      <w:pPr>
        <w:numPr>
          <w:ilvl w:val="0"/>
          <w:numId w:val="2"/>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Final debriefing (PowerPoint presentation) with the host organization (plus key stakeholders) and CRS/USAID</w:t>
      </w:r>
    </w:p>
    <w:p w14:paraId="5DE4FE58"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Training lists with people trained and photo captured </w:t>
      </w:r>
    </w:p>
    <w:p w14:paraId="34FE6B9B"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Conduct a final debriefing (PowerPoint presentation) with the host organization (plus key stakeholders) and CRS/USAID</w:t>
      </w:r>
    </w:p>
    <w:p w14:paraId="1F72F9E5"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Conduct in-country outreach events in Ethiopia using social media (for local volunteers)</w:t>
      </w:r>
    </w:p>
    <w:p w14:paraId="18E97ED7" w14:textId="77777777" w:rsidR="000360FC" w:rsidRPr="00F11FC3" w:rsidRDefault="000360FC" w:rsidP="000360FC">
      <w:pPr>
        <w:numPr>
          <w:ilvl w:val="0"/>
          <w:numId w:val="19"/>
        </w:numPr>
        <w:spacing w:after="0" w:line="276" w:lineRule="auto"/>
        <w:contextualSpacing/>
        <w:jc w:val="both"/>
        <w:rPr>
          <w:rFonts w:ascii="Times New Roman" w:eastAsia="Calibri" w:hAnsi="Times New Roman" w:cs="Times New Roman"/>
          <w:b/>
          <w:sz w:val="24"/>
          <w:szCs w:val="24"/>
        </w:rPr>
      </w:pPr>
      <w:r w:rsidRPr="00F11FC3">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0B3BDDE" w14:textId="77777777" w:rsidR="000360FC" w:rsidRPr="00F11FC3" w:rsidRDefault="000360FC" w:rsidP="000360FC">
      <w:pPr>
        <w:tabs>
          <w:tab w:val="left" w:pos="4500"/>
        </w:tabs>
        <w:spacing w:after="0" w:line="276" w:lineRule="auto"/>
        <w:jc w:val="both"/>
        <w:rPr>
          <w:rFonts w:ascii="Times New Roman" w:eastAsia="Calibri" w:hAnsi="Times New Roman" w:cs="Times New Roman"/>
          <w:b/>
          <w:sz w:val="24"/>
          <w:szCs w:val="24"/>
        </w:rPr>
      </w:pPr>
    </w:p>
    <w:p w14:paraId="1A87DD98" w14:textId="77777777" w:rsidR="000360FC" w:rsidRPr="00F11FC3" w:rsidRDefault="000360FC" w:rsidP="000360FC">
      <w:pPr>
        <w:numPr>
          <w:ilvl w:val="0"/>
          <w:numId w:val="1"/>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SCHEDULE OF VOLUNTEER ACTIVITIES I</w:t>
      </w:r>
      <w:r w:rsidRPr="00F11FC3">
        <w:rPr>
          <w:rFonts w:ascii="Times New Roman" w:eastAsia="Times New Roman" w:hAnsi="Times New Roman" w:cs="Times New Roman"/>
          <w:b/>
          <w:sz w:val="24"/>
          <w:szCs w:val="24"/>
          <w:shd w:val="clear" w:color="auto" w:fill="FFFFFF" w:themeFill="background1"/>
        </w:rPr>
        <w:t>N ETHIOPIA</w:t>
      </w:r>
    </w:p>
    <w:p w14:paraId="694CD1EE" w14:textId="77777777" w:rsidR="000360FC" w:rsidRPr="00F11FC3" w:rsidRDefault="000360FC" w:rsidP="000360F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F11FC3" w:rsidRPr="00F11FC3" w14:paraId="73E9A499" w14:textId="77777777" w:rsidTr="006E42E0">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431E7CC4" w14:textId="77777777" w:rsidR="000360FC" w:rsidRPr="00F11FC3" w:rsidRDefault="000360FC" w:rsidP="006E42E0">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F11FC3">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03A534DD" w14:textId="77777777" w:rsidR="000360FC" w:rsidRPr="00F11FC3" w:rsidRDefault="000360FC" w:rsidP="006E42E0">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F11FC3">
              <w:rPr>
                <w:rFonts w:ascii="Times New Roman" w:eastAsia="Times New Roman" w:hAnsi="Times New Roman" w:cs="Times New Roman"/>
                <w:b/>
                <w:bCs/>
                <w:snapToGrid w:val="0"/>
                <w:sz w:val="24"/>
                <w:szCs w:val="24"/>
                <w:lang w:val="en-GB"/>
              </w:rPr>
              <w:t>Activity</w:t>
            </w:r>
          </w:p>
        </w:tc>
      </w:tr>
      <w:tr w:rsidR="00F11FC3" w:rsidRPr="00F11FC3" w14:paraId="2C88EA4A" w14:textId="77777777" w:rsidTr="006E42E0">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655C8920" w14:textId="77777777" w:rsidR="000360FC" w:rsidRPr="00F11FC3" w:rsidRDefault="000360FC" w:rsidP="006E42E0">
            <w:pPr>
              <w:widowControl w:val="0"/>
              <w:spacing w:after="0" w:line="240" w:lineRule="auto"/>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2A058118"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 xml:space="preserve">Receive security and general orientation </w:t>
            </w:r>
          </w:p>
          <w:p w14:paraId="303641D9" w14:textId="0AF3910B"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Travel to the host</w:t>
            </w:r>
            <w:r w:rsidR="00520B9A" w:rsidRPr="00F11FC3">
              <w:rPr>
                <w:rFonts w:ascii="Times New Roman" w:eastAsia="Times New Roman" w:hAnsi="Times New Roman" w:cs="Times New Roman"/>
                <w:sz w:val="24"/>
                <w:szCs w:val="24"/>
                <w:lang w:val="en-GB"/>
              </w:rPr>
              <w:t>,</w:t>
            </w:r>
            <w:r w:rsidRPr="00F11FC3">
              <w:rPr>
                <w:rFonts w:ascii="Times New Roman" w:eastAsia="Times New Roman" w:hAnsi="Times New Roman" w:cs="Times New Roman"/>
                <w:sz w:val="24"/>
                <w:szCs w:val="24"/>
                <w:lang w:val="en-GB"/>
              </w:rPr>
              <w:t xml:space="preserve"> </w:t>
            </w:r>
            <w:r w:rsidR="00667082" w:rsidRPr="00F11FC3">
              <w:rPr>
                <w:rFonts w:ascii="Times New Roman" w:hAnsi="Times New Roman"/>
                <w:sz w:val="24"/>
                <w:szCs w:val="24"/>
              </w:rPr>
              <w:t>Ethiopian Guenet Church Development and Welfare Organization (EGCDWO)</w:t>
            </w:r>
            <w:r w:rsidR="00520B9A" w:rsidRPr="00F11FC3">
              <w:rPr>
                <w:rFonts w:ascii="Times New Roman" w:hAnsi="Times New Roman"/>
                <w:sz w:val="24"/>
                <w:szCs w:val="24"/>
              </w:rPr>
              <w:t xml:space="preserve">, </w:t>
            </w:r>
            <w:r w:rsidRPr="00F11FC3">
              <w:rPr>
                <w:rFonts w:ascii="Times New Roman" w:eastAsia="Times New Roman" w:hAnsi="Times New Roman" w:cs="Times New Roman"/>
                <w:sz w:val="24"/>
                <w:szCs w:val="24"/>
                <w:lang w:val="en-GB"/>
              </w:rPr>
              <w:t>with CRS staff and meet the host staffs</w:t>
            </w:r>
          </w:p>
        </w:tc>
      </w:tr>
      <w:tr w:rsidR="00F11FC3" w:rsidRPr="00F11FC3" w14:paraId="0328CC84" w14:textId="77777777" w:rsidTr="006E42E0">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1B90E52A" w14:textId="77777777" w:rsidR="000360FC" w:rsidRPr="00F11FC3" w:rsidRDefault="000360FC" w:rsidP="006E42E0">
            <w:pPr>
              <w:spacing w:after="0" w:line="240" w:lineRule="auto"/>
              <w:jc w:val="both"/>
              <w:rPr>
                <w:rFonts w:ascii="Times New Roman" w:eastAsia="Calibri" w:hAnsi="Times New Roman" w:cs="Times New Roman"/>
                <w:bCs/>
                <w:sz w:val="24"/>
                <w:szCs w:val="24"/>
                <w:lang w:val="en-GB"/>
              </w:rPr>
            </w:pPr>
            <w:r w:rsidRPr="00F11FC3">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20B42C4A"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Discuss and clarify SOW, anticipated outcomes, and work plan</w:t>
            </w:r>
          </w:p>
          <w:p w14:paraId="3B13D6EB"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F11FC3" w:rsidRPr="00F11FC3" w14:paraId="469862CC" w14:textId="77777777" w:rsidTr="006E42E0">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4F3AA0F2"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73D3837"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 xml:space="preserve">Conduct further assessment on the assignment </w:t>
            </w:r>
          </w:p>
          <w:p w14:paraId="22A2475C" w14:textId="77777777" w:rsidR="000360FC" w:rsidRPr="00F11FC3" w:rsidRDefault="000360FC" w:rsidP="006E42E0">
            <w:pPr>
              <w:spacing w:after="0" w:line="240" w:lineRule="auto"/>
              <w:ind w:left="360"/>
              <w:contextualSpacing/>
              <w:jc w:val="both"/>
              <w:rPr>
                <w:rFonts w:ascii="Times New Roman" w:eastAsia="Times New Roman" w:hAnsi="Times New Roman" w:cs="Times New Roman"/>
                <w:sz w:val="24"/>
                <w:szCs w:val="24"/>
                <w:lang w:val="en-GB"/>
              </w:rPr>
            </w:pPr>
          </w:p>
        </w:tc>
      </w:tr>
      <w:tr w:rsidR="00F11FC3" w:rsidRPr="00F11FC3" w14:paraId="59E8CBE2" w14:textId="77777777" w:rsidTr="006E42E0">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F1305CC"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lastRenderedPageBreak/>
              <w:t>Day 4-14</w:t>
            </w:r>
          </w:p>
        </w:tc>
        <w:tc>
          <w:tcPr>
            <w:tcW w:w="8265" w:type="dxa"/>
            <w:tcBorders>
              <w:top w:val="single" w:sz="4" w:space="0" w:color="auto"/>
              <w:left w:val="single" w:sz="4" w:space="0" w:color="auto"/>
              <w:bottom w:val="single" w:sz="4" w:space="0" w:color="auto"/>
              <w:right w:val="single" w:sz="4" w:space="0" w:color="auto"/>
            </w:tcBorders>
            <w:hideMark/>
          </w:tcPr>
          <w:p w14:paraId="77D24D34"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Carry out the assignment and provide orientation to the host staff</w:t>
            </w:r>
          </w:p>
        </w:tc>
      </w:tr>
      <w:tr w:rsidR="00F11FC3" w:rsidRPr="00F11FC3" w14:paraId="75FACF0B" w14:textId="77777777" w:rsidTr="006E42E0">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52E29104"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58E22037"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Briefing / exit meeting with the host in the presence of CRS staff</w:t>
            </w:r>
          </w:p>
        </w:tc>
      </w:tr>
      <w:tr w:rsidR="00E536C0" w:rsidRPr="00F11FC3" w14:paraId="49E44BA3" w14:textId="77777777" w:rsidTr="006E42E0">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31E5DCDF"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5A5724DC" w14:textId="77777777" w:rsidR="000360FC" w:rsidRPr="00F11FC3" w:rsidRDefault="000360FC" w:rsidP="006E42E0">
            <w:pPr>
              <w:numPr>
                <w:ilvl w:val="0"/>
                <w:numId w:val="5"/>
              </w:numPr>
              <w:spacing w:after="0" w:line="240" w:lineRule="auto"/>
              <w:contextualSpacing/>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Facilitate in country/virtual debriefing with CRS staff and/or USAID Mission</w:t>
            </w:r>
          </w:p>
          <w:p w14:paraId="5C2E018F"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Finalize reimbursement of expenditures and liquidations (if any) with finance as required</w:t>
            </w:r>
          </w:p>
          <w:p w14:paraId="6BFEAB88"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4075F6B"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napToGrid w:val="0"/>
                <w:sz w:val="24"/>
                <w:szCs w:val="24"/>
                <w:lang w:val="en-GB"/>
              </w:rPr>
              <w:t xml:space="preserve">Depart for his/her place  </w:t>
            </w:r>
          </w:p>
        </w:tc>
      </w:tr>
    </w:tbl>
    <w:p w14:paraId="563675CB" w14:textId="77777777" w:rsidR="000360FC" w:rsidRPr="00F11FC3" w:rsidRDefault="000360FC" w:rsidP="000360FC">
      <w:pPr>
        <w:spacing w:after="0" w:line="240" w:lineRule="auto"/>
        <w:ind w:left="360"/>
        <w:contextualSpacing/>
        <w:jc w:val="both"/>
        <w:rPr>
          <w:rFonts w:ascii="Times New Roman" w:eastAsia="Times New Roman" w:hAnsi="Times New Roman" w:cs="Times New Roman"/>
          <w:b/>
          <w:sz w:val="24"/>
          <w:szCs w:val="24"/>
          <w:highlight w:val="yellow"/>
        </w:rPr>
      </w:pPr>
    </w:p>
    <w:p w14:paraId="0251D4D3" w14:textId="77777777" w:rsidR="000360FC" w:rsidRPr="00F11FC3" w:rsidRDefault="000360FC" w:rsidP="000360FC">
      <w:pPr>
        <w:spacing w:after="0" w:line="240" w:lineRule="auto"/>
        <w:contextualSpacing/>
        <w:jc w:val="both"/>
        <w:rPr>
          <w:rFonts w:ascii="Times New Roman" w:eastAsia="Times New Roman" w:hAnsi="Times New Roman" w:cs="Times New Roman"/>
          <w:b/>
          <w:sz w:val="24"/>
          <w:szCs w:val="24"/>
          <w:u w:val="single"/>
        </w:rPr>
      </w:pPr>
    </w:p>
    <w:p w14:paraId="185E6198"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 xml:space="preserve">DESIRABLE VOLUNTEERS SKILLS </w:t>
      </w:r>
    </w:p>
    <w:p w14:paraId="77D2CDDF" w14:textId="77777777" w:rsidR="000360FC" w:rsidRPr="00F11FC3" w:rsidRDefault="000360FC" w:rsidP="000360FC">
      <w:pPr>
        <w:spacing w:after="0" w:line="240" w:lineRule="auto"/>
        <w:jc w:val="both"/>
        <w:rPr>
          <w:rFonts w:ascii="Times New Roman" w:eastAsia="Calibri" w:hAnsi="Times New Roman" w:cs="Times New Roman"/>
          <w:sz w:val="24"/>
          <w:szCs w:val="24"/>
        </w:rPr>
      </w:pPr>
    </w:p>
    <w:p w14:paraId="6D30EA0E" w14:textId="77777777" w:rsidR="000360FC" w:rsidRPr="00F11FC3" w:rsidRDefault="000360FC" w:rsidP="000360FC">
      <w:pPr>
        <w:spacing w:after="0" w:line="240"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The volunteer needs to have the following skills, qualifications, and competencies:</w:t>
      </w:r>
    </w:p>
    <w:p w14:paraId="089019A5" w14:textId="337ECEEF"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Formal qualifications </w:t>
      </w:r>
      <w:r w:rsidR="005C3C8F">
        <w:rPr>
          <w:rFonts w:ascii="Times New Roman" w:eastAsia="Calibri" w:hAnsi="Times New Roman" w:cs="Times New Roman"/>
          <w:sz w:val="24"/>
          <w:szCs w:val="24"/>
        </w:rPr>
        <w:t>i</w:t>
      </w:r>
      <w:r w:rsidRPr="00F11FC3">
        <w:rPr>
          <w:rFonts w:ascii="Times New Roman" w:eastAsia="Calibri" w:hAnsi="Times New Roman" w:cs="Times New Roman"/>
          <w:sz w:val="24"/>
          <w:szCs w:val="24"/>
        </w:rPr>
        <w:t>n Food Science and Nutrition</w:t>
      </w:r>
    </w:p>
    <w:p w14:paraId="1B347A7A"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Knowledge and practical experience in nutrition and food preparation </w:t>
      </w:r>
    </w:p>
    <w:p w14:paraId="474B6240"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Experience and skills in adult training methodologies </w:t>
      </w:r>
    </w:p>
    <w:p w14:paraId="3205197A"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Strong communication and interpersonal skills </w:t>
      </w:r>
    </w:p>
    <w:p w14:paraId="08AF2A33"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Willingness and flexibility to train and technically assist the staff whenever required</w:t>
      </w:r>
    </w:p>
    <w:p w14:paraId="42F2A7F1"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Respect for the cultural and religious norms of the rural people</w:t>
      </w:r>
    </w:p>
    <w:p w14:paraId="722191FA" w14:textId="77777777" w:rsidR="000360FC" w:rsidRPr="00F11FC3" w:rsidRDefault="000360FC" w:rsidP="000360FC">
      <w:pPr>
        <w:keepNext/>
        <w:widowControl w:val="0"/>
        <w:spacing w:after="0" w:line="240" w:lineRule="auto"/>
        <w:jc w:val="both"/>
        <w:outlineLvl w:val="0"/>
        <w:rPr>
          <w:rFonts w:ascii="Times New Roman" w:eastAsia="Times New Roman" w:hAnsi="Times New Roman" w:cs="Times New Roman"/>
          <w:snapToGrid w:val="0"/>
          <w:sz w:val="24"/>
          <w:szCs w:val="24"/>
        </w:rPr>
      </w:pPr>
    </w:p>
    <w:p w14:paraId="0CEA2453"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ACCOMMODATION AND ANOTHER IN-COUNTRY LOGISTICS</w:t>
      </w:r>
    </w:p>
    <w:p w14:paraId="0D804B6A" w14:textId="4DB48792" w:rsidR="000360FC" w:rsidRPr="00F11FC3" w:rsidRDefault="000360FC" w:rsidP="000360FC">
      <w:pPr>
        <w:numPr>
          <w:ilvl w:val="0"/>
          <w:numId w:val="6"/>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volunteer will stay in a </w:t>
      </w:r>
      <w:r w:rsidR="005C3C8F">
        <w:rPr>
          <w:rFonts w:ascii="Times New Roman" w:eastAsia="Times New Roman" w:hAnsi="Times New Roman" w:cs="Times New Roman"/>
          <w:sz w:val="24"/>
          <w:szCs w:val="24"/>
        </w:rPr>
        <w:t>hotel that is close to the</w:t>
      </w:r>
      <w:r w:rsidRPr="00F11FC3">
        <w:rPr>
          <w:rFonts w:ascii="Times New Roman" w:eastAsia="Times New Roman" w:hAnsi="Times New Roman" w:cs="Times New Roman"/>
          <w:sz w:val="24"/>
          <w:szCs w:val="24"/>
        </w:rPr>
        <w:t xml:space="preserve"> assignment </w:t>
      </w:r>
      <w:r w:rsidR="005C3C8F">
        <w:rPr>
          <w:rFonts w:ascii="Times New Roman" w:eastAsia="Times New Roman" w:hAnsi="Times New Roman" w:cs="Times New Roman"/>
          <w:sz w:val="24"/>
          <w:szCs w:val="24"/>
        </w:rPr>
        <w:t>site. The hotel will be</w:t>
      </w:r>
      <w:r w:rsidRPr="00F11FC3">
        <w:rPr>
          <w:rFonts w:ascii="Times New Roman" w:eastAsia="Times New Roman" w:hAnsi="Times New Roman" w:cs="Times New Roman"/>
          <w:sz w:val="24"/>
          <w:szCs w:val="24"/>
        </w:rPr>
        <w:t xml:space="preserve"> booked and confirmed before the volunteer the assignment star</w:t>
      </w:r>
      <w:r w:rsidR="005C3C8F">
        <w:rPr>
          <w:rFonts w:ascii="Times New Roman" w:eastAsia="Times New Roman" w:hAnsi="Times New Roman" w:cs="Times New Roman"/>
          <w:sz w:val="24"/>
          <w:szCs w:val="24"/>
        </w:rPr>
        <w:t>t</w:t>
      </w:r>
      <w:r w:rsidRPr="00F11FC3">
        <w:rPr>
          <w:rFonts w:ascii="Times New Roman" w:eastAsia="Times New Roman" w:hAnsi="Times New Roman" w:cs="Times New Roman"/>
          <w:sz w:val="24"/>
          <w:szCs w:val="24"/>
        </w:rPr>
        <w:t xml:space="preserve"> date. The hotel will have rooms that include services such as breakfast and wireless internet etc. </w:t>
      </w:r>
    </w:p>
    <w:p w14:paraId="047E3128" w14:textId="77777777" w:rsidR="00A10031" w:rsidRPr="00A10031" w:rsidRDefault="00A10031" w:rsidP="00A10031">
      <w:pPr>
        <w:numPr>
          <w:ilvl w:val="0"/>
          <w:numId w:val="6"/>
        </w:numPr>
        <w:spacing w:after="0" w:line="240" w:lineRule="auto"/>
        <w:rPr>
          <w:rFonts w:ascii="Times New Roman" w:eastAsia="Times New Roman" w:hAnsi="Times New Roman" w:cs="Times New Roman"/>
          <w:sz w:val="24"/>
          <w:szCs w:val="24"/>
        </w:rPr>
      </w:pPr>
      <w:r w:rsidRPr="00A10031">
        <w:rPr>
          <w:rFonts w:ascii="Times New Roman" w:eastAsia="Times New Roman" w:hAnsi="Times New Roman" w:cs="Times New Roman"/>
          <w:sz w:val="24"/>
          <w:szCs w:val="24"/>
        </w:rPr>
        <w:t>CRS will provide transportation and accompany the volunteer to the assignment site.</w:t>
      </w:r>
    </w:p>
    <w:p w14:paraId="774E4A6A" w14:textId="77777777" w:rsidR="000360FC" w:rsidRPr="00F11FC3" w:rsidRDefault="000360FC" w:rsidP="000360FC">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CRS Ethiopia will arrange hotel accommodations and cover the lodging bills against receipts.</w:t>
      </w:r>
    </w:p>
    <w:p w14:paraId="11C7D0B8" w14:textId="3607E16A" w:rsidR="007123CA" w:rsidRPr="000A12C3" w:rsidRDefault="007123CA" w:rsidP="007123CA">
      <w:pPr>
        <w:numPr>
          <w:ilvl w:val="0"/>
          <w:numId w:val="6"/>
        </w:numPr>
        <w:spacing w:after="0" w:line="240" w:lineRule="auto"/>
        <w:rPr>
          <w:rFonts w:ascii="Times New Roman" w:eastAsia="Times New Roman" w:hAnsi="Times New Roman" w:cs="Times New Roman"/>
          <w:sz w:val="24"/>
          <w:szCs w:val="24"/>
        </w:rPr>
      </w:pPr>
      <w:r w:rsidRPr="000A12C3">
        <w:rPr>
          <w:rFonts w:ascii="Times New Roman" w:eastAsia="Times New Roman" w:hAnsi="Times New Roman" w:cs="Times New Roman"/>
          <w:sz w:val="24"/>
          <w:szCs w:val="24"/>
        </w:rPr>
        <w:t xml:space="preserve">Prior to leaving the U.S., CRS Headquarters will provide the volunteer with a per diem advance to cover meals and incidentals. </w:t>
      </w:r>
    </w:p>
    <w:p w14:paraId="399ECDEE" w14:textId="4151DE61" w:rsidR="007123CA" w:rsidRPr="000A12C3" w:rsidRDefault="007123CA" w:rsidP="007123CA">
      <w:pPr>
        <w:numPr>
          <w:ilvl w:val="0"/>
          <w:numId w:val="6"/>
        </w:numPr>
        <w:spacing w:after="0" w:line="240" w:lineRule="auto"/>
        <w:rPr>
          <w:rFonts w:ascii="Times New Roman" w:eastAsia="Times New Roman" w:hAnsi="Times New Roman" w:cs="Times New Roman"/>
          <w:sz w:val="24"/>
          <w:szCs w:val="24"/>
        </w:rPr>
      </w:pPr>
      <w:r w:rsidRPr="000A12C3">
        <w:rPr>
          <w:rFonts w:ascii="Times New Roman" w:eastAsia="Times New Roman" w:hAnsi="Times New Roman" w:cs="Times New Roman"/>
          <w:sz w:val="24"/>
          <w:szCs w:val="24"/>
        </w:rPr>
        <w:t>Any other logistic concerns can be addressed with CRS and/</w:t>
      </w:r>
      <w:r w:rsidR="0057265C" w:rsidRPr="000A12C3">
        <w:rPr>
          <w:rFonts w:ascii="Times New Roman" w:eastAsia="Times New Roman" w:hAnsi="Times New Roman" w:cs="Times New Roman"/>
          <w:sz w:val="24"/>
          <w:szCs w:val="24"/>
        </w:rPr>
        <w:t>EGCDWO</w:t>
      </w:r>
      <w:r w:rsidRPr="000A12C3">
        <w:rPr>
          <w:rFonts w:ascii="Times New Roman" w:eastAsia="Times New Roman" w:hAnsi="Times New Roman" w:cs="Times New Roman"/>
          <w:sz w:val="24"/>
          <w:szCs w:val="24"/>
        </w:rPr>
        <w:t xml:space="preserve"> using the contact information below</w:t>
      </w:r>
    </w:p>
    <w:p w14:paraId="5FCCB05B" w14:textId="77777777" w:rsidR="000360FC" w:rsidRPr="00F11FC3" w:rsidRDefault="000360FC" w:rsidP="000360FC">
      <w:pPr>
        <w:spacing w:after="0" w:line="240" w:lineRule="auto"/>
        <w:jc w:val="both"/>
        <w:rPr>
          <w:rFonts w:ascii="Times New Roman" w:eastAsia="Calibri" w:hAnsi="Times New Roman" w:cs="Times New Roman"/>
          <w:sz w:val="24"/>
          <w:szCs w:val="24"/>
        </w:rPr>
      </w:pPr>
    </w:p>
    <w:p w14:paraId="4A966FE5"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bookmarkStart w:id="1" w:name="_Hlk67992590"/>
      <w:r w:rsidRPr="00F11FC3">
        <w:rPr>
          <w:rFonts w:ascii="Times New Roman" w:eastAsia="Times New Roman" w:hAnsi="Times New Roman" w:cs="Times New Roman"/>
          <w:b/>
          <w:sz w:val="24"/>
          <w:szCs w:val="24"/>
        </w:rPr>
        <w:t>RECOMMENDED ASSIGNMENT PREPARATIONS</w:t>
      </w:r>
    </w:p>
    <w:bookmarkEnd w:id="1"/>
    <w:p w14:paraId="032434CE" w14:textId="77777777" w:rsidR="00662A3B" w:rsidRPr="00662A3B" w:rsidRDefault="00662A3B" w:rsidP="00662A3B">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hAnsiTheme="majorBidi" w:cstheme="majorBidi"/>
          <w:sz w:val="24"/>
          <w:szCs w:val="24"/>
        </w:rPr>
      </w:pPr>
      <w:r w:rsidRPr="00662A3B">
        <w:rPr>
          <w:rFonts w:asciiTheme="majorBidi" w:hAnsiTheme="majorBidi" w:cstheme="majorBidi"/>
          <w:sz w:val="24"/>
          <w:szCs w:val="24"/>
        </w:rPr>
        <w:t>CRS-F2F designs assignments with the assumption that some pre-field departure preparation will be done by the US (and/or local) volunteers. CRS relies on the volunteers to assess the tasks outlined in this SOW and to make their own judgment about how much and what kind of preparation is needed prior to field travel.</w:t>
      </w:r>
    </w:p>
    <w:p w14:paraId="6CF06715" w14:textId="502668BB"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lastRenderedPageBreak/>
        <w:t>Prior to the assignment, the volunteer is advised to prepare necessary training and demonstration aids and written handouts. Soft</w:t>
      </w:r>
      <w:r w:rsidR="00FA2DCC">
        <w:rPr>
          <w:rFonts w:ascii="Times New Roman" w:eastAsia="Times New Roman" w:hAnsi="Times New Roman" w:cs="Times New Roman"/>
          <w:sz w:val="24"/>
          <w:szCs w:val="24"/>
        </w:rPr>
        <w:t xml:space="preserve"> </w:t>
      </w:r>
      <w:r w:rsidRPr="00F11FC3">
        <w:rPr>
          <w:rFonts w:ascii="Times New Roman" w:eastAsia="Times New Roman" w:hAnsi="Times New Roman" w:cs="Times New Roman"/>
          <w:sz w:val="24"/>
          <w:szCs w:val="24"/>
        </w:rPr>
        <w:t xml:space="preserve">copies of the handouts and any other paper materials can be printed for immediate use at the CRS office in Addis Ababa on request by the volunteer. </w:t>
      </w:r>
    </w:p>
    <w:p w14:paraId="102E7BEF" w14:textId="3B3A53AC" w:rsidR="00534D43" w:rsidRPr="00534D43" w:rsidRDefault="00534D43"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7E153B">
        <w:rPr>
          <w:rFonts w:asciiTheme="majorBidi" w:hAnsiTheme="majorBidi" w:cstheme="majorBidi"/>
          <w:sz w:val="24"/>
          <w:szCs w:val="24"/>
        </w:rPr>
        <w:t xml:space="preserve">The volunteer should prepare </w:t>
      </w:r>
      <w:r>
        <w:rPr>
          <w:rFonts w:asciiTheme="majorBidi" w:hAnsiTheme="majorBidi" w:cstheme="majorBidi"/>
          <w:sz w:val="24"/>
          <w:szCs w:val="24"/>
        </w:rPr>
        <w:t xml:space="preserve">hand-out </w:t>
      </w:r>
      <w:r w:rsidRPr="007E153B">
        <w:rPr>
          <w:rFonts w:asciiTheme="majorBidi" w:hAnsiTheme="majorBidi" w:cstheme="majorBidi"/>
          <w:sz w:val="24"/>
          <w:szCs w:val="24"/>
        </w:rPr>
        <w:t xml:space="preserve">materials which can be printed at </w:t>
      </w:r>
      <w:r>
        <w:rPr>
          <w:rFonts w:asciiTheme="majorBidi" w:hAnsiTheme="majorBidi" w:cstheme="majorBidi"/>
          <w:sz w:val="24"/>
          <w:szCs w:val="24"/>
        </w:rPr>
        <w:t xml:space="preserve">the </w:t>
      </w:r>
      <w:r w:rsidRPr="007E153B">
        <w:rPr>
          <w:rFonts w:asciiTheme="majorBidi" w:hAnsiTheme="majorBidi" w:cstheme="majorBidi"/>
          <w:sz w:val="24"/>
          <w:szCs w:val="24"/>
        </w:rPr>
        <w:t xml:space="preserve">CRS office in </w:t>
      </w:r>
      <w:r>
        <w:rPr>
          <w:rFonts w:asciiTheme="majorBidi" w:hAnsiTheme="majorBidi" w:cstheme="majorBidi"/>
          <w:sz w:val="24"/>
          <w:szCs w:val="24"/>
        </w:rPr>
        <w:t>Addis Ababa</w:t>
      </w:r>
      <w:r w:rsidRPr="007E153B">
        <w:rPr>
          <w:rFonts w:asciiTheme="majorBidi" w:hAnsiTheme="majorBidi" w:cstheme="majorBidi"/>
          <w:sz w:val="24"/>
          <w:szCs w:val="24"/>
        </w:rPr>
        <w:t xml:space="preserve"> before commencement of the assignment. Flip charts, markers, masking tape can be obtained at CRS offices.</w:t>
      </w:r>
    </w:p>
    <w:p w14:paraId="33D5673B" w14:textId="3CF7F994"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1CE62232" w14:textId="77777777"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6909F748" w14:textId="77777777" w:rsidR="000360FC" w:rsidRPr="00F11FC3" w:rsidRDefault="000360FC" w:rsidP="000360FC">
      <w:pPr>
        <w:spacing w:after="0" w:line="276" w:lineRule="auto"/>
        <w:contextualSpacing/>
        <w:jc w:val="both"/>
        <w:rPr>
          <w:rFonts w:ascii="Times New Roman" w:eastAsia="Times New Roman" w:hAnsi="Times New Roman" w:cs="Times New Roman"/>
          <w:sz w:val="24"/>
          <w:szCs w:val="24"/>
        </w:rPr>
      </w:pPr>
    </w:p>
    <w:p w14:paraId="3E607613"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KEY CONTACTS</w:t>
      </w:r>
    </w:p>
    <w:p w14:paraId="159E867B"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1. CRS Baltimore</w:t>
      </w:r>
    </w:p>
    <w:p w14:paraId="7D99CC6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b/>
          <w:bCs/>
          <w:sz w:val="24"/>
          <w:szCs w:val="24"/>
        </w:rPr>
        <w:t>Chi Olisemeka</w:t>
      </w:r>
      <w:r w:rsidRPr="00F11FC3">
        <w:rPr>
          <w:rFonts w:ascii="Times New Roman" w:eastAsia="Calibri" w:hAnsi="Times New Roman" w:cs="Times New Roman"/>
          <w:sz w:val="24"/>
          <w:szCs w:val="24"/>
        </w:rPr>
        <w:t>, Recruitment Manager</w:t>
      </w:r>
    </w:p>
    <w:p w14:paraId="1043CD09" w14:textId="4B4B3CD0"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Farmer to Farmer Program</w:t>
      </w:r>
    </w:p>
    <w:p w14:paraId="141D938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228 W. Lexington Street</w:t>
      </w:r>
    </w:p>
    <w:p w14:paraId="4DB1AA43"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Baltimore, MD 21201</w:t>
      </w:r>
    </w:p>
    <w:p w14:paraId="33DDAEB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sz w:val="24"/>
          <w:szCs w:val="24"/>
        </w:rPr>
        <w:t xml:space="preserve">Email: </w:t>
      </w:r>
      <w:hyperlink r:id="rId13" w:history="1">
        <w:r w:rsidRPr="00F11FC3">
          <w:rPr>
            <w:rFonts w:ascii="Times New Roman" w:eastAsia="Calibri" w:hAnsi="Times New Roman" w:cs="Times New Roman"/>
            <w:bCs/>
            <w:sz w:val="24"/>
            <w:szCs w:val="24"/>
            <w:u w:val="single"/>
          </w:rPr>
          <w:t>chi.olisemeka@crs.org</w:t>
        </w:r>
      </w:hyperlink>
      <w:r w:rsidRPr="00F11FC3">
        <w:rPr>
          <w:rFonts w:ascii="Times New Roman" w:eastAsia="Calibri" w:hAnsi="Times New Roman" w:cs="Times New Roman"/>
          <w:bCs/>
          <w:sz w:val="24"/>
          <w:szCs w:val="24"/>
        </w:rPr>
        <w:t xml:space="preserve"> </w:t>
      </w:r>
      <w:hyperlink r:id="rId14" w:history="1"/>
      <w:r w:rsidRPr="00F11FC3">
        <w:rPr>
          <w:rFonts w:ascii="Times New Roman" w:eastAsia="Calibri" w:hAnsi="Times New Roman" w:cs="Times New Roman"/>
          <w:bCs/>
          <w:sz w:val="24"/>
          <w:szCs w:val="24"/>
        </w:rPr>
        <w:t xml:space="preserve"> </w:t>
      </w:r>
    </w:p>
    <w:p w14:paraId="5A84B5A3"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0392487"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2. CRS/Ethiopia</w:t>
      </w:r>
    </w:p>
    <w:p w14:paraId="1B3B219E"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
          <w:sz w:val="24"/>
          <w:szCs w:val="24"/>
        </w:rPr>
        <w:t xml:space="preserve">Haile Deressa, </w:t>
      </w:r>
      <w:r w:rsidRPr="00F11FC3">
        <w:rPr>
          <w:rFonts w:ascii="Times New Roman" w:eastAsia="Calibri" w:hAnsi="Times New Roman" w:cs="Times New Roman"/>
          <w:bCs/>
          <w:sz w:val="24"/>
          <w:szCs w:val="24"/>
        </w:rPr>
        <w:t>Program Manager</w:t>
      </w:r>
    </w:p>
    <w:p w14:paraId="46856451"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CRS Ethiopia Office, P.O. Box 6592</w:t>
      </w:r>
    </w:p>
    <w:p w14:paraId="066660EE"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Addis Ababa, Ethiopia</w:t>
      </w:r>
    </w:p>
    <w:p w14:paraId="20A1345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Phone +251-11-278-8800, Mobile: +251-941907886</w:t>
      </w:r>
    </w:p>
    <w:p w14:paraId="6362026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F11FC3">
        <w:rPr>
          <w:rFonts w:ascii="Times New Roman" w:eastAsia="Calibri" w:hAnsi="Times New Roman" w:cs="Times New Roman"/>
          <w:bCs/>
          <w:sz w:val="24"/>
          <w:szCs w:val="24"/>
        </w:rPr>
        <w:t xml:space="preserve">Email: </w:t>
      </w:r>
      <w:hyperlink r:id="rId15" w:history="1">
        <w:r w:rsidRPr="00F11FC3">
          <w:rPr>
            <w:rFonts w:ascii="Times New Roman" w:eastAsia="Calibri" w:hAnsi="Times New Roman" w:cs="Times New Roman"/>
            <w:bCs/>
            <w:sz w:val="24"/>
            <w:szCs w:val="24"/>
            <w:u w:val="single"/>
          </w:rPr>
          <w:t>haile.deressa@crs.org</w:t>
        </w:r>
      </w:hyperlink>
      <w:r w:rsidRPr="00F11FC3">
        <w:rPr>
          <w:rFonts w:ascii="Times New Roman" w:eastAsia="Calibri" w:hAnsi="Times New Roman" w:cs="Times New Roman"/>
          <w:b/>
          <w:sz w:val="24"/>
          <w:szCs w:val="24"/>
        </w:rPr>
        <w:t xml:space="preserve"> </w:t>
      </w:r>
    </w:p>
    <w:p w14:paraId="42036C4F" w14:textId="77777777" w:rsidR="000360FC" w:rsidRPr="00F11FC3" w:rsidRDefault="000360FC" w:rsidP="000360FC">
      <w:pPr>
        <w:autoSpaceDE w:val="0"/>
        <w:autoSpaceDN w:val="0"/>
        <w:adjustRightInd w:val="0"/>
        <w:spacing w:after="0" w:line="240" w:lineRule="auto"/>
        <w:jc w:val="both"/>
        <w:rPr>
          <w:rFonts w:ascii="Times New Roman" w:eastAsia="Calibri" w:hAnsi="Times New Roman" w:cs="Times New Roman"/>
          <w:b/>
          <w:sz w:val="24"/>
          <w:szCs w:val="24"/>
        </w:rPr>
      </w:pPr>
    </w:p>
    <w:p w14:paraId="185ED756"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
          <w:sz w:val="24"/>
          <w:szCs w:val="24"/>
        </w:rPr>
        <w:t xml:space="preserve">Assefa Degefu, </w:t>
      </w:r>
      <w:r w:rsidRPr="00F11FC3">
        <w:rPr>
          <w:rFonts w:ascii="Times New Roman" w:eastAsia="Calibri" w:hAnsi="Times New Roman" w:cs="Times New Roman"/>
          <w:bCs/>
          <w:sz w:val="24"/>
          <w:szCs w:val="24"/>
        </w:rPr>
        <w:t>Sr</w:t>
      </w:r>
      <w:r w:rsidRPr="00F11FC3">
        <w:rPr>
          <w:rFonts w:ascii="Times New Roman" w:eastAsia="Calibri" w:hAnsi="Times New Roman" w:cs="Times New Roman"/>
          <w:b/>
          <w:sz w:val="24"/>
          <w:szCs w:val="24"/>
        </w:rPr>
        <w:t xml:space="preserve">. </w:t>
      </w:r>
      <w:r w:rsidRPr="00F11FC3">
        <w:rPr>
          <w:rFonts w:ascii="Times New Roman" w:eastAsia="Calibri" w:hAnsi="Times New Roman" w:cs="Times New Roman"/>
          <w:bCs/>
          <w:sz w:val="24"/>
          <w:szCs w:val="24"/>
        </w:rPr>
        <w:t>Project officer</w:t>
      </w:r>
    </w:p>
    <w:p w14:paraId="0977C068"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CRS Ethiopia Office, P. O. Box 6592</w:t>
      </w:r>
    </w:p>
    <w:p w14:paraId="521D182B"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Addis Ababa, Ethiopia</w:t>
      </w:r>
    </w:p>
    <w:p w14:paraId="413500EA"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Phone +251-11-278-8800, Mobile: +251-911-318605</w:t>
      </w:r>
    </w:p>
    <w:p w14:paraId="2970DBF0"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F11FC3">
        <w:rPr>
          <w:rFonts w:ascii="Times New Roman" w:eastAsia="Calibri" w:hAnsi="Times New Roman" w:cs="Times New Roman"/>
          <w:bCs/>
          <w:sz w:val="24"/>
          <w:szCs w:val="24"/>
        </w:rPr>
        <w:t>Email: Assefa.Degefu@crs.org</w:t>
      </w:r>
      <w:r w:rsidRPr="00F11FC3">
        <w:t xml:space="preserve"> </w:t>
      </w:r>
    </w:p>
    <w:p w14:paraId="69B2523D"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7184810A" w14:textId="77777777" w:rsidR="001C7F88" w:rsidRPr="00F11FC3"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3. Host Organization</w:t>
      </w:r>
    </w:p>
    <w:p w14:paraId="03575413" w14:textId="77777777" w:rsidR="001C7F88" w:rsidRPr="00F11FC3" w:rsidRDefault="001C7F88" w:rsidP="001C7F88">
      <w:pPr>
        <w:autoSpaceDE w:val="0"/>
        <w:autoSpaceDN w:val="0"/>
        <w:adjustRightInd w:val="0"/>
        <w:spacing w:after="0" w:line="240" w:lineRule="auto"/>
        <w:rPr>
          <w:rFonts w:ascii="Times New Roman" w:eastAsia="Calibri" w:hAnsi="Times New Roman" w:cs="Times New Roman"/>
          <w:b/>
          <w:sz w:val="24"/>
          <w:szCs w:val="24"/>
        </w:rPr>
      </w:pPr>
    </w:p>
    <w:p w14:paraId="4840FEB2" w14:textId="6FAA5F5F" w:rsidR="001C7F88" w:rsidRPr="00F11FC3" w:rsidRDefault="00AA31EA" w:rsidP="001C7F88">
      <w:pPr>
        <w:spacing w:after="0" w:line="276" w:lineRule="auto"/>
        <w:contextualSpacing/>
        <w:jc w:val="both"/>
        <w:rPr>
          <w:rFonts w:ascii="Times New Roman" w:hAnsi="Times New Roman" w:cs="Times New Roman"/>
          <w:b/>
          <w:bCs/>
          <w:sz w:val="24"/>
          <w:szCs w:val="24"/>
        </w:rPr>
      </w:pPr>
      <w:r w:rsidRPr="00F11FC3">
        <w:rPr>
          <w:rFonts w:ascii="Times New Roman" w:hAnsi="Times New Roman" w:cs="Times New Roman"/>
          <w:b/>
          <w:bCs/>
          <w:sz w:val="24"/>
          <w:szCs w:val="24"/>
        </w:rPr>
        <w:t>Leben Tsegaye</w:t>
      </w:r>
    </w:p>
    <w:p w14:paraId="0077C96F" w14:textId="08B30CDA" w:rsidR="001C7F88" w:rsidRPr="00F11FC3" w:rsidRDefault="00AA31EA"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 xml:space="preserve">Executive </w:t>
      </w:r>
      <w:r w:rsidR="001C7F88" w:rsidRPr="00F11FC3">
        <w:rPr>
          <w:rFonts w:ascii="Times New Roman" w:hAnsi="Times New Roman" w:cs="Times New Roman"/>
          <w:sz w:val="24"/>
          <w:szCs w:val="24"/>
        </w:rPr>
        <w:t xml:space="preserve">Director, </w:t>
      </w:r>
      <w:r w:rsidRPr="00F11FC3">
        <w:rPr>
          <w:rFonts w:ascii="Times New Roman" w:hAnsi="Times New Roman" w:cs="Times New Roman"/>
          <w:sz w:val="24"/>
          <w:szCs w:val="24"/>
        </w:rPr>
        <w:t>Guenet Church Development and Welfare Organization</w:t>
      </w:r>
    </w:p>
    <w:p w14:paraId="0E7767D7" w14:textId="19B7FFC1" w:rsidR="001C7F88" w:rsidRPr="00F11FC3" w:rsidRDefault="001C7F88"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Tel: +251911</w:t>
      </w:r>
      <w:r w:rsidR="001547F5" w:rsidRPr="00F11FC3">
        <w:rPr>
          <w:rFonts w:ascii="Times New Roman" w:hAnsi="Times New Roman" w:cs="Times New Roman"/>
          <w:sz w:val="24"/>
          <w:szCs w:val="24"/>
        </w:rPr>
        <w:t>473676</w:t>
      </w:r>
    </w:p>
    <w:p w14:paraId="15D765A5" w14:textId="074DA6CD" w:rsidR="001C7F88" w:rsidRPr="00F11FC3" w:rsidRDefault="001C7F88"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 xml:space="preserve">Email: </w:t>
      </w:r>
      <w:hyperlink r:id="rId16" w:history="1">
        <w:r w:rsidR="00AA31EA" w:rsidRPr="00F11FC3">
          <w:rPr>
            <w:rStyle w:val="Hyperlink"/>
            <w:rFonts w:ascii="Times New Roman" w:hAnsi="Times New Roman" w:cs="Times New Roman"/>
            <w:color w:val="auto"/>
            <w:sz w:val="24"/>
            <w:szCs w:val="24"/>
          </w:rPr>
          <w:t>lebentsegaye@gmail.com</w:t>
        </w:r>
      </w:hyperlink>
      <w:r w:rsidR="00AA31EA" w:rsidRPr="00F11FC3">
        <w:rPr>
          <w:rFonts w:ascii="Times New Roman" w:hAnsi="Times New Roman" w:cs="Times New Roman"/>
          <w:sz w:val="24"/>
          <w:szCs w:val="24"/>
        </w:rPr>
        <w:t xml:space="preserve"> </w:t>
      </w:r>
      <w:r w:rsidRPr="00F11FC3">
        <w:rPr>
          <w:rFonts w:ascii="Times New Roman" w:hAnsi="Times New Roman" w:cs="Times New Roman"/>
          <w:sz w:val="24"/>
          <w:szCs w:val="24"/>
        </w:rPr>
        <w:t xml:space="preserve"> </w:t>
      </w:r>
    </w:p>
    <w:p w14:paraId="03633550" w14:textId="51520461" w:rsidR="001C7F88" w:rsidRPr="00F11FC3" w:rsidRDefault="00AA31EA" w:rsidP="001C7F88">
      <w:pPr>
        <w:spacing w:after="0" w:line="276" w:lineRule="auto"/>
        <w:contextualSpacing/>
        <w:jc w:val="both"/>
        <w:rPr>
          <w:rFonts w:ascii="Times New Roman" w:hAnsi="Times New Roman" w:cs="Times New Roman"/>
          <w:sz w:val="24"/>
          <w:szCs w:val="24"/>
        </w:rPr>
      </w:pPr>
      <w:bookmarkStart w:id="2" w:name="_Hlk80872451"/>
      <w:r w:rsidRPr="00F11FC3">
        <w:rPr>
          <w:rFonts w:ascii="Times New Roman" w:hAnsi="Times New Roman" w:cs="Times New Roman"/>
          <w:sz w:val="24"/>
          <w:szCs w:val="24"/>
        </w:rPr>
        <w:t>Addis Ababa</w:t>
      </w:r>
      <w:r w:rsidR="001C7F88" w:rsidRPr="00F11FC3">
        <w:rPr>
          <w:rFonts w:ascii="Times New Roman" w:hAnsi="Times New Roman" w:cs="Times New Roman"/>
          <w:sz w:val="24"/>
          <w:szCs w:val="24"/>
        </w:rPr>
        <w:t>, Ethiopia</w:t>
      </w:r>
      <w:bookmarkEnd w:id="2"/>
    </w:p>
    <w:sectPr w:rsidR="001C7F88" w:rsidRPr="00F11FC3" w:rsidSect="001A5226">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B5F2" w14:textId="77777777" w:rsidR="00701855" w:rsidRDefault="00701855" w:rsidP="001C7F88">
      <w:pPr>
        <w:spacing w:after="0" w:line="240" w:lineRule="auto"/>
      </w:pPr>
      <w:r>
        <w:separator/>
      </w:r>
    </w:p>
  </w:endnote>
  <w:endnote w:type="continuationSeparator" w:id="0">
    <w:p w14:paraId="34B0B296" w14:textId="77777777" w:rsidR="00701855" w:rsidRDefault="00701855" w:rsidP="001C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C17C" w14:textId="77777777" w:rsidR="00701855" w:rsidRDefault="00701855" w:rsidP="001C7F88">
      <w:pPr>
        <w:spacing w:after="0" w:line="240" w:lineRule="auto"/>
      </w:pPr>
      <w:r>
        <w:separator/>
      </w:r>
    </w:p>
  </w:footnote>
  <w:footnote w:type="continuationSeparator" w:id="0">
    <w:p w14:paraId="40032686" w14:textId="77777777" w:rsidR="00701855" w:rsidRDefault="00701855" w:rsidP="001C7F88">
      <w:pPr>
        <w:spacing w:after="0" w:line="240" w:lineRule="auto"/>
      </w:pPr>
      <w:r>
        <w:continuationSeparator/>
      </w:r>
    </w:p>
  </w:footnote>
  <w:footnote w:id="1">
    <w:p w14:paraId="7AEF51A0" w14:textId="77777777" w:rsidR="00E47E45" w:rsidRDefault="00E47E45" w:rsidP="00FD4C2D">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C0B" w14:textId="77777777" w:rsidR="001A5226" w:rsidRDefault="00681887">
    <w:pPr>
      <w:pStyle w:val="Header"/>
    </w:pPr>
    <w:r w:rsidRPr="00EF0432">
      <w:rPr>
        <w:noProof/>
        <w:szCs w:val="24"/>
      </w:rPr>
      <w:drawing>
        <wp:inline distT="0" distB="0" distL="0" distR="0" wp14:anchorId="643F3C68" wp14:editId="68FD51F2">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A0"/>
    <w:multiLevelType w:val="hybridMultilevel"/>
    <w:tmpl w:val="759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7B3"/>
    <w:multiLevelType w:val="hybridMultilevel"/>
    <w:tmpl w:val="F132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7D24A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3A81"/>
    <w:multiLevelType w:val="hybridMultilevel"/>
    <w:tmpl w:val="F31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82D5E"/>
    <w:multiLevelType w:val="hybridMultilevel"/>
    <w:tmpl w:val="3454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1D5E38"/>
    <w:multiLevelType w:val="multilevel"/>
    <w:tmpl w:val="BB8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022B4B"/>
    <w:multiLevelType w:val="hybridMultilevel"/>
    <w:tmpl w:val="CE1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53FAB"/>
    <w:multiLevelType w:val="hybridMultilevel"/>
    <w:tmpl w:val="AEB0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6253C"/>
    <w:multiLevelType w:val="hybridMultilevel"/>
    <w:tmpl w:val="3C702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737659">
    <w:abstractNumId w:val="2"/>
  </w:num>
  <w:num w:numId="2" w16cid:durableId="985940945">
    <w:abstractNumId w:val="13"/>
  </w:num>
  <w:num w:numId="3" w16cid:durableId="885682999">
    <w:abstractNumId w:val="15"/>
  </w:num>
  <w:num w:numId="4" w16cid:durableId="382801909">
    <w:abstractNumId w:val="6"/>
  </w:num>
  <w:num w:numId="5" w16cid:durableId="2003461053">
    <w:abstractNumId w:val="4"/>
  </w:num>
  <w:num w:numId="6" w16cid:durableId="1493109114">
    <w:abstractNumId w:val="5"/>
  </w:num>
  <w:num w:numId="7" w16cid:durableId="2143384705">
    <w:abstractNumId w:val="10"/>
  </w:num>
  <w:num w:numId="8" w16cid:durableId="153499218">
    <w:abstractNumId w:val="3"/>
  </w:num>
  <w:num w:numId="9" w16cid:durableId="517162809">
    <w:abstractNumId w:val="17"/>
  </w:num>
  <w:num w:numId="10" w16cid:durableId="1059475702">
    <w:abstractNumId w:val="8"/>
  </w:num>
  <w:num w:numId="11" w16cid:durableId="1820263769">
    <w:abstractNumId w:val="18"/>
  </w:num>
  <w:num w:numId="12" w16cid:durableId="1735541133">
    <w:abstractNumId w:val="14"/>
  </w:num>
  <w:num w:numId="13" w16cid:durableId="1767262132">
    <w:abstractNumId w:val="0"/>
  </w:num>
  <w:num w:numId="14" w16cid:durableId="1573202214">
    <w:abstractNumId w:val="12"/>
  </w:num>
  <w:num w:numId="15" w16cid:durableId="1981572111">
    <w:abstractNumId w:val="11"/>
  </w:num>
  <w:num w:numId="16" w16cid:durableId="1090275146">
    <w:abstractNumId w:val="1"/>
  </w:num>
  <w:num w:numId="17" w16cid:durableId="1145395509">
    <w:abstractNumId w:val="16"/>
  </w:num>
  <w:num w:numId="18" w16cid:durableId="763764133">
    <w:abstractNumId w:val="21"/>
  </w:num>
  <w:num w:numId="19" w16cid:durableId="27606406">
    <w:abstractNumId w:val="19"/>
  </w:num>
  <w:num w:numId="20" w16cid:durableId="420182603">
    <w:abstractNumId w:val="7"/>
  </w:num>
  <w:num w:numId="21" w16cid:durableId="1665667102">
    <w:abstractNumId w:val="9"/>
  </w:num>
  <w:num w:numId="22" w16cid:durableId="17838379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8"/>
    <w:rsid w:val="00005CE0"/>
    <w:rsid w:val="00011CCF"/>
    <w:rsid w:val="00011E46"/>
    <w:rsid w:val="000144D2"/>
    <w:rsid w:val="000358C9"/>
    <w:rsid w:val="000360FC"/>
    <w:rsid w:val="0006655D"/>
    <w:rsid w:val="00070EA3"/>
    <w:rsid w:val="000734C0"/>
    <w:rsid w:val="000859BF"/>
    <w:rsid w:val="00087222"/>
    <w:rsid w:val="000A12C3"/>
    <w:rsid w:val="000A243F"/>
    <w:rsid w:val="000A2B98"/>
    <w:rsid w:val="000B4323"/>
    <w:rsid w:val="000D28EE"/>
    <w:rsid w:val="000D4A1C"/>
    <w:rsid w:val="000E4A4B"/>
    <w:rsid w:val="000F504E"/>
    <w:rsid w:val="0011536F"/>
    <w:rsid w:val="001213D5"/>
    <w:rsid w:val="001238AD"/>
    <w:rsid w:val="00150AC0"/>
    <w:rsid w:val="001547F5"/>
    <w:rsid w:val="001604B2"/>
    <w:rsid w:val="00166F84"/>
    <w:rsid w:val="00175AD1"/>
    <w:rsid w:val="00176CD4"/>
    <w:rsid w:val="0018318E"/>
    <w:rsid w:val="001A7C2D"/>
    <w:rsid w:val="001B6844"/>
    <w:rsid w:val="001C0D8D"/>
    <w:rsid w:val="001C719E"/>
    <w:rsid w:val="001C7F88"/>
    <w:rsid w:val="001C7FF9"/>
    <w:rsid w:val="001E6699"/>
    <w:rsid w:val="00207333"/>
    <w:rsid w:val="00215DCE"/>
    <w:rsid w:val="00224647"/>
    <w:rsid w:val="00247A83"/>
    <w:rsid w:val="00252175"/>
    <w:rsid w:val="00253F9C"/>
    <w:rsid w:val="002739DC"/>
    <w:rsid w:val="00274ED4"/>
    <w:rsid w:val="002845C9"/>
    <w:rsid w:val="00286A43"/>
    <w:rsid w:val="00292B76"/>
    <w:rsid w:val="00295F63"/>
    <w:rsid w:val="00297D25"/>
    <w:rsid w:val="002A27AD"/>
    <w:rsid w:val="002C3850"/>
    <w:rsid w:val="002C3B45"/>
    <w:rsid w:val="002C733C"/>
    <w:rsid w:val="002D1FDA"/>
    <w:rsid w:val="002D6B7D"/>
    <w:rsid w:val="002D7795"/>
    <w:rsid w:val="002E1E9A"/>
    <w:rsid w:val="002E39BC"/>
    <w:rsid w:val="00320FE9"/>
    <w:rsid w:val="00321F8C"/>
    <w:rsid w:val="00336AAE"/>
    <w:rsid w:val="00337726"/>
    <w:rsid w:val="003403F0"/>
    <w:rsid w:val="0034118E"/>
    <w:rsid w:val="00384532"/>
    <w:rsid w:val="00396F56"/>
    <w:rsid w:val="003D43A2"/>
    <w:rsid w:val="003E21A4"/>
    <w:rsid w:val="003E629E"/>
    <w:rsid w:val="003E68AF"/>
    <w:rsid w:val="003F291F"/>
    <w:rsid w:val="003F3028"/>
    <w:rsid w:val="00401911"/>
    <w:rsid w:val="00407D0B"/>
    <w:rsid w:val="0041538A"/>
    <w:rsid w:val="00421D03"/>
    <w:rsid w:val="00422857"/>
    <w:rsid w:val="00430EE7"/>
    <w:rsid w:val="004565F7"/>
    <w:rsid w:val="00463342"/>
    <w:rsid w:val="004956B6"/>
    <w:rsid w:val="004971CA"/>
    <w:rsid w:val="00497E3E"/>
    <w:rsid w:val="004C758E"/>
    <w:rsid w:val="004D0967"/>
    <w:rsid w:val="00520B9A"/>
    <w:rsid w:val="00534D43"/>
    <w:rsid w:val="005357C8"/>
    <w:rsid w:val="0053655F"/>
    <w:rsid w:val="00544055"/>
    <w:rsid w:val="005521E5"/>
    <w:rsid w:val="00556F20"/>
    <w:rsid w:val="00562D73"/>
    <w:rsid w:val="0057265C"/>
    <w:rsid w:val="00573927"/>
    <w:rsid w:val="00574BDD"/>
    <w:rsid w:val="005849C8"/>
    <w:rsid w:val="005A2C70"/>
    <w:rsid w:val="005A4331"/>
    <w:rsid w:val="005B4243"/>
    <w:rsid w:val="005C3C8F"/>
    <w:rsid w:val="005D04BA"/>
    <w:rsid w:val="005D1032"/>
    <w:rsid w:val="005D227F"/>
    <w:rsid w:val="005E3540"/>
    <w:rsid w:val="00601603"/>
    <w:rsid w:val="00615636"/>
    <w:rsid w:val="00622D8B"/>
    <w:rsid w:val="00632880"/>
    <w:rsid w:val="00634DF4"/>
    <w:rsid w:val="00645581"/>
    <w:rsid w:val="00647266"/>
    <w:rsid w:val="00647BBA"/>
    <w:rsid w:val="00662A3B"/>
    <w:rsid w:val="006634FC"/>
    <w:rsid w:val="00667082"/>
    <w:rsid w:val="00681887"/>
    <w:rsid w:val="00683E2E"/>
    <w:rsid w:val="006926B7"/>
    <w:rsid w:val="0069794B"/>
    <w:rsid w:val="006B46A1"/>
    <w:rsid w:val="006C235C"/>
    <w:rsid w:val="006C5CAB"/>
    <w:rsid w:val="006F1E8E"/>
    <w:rsid w:val="006F2E09"/>
    <w:rsid w:val="00701855"/>
    <w:rsid w:val="007123CA"/>
    <w:rsid w:val="00721F50"/>
    <w:rsid w:val="00757434"/>
    <w:rsid w:val="00775F7F"/>
    <w:rsid w:val="00783172"/>
    <w:rsid w:val="007842EE"/>
    <w:rsid w:val="00787037"/>
    <w:rsid w:val="00795E44"/>
    <w:rsid w:val="00796C84"/>
    <w:rsid w:val="007B7B44"/>
    <w:rsid w:val="007C7FCA"/>
    <w:rsid w:val="007D3244"/>
    <w:rsid w:val="007E0214"/>
    <w:rsid w:val="007E21B2"/>
    <w:rsid w:val="007E6986"/>
    <w:rsid w:val="007F146B"/>
    <w:rsid w:val="00803BEE"/>
    <w:rsid w:val="00820E61"/>
    <w:rsid w:val="00821CB3"/>
    <w:rsid w:val="0082534B"/>
    <w:rsid w:val="0082740B"/>
    <w:rsid w:val="008274BA"/>
    <w:rsid w:val="00856E18"/>
    <w:rsid w:val="008603F5"/>
    <w:rsid w:val="0086137B"/>
    <w:rsid w:val="00863D8B"/>
    <w:rsid w:val="0086794C"/>
    <w:rsid w:val="008705CF"/>
    <w:rsid w:val="00873C95"/>
    <w:rsid w:val="00880BF9"/>
    <w:rsid w:val="00881D02"/>
    <w:rsid w:val="00883C93"/>
    <w:rsid w:val="00886DC3"/>
    <w:rsid w:val="008B1CCA"/>
    <w:rsid w:val="008C1D23"/>
    <w:rsid w:val="008C26CB"/>
    <w:rsid w:val="008C34B5"/>
    <w:rsid w:val="008C4497"/>
    <w:rsid w:val="008C7201"/>
    <w:rsid w:val="008D179C"/>
    <w:rsid w:val="008E50D6"/>
    <w:rsid w:val="00900C49"/>
    <w:rsid w:val="00902F43"/>
    <w:rsid w:val="00904E19"/>
    <w:rsid w:val="00912F98"/>
    <w:rsid w:val="0095221E"/>
    <w:rsid w:val="00961E57"/>
    <w:rsid w:val="00967AAF"/>
    <w:rsid w:val="009942CD"/>
    <w:rsid w:val="0099491C"/>
    <w:rsid w:val="009A4B3C"/>
    <w:rsid w:val="009A5905"/>
    <w:rsid w:val="009A75F9"/>
    <w:rsid w:val="009B029A"/>
    <w:rsid w:val="009C1F14"/>
    <w:rsid w:val="009E31AF"/>
    <w:rsid w:val="009E732C"/>
    <w:rsid w:val="00A024E7"/>
    <w:rsid w:val="00A062B2"/>
    <w:rsid w:val="00A10031"/>
    <w:rsid w:val="00A33E43"/>
    <w:rsid w:val="00A40375"/>
    <w:rsid w:val="00A75F03"/>
    <w:rsid w:val="00A82101"/>
    <w:rsid w:val="00AA04B7"/>
    <w:rsid w:val="00AA31EA"/>
    <w:rsid w:val="00AB0D39"/>
    <w:rsid w:val="00AC469C"/>
    <w:rsid w:val="00AD0320"/>
    <w:rsid w:val="00AD4F64"/>
    <w:rsid w:val="00AD668E"/>
    <w:rsid w:val="00AE2BCB"/>
    <w:rsid w:val="00AE6698"/>
    <w:rsid w:val="00AF53A5"/>
    <w:rsid w:val="00B02025"/>
    <w:rsid w:val="00B02EFF"/>
    <w:rsid w:val="00B35B05"/>
    <w:rsid w:val="00B40E37"/>
    <w:rsid w:val="00B42C27"/>
    <w:rsid w:val="00B54BB9"/>
    <w:rsid w:val="00B63C3D"/>
    <w:rsid w:val="00B64CF2"/>
    <w:rsid w:val="00B8018E"/>
    <w:rsid w:val="00B83D27"/>
    <w:rsid w:val="00B931A6"/>
    <w:rsid w:val="00B95697"/>
    <w:rsid w:val="00BA083C"/>
    <w:rsid w:val="00BB3742"/>
    <w:rsid w:val="00BC5C19"/>
    <w:rsid w:val="00BE2958"/>
    <w:rsid w:val="00C0195C"/>
    <w:rsid w:val="00C0222E"/>
    <w:rsid w:val="00C032A2"/>
    <w:rsid w:val="00C03BE9"/>
    <w:rsid w:val="00C04784"/>
    <w:rsid w:val="00C071AB"/>
    <w:rsid w:val="00C12050"/>
    <w:rsid w:val="00C316B8"/>
    <w:rsid w:val="00C34A7F"/>
    <w:rsid w:val="00C34F92"/>
    <w:rsid w:val="00C41EEA"/>
    <w:rsid w:val="00C81607"/>
    <w:rsid w:val="00C82250"/>
    <w:rsid w:val="00C908F6"/>
    <w:rsid w:val="00C96483"/>
    <w:rsid w:val="00CA058C"/>
    <w:rsid w:val="00CB0709"/>
    <w:rsid w:val="00CB4785"/>
    <w:rsid w:val="00CD2C1A"/>
    <w:rsid w:val="00CD6047"/>
    <w:rsid w:val="00D00DC7"/>
    <w:rsid w:val="00D300C4"/>
    <w:rsid w:val="00D45CB8"/>
    <w:rsid w:val="00D7422D"/>
    <w:rsid w:val="00D850B9"/>
    <w:rsid w:val="00D90A8B"/>
    <w:rsid w:val="00DA266F"/>
    <w:rsid w:val="00DB0DD5"/>
    <w:rsid w:val="00DB3B8C"/>
    <w:rsid w:val="00DB5B93"/>
    <w:rsid w:val="00DB7495"/>
    <w:rsid w:val="00DD70FE"/>
    <w:rsid w:val="00DE2D21"/>
    <w:rsid w:val="00DE3521"/>
    <w:rsid w:val="00DF0F7C"/>
    <w:rsid w:val="00DF4805"/>
    <w:rsid w:val="00E000FA"/>
    <w:rsid w:val="00E023D8"/>
    <w:rsid w:val="00E0260D"/>
    <w:rsid w:val="00E04890"/>
    <w:rsid w:val="00E10DFB"/>
    <w:rsid w:val="00E35FEA"/>
    <w:rsid w:val="00E40BC6"/>
    <w:rsid w:val="00E47E45"/>
    <w:rsid w:val="00E536C0"/>
    <w:rsid w:val="00E54658"/>
    <w:rsid w:val="00E57DFC"/>
    <w:rsid w:val="00E63D57"/>
    <w:rsid w:val="00EB5C1B"/>
    <w:rsid w:val="00EE70E0"/>
    <w:rsid w:val="00F11FC3"/>
    <w:rsid w:val="00F36543"/>
    <w:rsid w:val="00F45AD4"/>
    <w:rsid w:val="00F466E4"/>
    <w:rsid w:val="00F51D1F"/>
    <w:rsid w:val="00F54751"/>
    <w:rsid w:val="00F766A6"/>
    <w:rsid w:val="00F76BDC"/>
    <w:rsid w:val="00F92A8B"/>
    <w:rsid w:val="00F9675F"/>
    <w:rsid w:val="00FA2DCC"/>
    <w:rsid w:val="00FA5B82"/>
    <w:rsid w:val="00FA6CD1"/>
    <w:rsid w:val="00FA79A4"/>
    <w:rsid w:val="00FD4C2D"/>
    <w:rsid w:val="00FD7E04"/>
    <w:rsid w:val="00FE3741"/>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124"/>
  <w15:chartTrackingRefBased/>
  <w15:docId w15:val="{90EE0ABA-5657-465B-839C-2A8F96C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F88"/>
  </w:style>
  <w:style w:type="table" w:customStyle="1" w:styleId="TableGrid2">
    <w:name w:val="Table Grid2"/>
    <w:basedOn w:val="TableNormal"/>
    <w:uiPriority w:val="59"/>
    <w:rsid w:val="001C7F8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7F88"/>
    <w:pPr>
      <w:spacing w:after="0" w:line="240" w:lineRule="auto"/>
    </w:pPr>
    <w:rPr>
      <w:sz w:val="20"/>
      <w:szCs w:val="20"/>
    </w:rPr>
  </w:style>
  <w:style w:type="character" w:customStyle="1" w:styleId="FootnoteTextChar">
    <w:name w:val="Footnote Text Char"/>
    <w:basedOn w:val="DefaultParagraphFont"/>
    <w:link w:val="FootnoteText"/>
    <w:uiPriority w:val="99"/>
    <w:rsid w:val="001C7F88"/>
    <w:rPr>
      <w:sz w:val="20"/>
      <w:szCs w:val="20"/>
    </w:rPr>
  </w:style>
  <w:style w:type="character" w:styleId="FootnoteReference">
    <w:name w:val="footnote reference"/>
    <w:basedOn w:val="DefaultParagraphFont"/>
    <w:uiPriority w:val="99"/>
    <w:semiHidden/>
    <w:unhideWhenUsed/>
    <w:rsid w:val="001C7F88"/>
    <w:rPr>
      <w:vertAlign w:val="superscript"/>
    </w:rPr>
  </w:style>
  <w:style w:type="paragraph" w:styleId="ListParagraph">
    <w:name w:val="List Paragraph"/>
    <w:basedOn w:val="Normal"/>
    <w:uiPriority w:val="34"/>
    <w:qFormat/>
    <w:rsid w:val="001C7F88"/>
    <w:pPr>
      <w:ind w:left="720"/>
      <w:contextualSpacing/>
    </w:pPr>
  </w:style>
  <w:style w:type="character" w:styleId="Hyperlink">
    <w:name w:val="Hyperlink"/>
    <w:basedOn w:val="DefaultParagraphFont"/>
    <w:uiPriority w:val="99"/>
    <w:unhideWhenUsed/>
    <w:rsid w:val="001C7F88"/>
    <w:rPr>
      <w:color w:val="0563C1" w:themeColor="hyperlink"/>
      <w:u w:val="single"/>
    </w:rPr>
  </w:style>
  <w:style w:type="paragraph" w:styleId="Footer">
    <w:name w:val="footer"/>
    <w:basedOn w:val="Normal"/>
    <w:link w:val="FooterChar"/>
    <w:uiPriority w:val="99"/>
    <w:unhideWhenUsed/>
    <w:rsid w:val="001C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88"/>
  </w:style>
  <w:style w:type="paragraph" w:styleId="Revision">
    <w:name w:val="Revision"/>
    <w:hidden/>
    <w:uiPriority w:val="99"/>
    <w:semiHidden/>
    <w:rsid w:val="006F1E8E"/>
    <w:pPr>
      <w:spacing w:after="0" w:line="240" w:lineRule="auto"/>
    </w:pPr>
  </w:style>
  <w:style w:type="character" w:styleId="CommentReference">
    <w:name w:val="annotation reference"/>
    <w:basedOn w:val="DefaultParagraphFont"/>
    <w:uiPriority w:val="99"/>
    <w:semiHidden/>
    <w:unhideWhenUsed/>
    <w:rsid w:val="007D3244"/>
    <w:rPr>
      <w:sz w:val="16"/>
      <w:szCs w:val="16"/>
    </w:rPr>
  </w:style>
  <w:style w:type="paragraph" w:styleId="CommentText">
    <w:name w:val="annotation text"/>
    <w:basedOn w:val="Normal"/>
    <w:link w:val="CommentTextChar"/>
    <w:uiPriority w:val="99"/>
    <w:semiHidden/>
    <w:unhideWhenUsed/>
    <w:rsid w:val="007D3244"/>
    <w:pPr>
      <w:spacing w:line="240" w:lineRule="auto"/>
    </w:pPr>
    <w:rPr>
      <w:sz w:val="20"/>
      <w:szCs w:val="20"/>
    </w:rPr>
  </w:style>
  <w:style w:type="character" w:customStyle="1" w:styleId="CommentTextChar">
    <w:name w:val="Comment Text Char"/>
    <w:basedOn w:val="DefaultParagraphFont"/>
    <w:link w:val="CommentText"/>
    <w:uiPriority w:val="99"/>
    <w:semiHidden/>
    <w:rsid w:val="007D3244"/>
    <w:rPr>
      <w:sz w:val="20"/>
      <w:szCs w:val="20"/>
    </w:rPr>
  </w:style>
  <w:style w:type="paragraph" w:styleId="CommentSubject">
    <w:name w:val="annotation subject"/>
    <w:basedOn w:val="CommentText"/>
    <w:next w:val="CommentText"/>
    <w:link w:val="CommentSubjectChar"/>
    <w:uiPriority w:val="99"/>
    <w:semiHidden/>
    <w:unhideWhenUsed/>
    <w:rsid w:val="007D3244"/>
    <w:rPr>
      <w:b/>
      <w:bCs/>
    </w:rPr>
  </w:style>
  <w:style w:type="character" w:customStyle="1" w:styleId="CommentSubjectChar">
    <w:name w:val="Comment Subject Char"/>
    <w:basedOn w:val="CommentTextChar"/>
    <w:link w:val="CommentSubject"/>
    <w:uiPriority w:val="99"/>
    <w:semiHidden/>
    <w:rsid w:val="007D3244"/>
    <w:rPr>
      <w:b/>
      <w:bCs/>
      <w:sz w:val="20"/>
      <w:szCs w:val="20"/>
    </w:rPr>
  </w:style>
  <w:style w:type="table" w:styleId="TableGrid">
    <w:name w:val="Table Grid"/>
    <w:basedOn w:val="TableNormal"/>
    <w:uiPriority w:val="39"/>
    <w:rsid w:val="0096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1604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olisemeka@crs.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lobalnutritionreport.org/reports/2021-global-nutrition-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bentsegay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olisemeka@crs.org" TargetMode="External"/><Relationship Id="rId5" Type="http://schemas.openxmlformats.org/officeDocument/2006/relationships/settings" Target="settings.xml"/><Relationship Id="rId15" Type="http://schemas.openxmlformats.org/officeDocument/2006/relationships/hyperlink" Target="mailto:haile.deressa@crs.org" TargetMode="External"/><Relationship Id="rId10" Type="http://schemas.openxmlformats.org/officeDocument/2006/relationships/hyperlink" Target="mailto:lidia.retta@crs.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CD2DA-526B-4D43-A19A-FCDA9449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4DF4-DF02-4EDC-AD2A-2243718F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2282</Words>
  <Characters>13014</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23</cp:revision>
  <dcterms:created xsi:type="dcterms:W3CDTF">2023-01-06T08:07:00Z</dcterms:created>
  <dcterms:modified xsi:type="dcterms:W3CDTF">2023-04-10T15:38:00Z</dcterms:modified>
</cp:coreProperties>
</file>