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35DB" w14:textId="77777777" w:rsidR="00E54AB5" w:rsidRDefault="00DA5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DACCA27" w14:textId="77777777" w:rsidR="00E54AB5" w:rsidRDefault="00DA56B0">
      <w:pPr>
        <w:spacing w:after="0" w:line="240" w:lineRule="auto"/>
        <w:jc w:val="center"/>
      </w:pPr>
      <w:r>
        <w:t xml:space="preserve">To express interest in this assignment please email </w:t>
      </w:r>
      <w:hyperlink r:id="rId11">
        <w:r>
          <w:rPr>
            <w:color w:val="0000FF"/>
            <w:u w:val="single"/>
          </w:rPr>
          <w:t>priyanka.subba@crs.org</w:t>
        </w:r>
      </w:hyperlink>
    </w:p>
    <w:p w14:paraId="48D431D4" w14:textId="77777777" w:rsidR="00E54AB5" w:rsidRDefault="00E54AB5">
      <w:pPr>
        <w:spacing w:after="0" w:line="240" w:lineRule="auto"/>
        <w:jc w:val="center"/>
      </w:pPr>
    </w:p>
    <w:p w14:paraId="0F886EEE" w14:textId="77777777" w:rsidR="00E54AB5" w:rsidRDefault="00DA56B0">
      <w:pPr>
        <w:spacing w:after="0" w:line="240" w:lineRule="auto"/>
        <w:jc w:val="center"/>
        <w:rPr>
          <w:b/>
        </w:rPr>
      </w:pPr>
      <w:r>
        <w:rPr>
          <w:b/>
        </w:rPr>
        <w:t>CRS Farmer to Farmer Program</w:t>
      </w:r>
    </w:p>
    <w:p w14:paraId="00145CEF" w14:textId="77777777" w:rsidR="00E54AB5" w:rsidRDefault="00DA56B0">
      <w:pPr>
        <w:spacing w:after="0" w:line="240" w:lineRule="auto"/>
        <w:jc w:val="center"/>
        <w:rPr>
          <w:b/>
        </w:rPr>
      </w:pPr>
      <w:r>
        <w:rPr>
          <w:b/>
        </w:rPr>
        <w:t>Volunteer Assignment Scope of Work</w:t>
      </w:r>
    </w:p>
    <w:p w14:paraId="283DE058" w14:textId="77777777" w:rsidR="00E54AB5" w:rsidRDefault="00E54AB5">
      <w:pPr>
        <w:spacing w:after="0" w:line="240" w:lineRule="auto"/>
        <w:jc w:val="center"/>
        <w:rPr>
          <w:b/>
        </w:rPr>
      </w:pPr>
    </w:p>
    <w:p w14:paraId="68D44731" w14:textId="77777777" w:rsidR="00E54AB5" w:rsidRDefault="00DA56B0">
      <w:pPr>
        <w:spacing w:after="0" w:line="240" w:lineRule="auto"/>
        <w:jc w:val="center"/>
        <w:rPr>
          <w:color w:val="000000"/>
          <w:sz w:val="23"/>
          <w:szCs w:val="23"/>
        </w:rPr>
      </w:pPr>
      <w:r>
        <w:rPr>
          <w:color w:val="000000"/>
          <w:sz w:val="23"/>
          <w:szCs w:val="23"/>
        </w:rPr>
        <w:t>Notice for potential volunteers:</w:t>
      </w:r>
    </w:p>
    <w:p w14:paraId="32BC0542" w14:textId="77777777" w:rsidR="00E54AB5" w:rsidRDefault="00DA56B0">
      <w:pPr>
        <w:spacing w:after="0" w:line="240" w:lineRule="auto"/>
        <w:jc w:val="center"/>
        <w:rPr>
          <w:b/>
          <w:sz w:val="24"/>
          <w:szCs w:val="24"/>
        </w:rPr>
      </w:pPr>
      <w:r>
        <w:rPr>
          <w:color w:val="000000"/>
          <w:sz w:val="23"/>
          <w:szCs w:val="23"/>
        </w:rPr>
        <w:t>Some assignment details are subject to change.</w:t>
      </w:r>
    </w:p>
    <w:p w14:paraId="72228260" w14:textId="77777777" w:rsidR="00E54AB5" w:rsidRDefault="00E54AB5">
      <w:pPr>
        <w:spacing w:after="0" w:line="240" w:lineRule="auto"/>
        <w:jc w:val="center"/>
        <w:rPr>
          <w:rFonts w:ascii="Times New Roman" w:eastAsia="Times New Roman" w:hAnsi="Times New Roman" w:cs="Times New Roman"/>
          <w:b/>
          <w:sz w:val="24"/>
          <w:szCs w:val="24"/>
        </w:rPr>
      </w:pPr>
    </w:p>
    <w:tbl>
      <w:tblPr>
        <w:tblW w:w="10443"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08"/>
        <w:gridCol w:w="23"/>
        <w:gridCol w:w="7312"/>
      </w:tblGrid>
      <w:tr w:rsidR="00E54AB5" w14:paraId="17AD5220" w14:textId="77777777" w:rsidTr="00746C8D">
        <w:trPr>
          <w:trHeight w:val="340"/>
          <w:jc w:val="right"/>
        </w:trPr>
        <w:tc>
          <w:tcPr>
            <w:tcW w:w="104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0F08F11" w14:textId="77777777" w:rsidR="00E54AB5" w:rsidRDefault="00DA56B0">
            <w:pPr>
              <w:jc w:val="center"/>
            </w:pPr>
            <w:r>
              <w:rPr>
                <w:b/>
              </w:rPr>
              <w:t>Summary Information</w:t>
            </w:r>
          </w:p>
        </w:tc>
      </w:tr>
      <w:tr w:rsidR="00E54AB5" w14:paraId="18FA461A" w14:textId="77777777" w:rsidTr="00746C8D">
        <w:trPr>
          <w:trHeight w:val="36"/>
          <w:jc w:val="right"/>
        </w:trPr>
        <w:tc>
          <w:tcPr>
            <w:tcW w:w="3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F344C05" w14:textId="77777777" w:rsidR="00E54AB5" w:rsidRDefault="00DA56B0">
            <w:pPr>
              <w:rPr>
                <w:b/>
              </w:rPr>
            </w:pPr>
            <w:r>
              <w:rPr>
                <w:b/>
              </w:rPr>
              <w:t>Assignment Code</w:t>
            </w:r>
          </w:p>
        </w:tc>
        <w:tc>
          <w:tcPr>
            <w:tcW w:w="73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555713" w14:textId="37318A81" w:rsidR="00E54AB5" w:rsidRDefault="00DA56B0">
            <w:pPr>
              <w:rPr>
                <w:b/>
              </w:rPr>
            </w:pPr>
            <w:r>
              <w:rPr>
                <w:b/>
              </w:rPr>
              <w:t>TL2</w:t>
            </w:r>
            <w:r w:rsidR="00746C8D">
              <w:rPr>
                <w:b/>
              </w:rPr>
              <w:t>3</w:t>
            </w:r>
            <w:r w:rsidR="008E1573">
              <w:rPr>
                <w:b/>
              </w:rPr>
              <w:t>5</w:t>
            </w:r>
          </w:p>
        </w:tc>
      </w:tr>
      <w:tr w:rsidR="00E54AB5" w14:paraId="0AFF3BA2" w14:textId="77777777" w:rsidTr="00746C8D">
        <w:trPr>
          <w:trHeight w:val="36"/>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6010E3" w14:textId="77777777" w:rsidR="00E54AB5" w:rsidRDefault="00DA56B0">
            <w:r>
              <w:t>Country</w:t>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4AC36" w14:textId="77777777" w:rsidR="00E54AB5" w:rsidRDefault="00DA56B0">
            <w:r>
              <w:t>Timor-Leste</w:t>
            </w:r>
          </w:p>
        </w:tc>
      </w:tr>
      <w:tr w:rsidR="00E54AB5" w14:paraId="3CE0700C" w14:textId="77777777" w:rsidTr="00746C8D">
        <w:trPr>
          <w:trHeight w:val="316"/>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9F692D" w14:textId="77777777" w:rsidR="00E54AB5" w:rsidRDefault="00DA56B0">
            <w:r>
              <w:t>Country Project</w:t>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2CD73" w14:textId="77777777" w:rsidR="00E54AB5" w:rsidRDefault="00DA56B0">
            <w:r>
              <w:t xml:space="preserve">Modernizing Agriculture </w:t>
            </w:r>
          </w:p>
        </w:tc>
      </w:tr>
      <w:tr w:rsidR="00E54AB5" w14:paraId="2895A1F6" w14:textId="77777777" w:rsidTr="00746C8D">
        <w:trPr>
          <w:trHeight w:val="454"/>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3749D7" w14:textId="77777777" w:rsidR="00E54AB5" w:rsidRDefault="00DA56B0">
            <w:r>
              <w:t>Host Organization</w:t>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8698A" w14:textId="77777777" w:rsidR="00E54AB5" w:rsidRDefault="00FA0421">
            <w:proofErr w:type="spellStart"/>
            <w:r>
              <w:t>Lanamona</w:t>
            </w:r>
            <w:proofErr w:type="spellEnd"/>
            <w:r>
              <w:t xml:space="preserve"> Credit Union</w:t>
            </w:r>
          </w:p>
        </w:tc>
      </w:tr>
      <w:tr w:rsidR="00E54AB5" w14:paraId="68A516A8" w14:textId="77777777" w:rsidTr="00746C8D">
        <w:trPr>
          <w:trHeight w:val="454"/>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731125" w14:textId="77777777" w:rsidR="00E54AB5" w:rsidRDefault="00DA56B0">
            <w:r>
              <w:t>Assignment Title</w:t>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56373" w14:textId="1AEB728F" w:rsidR="00E54AB5" w:rsidRPr="003F18B7" w:rsidRDefault="00594D47">
            <w:r>
              <w:t>Market</w:t>
            </w:r>
            <w:r w:rsidR="00746C8D">
              <w:t xml:space="preserve"> research and Assessment</w:t>
            </w:r>
            <w:r>
              <w:t xml:space="preserve"> on potential</w:t>
            </w:r>
            <w:r w:rsidR="00746C8D">
              <w:t xml:space="preserve"> produce for </w:t>
            </w:r>
            <w:proofErr w:type="spellStart"/>
            <w:r w:rsidR="00746C8D">
              <w:t>Lanamona</w:t>
            </w:r>
            <w:proofErr w:type="spellEnd"/>
            <w:r w:rsidR="00746C8D">
              <w:t xml:space="preserve"> </w:t>
            </w:r>
          </w:p>
        </w:tc>
      </w:tr>
      <w:tr w:rsidR="00E54AB5" w14:paraId="5B6DE5DB" w14:textId="77777777" w:rsidTr="00746C8D">
        <w:trPr>
          <w:trHeight w:val="377"/>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6309BE" w14:textId="77777777" w:rsidR="00E54AB5" w:rsidRDefault="00DA56B0">
            <w:r>
              <w:t>Assignment preferred dates</w:t>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798848" w14:textId="7C0DC04A" w:rsidR="00E54AB5" w:rsidRPr="003F18B7" w:rsidRDefault="008B03E1" w:rsidP="00746C8D">
            <w:pPr>
              <w:tabs>
                <w:tab w:val="left" w:pos="2344"/>
              </w:tabs>
            </w:pPr>
            <w:r>
              <w:t>Flexible</w:t>
            </w:r>
          </w:p>
        </w:tc>
      </w:tr>
      <w:tr w:rsidR="00E54AB5" w14:paraId="460B4CB3" w14:textId="77777777" w:rsidTr="00746C8D">
        <w:trPr>
          <w:trHeight w:val="485"/>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17E923" w14:textId="77777777" w:rsidR="00E54AB5" w:rsidRDefault="00DA56B0">
            <w:r>
              <w:t>Objectives of the assignment</w:t>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37C10" w14:textId="57E75471" w:rsidR="00E54AB5" w:rsidRPr="003F18B7" w:rsidRDefault="008B03E1" w:rsidP="008B03E1">
            <w:pPr>
              <w:pBdr>
                <w:top w:val="nil"/>
                <w:left w:val="nil"/>
                <w:bottom w:val="nil"/>
                <w:right w:val="nil"/>
                <w:between w:val="nil"/>
              </w:pBdr>
              <w:spacing w:after="0" w:line="240" w:lineRule="auto"/>
            </w:pPr>
            <w:r>
              <w:rPr>
                <w:color w:val="000000"/>
              </w:rPr>
              <w:t>Preliminary market research in the capital to identify possible price points of pertinent products</w:t>
            </w:r>
          </w:p>
        </w:tc>
      </w:tr>
      <w:tr w:rsidR="00E54AB5" w14:paraId="28290A35" w14:textId="77777777" w:rsidTr="00746C8D">
        <w:trPr>
          <w:trHeight w:val="1727"/>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A8A5588" w14:textId="77777777" w:rsidR="00E54AB5" w:rsidRDefault="00DA56B0">
            <w:r>
              <w:t>Desired volunteer skill/expertise</w:t>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3DC54" w14:textId="77777777" w:rsidR="00A532AD" w:rsidRPr="00C1070A" w:rsidRDefault="00A532AD" w:rsidP="00A532AD">
            <w:pPr>
              <w:pStyle w:val="ListParagraph"/>
              <w:numPr>
                <w:ilvl w:val="0"/>
                <w:numId w:val="14"/>
              </w:numPr>
              <w:rPr>
                <w:rFonts w:asciiTheme="majorHAnsi" w:hAnsiTheme="majorHAnsi" w:cstheme="majorHAnsi"/>
                <w:sz w:val="22"/>
                <w:szCs w:val="22"/>
              </w:rPr>
            </w:pPr>
            <w:r w:rsidRPr="00746C8D">
              <w:rPr>
                <w:rFonts w:asciiTheme="minorHAnsi" w:hAnsiTheme="minorHAnsi" w:cstheme="minorHAnsi"/>
                <w:sz w:val="22"/>
                <w:szCs w:val="22"/>
              </w:rPr>
              <w:t xml:space="preserve">Expert in market strategies development and marketing tools and </w:t>
            </w:r>
            <w:r w:rsidRPr="00C1070A">
              <w:rPr>
                <w:rFonts w:asciiTheme="majorHAnsi" w:hAnsiTheme="majorHAnsi" w:cstheme="majorHAnsi"/>
                <w:sz w:val="22"/>
                <w:szCs w:val="22"/>
              </w:rPr>
              <w:t>techniques</w:t>
            </w:r>
          </w:p>
          <w:p w14:paraId="1A584594" w14:textId="77777777" w:rsidR="00A532AD" w:rsidRPr="00C1070A" w:rsidRDefault="00A532AD" w:rsidP="00A532AD">
            <w:pPr>
              <w:pStyle w:val="ListParagraph"/>
              <w:numPr>
                <w:ilvl w:val="0"/>
                <w:numId w:val="14"/>
              </w:numPr>
              <w:rPr>
                <w:rFonts w:asciiTheme="majorHAnsi" w:hAnsiTheme="majorHAnsi" w:cstheme="majorHAnsi"/>
                <w:sz w:val="22"/>
                <w:szCs w:val="22"/>
              </w:rPr>
            </w:pPr>
            <w:r w:rsidRPr="00C1070A">
              <w:rPr>
                <w:rFonts w:asciiTheme="majorHAnsi" w:hAnsiTheme="majorHAnsi" w:cstheme="majorHAnsi"/>
                <w:sz w:val="22"/>
                <w:szCs w:val="22"/>
              </w:rPr>
              <w:t xml:space="preserve">Relevant experiences in training and coaching on market strategies development and commercial negotiation, </w:t>
            </w:r>
          </w:p>
          <w:p w14:paraId="4772080C" w14:textId="77777777" w:rsidR="00A532AD" w:rsidRPr="00C1070A" w:rsidRDefault="00A532AD" w:rsidP="00A532AD">
            <w:pPr>
              <w:pStyle w:val="ListParagraph"/>
              <w:numPr>
                <w:ilvl w:val="0"/>
                <w:numId w:val="14"/>
              </w:numPr>
              <w:rPr>
                <w:rFonts w:asciiTheme="majorHAnsi" w:hAnsiTheme="majorHAnsi" w:cstheme="majorHAnsi"/>
                <w:sz w:val="22"/>
                <w:szCs w:val="22"/>
              </w:rPr>
            </w:pPr>
            <w:r w:rsidRPr="00C1070A">
              <w:rPr>
                <w:rFonts w:asciiTheme="majorHAnsi" w:hAnsiTheme="majorHAnsi" w:cstheme="majorHAnsi"/>
                <w:sz w:val="22"/>
                <w:szCs w:val="22"/>
              </w:rPr>
              <w:t>Practical experience in marketing techniques</w:t>
            </w:r>
          </w:p>
          <w:p w14:paraId="645190B3" w14:textId="705FE435" w:rsidR="00E54AB5" w:rsidRPr="00746C8D" w:rsidRDefault="00A532AD" w:rsidP="00746C8D">
            <w:pPr>
              <w:pStyle w:val="ListParagraph"/>
              <w:numPr>
                <w:ilvl w:val="0"/>
                <w:numId w:val="14"/>
              </w:numPr>
              <w:rPr>
                <w:rFonts w:asciiTheme="minorHAnsi" w:hAnsiTheme="minorHAnsi"/>
                <w:sz w:val="22"/>
                <w:szCs w:val="22"/>
              </w:rPr>
            </w:pPr>
            <w:r w:rsidRPr="00C1070A">
              <w:rPr>
                <w:rFonts w:asciiTheme="majorHAnsi" w:hAnsiTheme="majorHAnsi" w:cstheme="majorHAnsi"/>
                <w:sz w:val="22"/>
                <w:szCs w:val="22"/>
              </w:rPr>
              <w:t>Marketing experiences farmers is an asset</w:t>
            </w:r>
          </w:p>
        </w:tc>
      </w:tr>
      <w:tr w:rsidR="00E54AB5" w:rsidRPr="00746C8D" w14:paraId="42916007" w14:textId="77777777" w:rsidTr="00746C8D">
        <w:trPr>
          <w:trHeight w:val="350"/>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794B4D" w14:textId="77777777" w:rsidR="00E54AB5" w:rsidRPr="00746C8D" w:rsidRDefault="00DA56B0">
            <w:r w:rsidRPr="00746C8D">
              <w:t>Type of Volunteer Assistance</w:t>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A9DB7" w14:textId="77777777" w:rsidR="00E54AB5" w:rsidRPr="00746C8D" w:rsidRDefault="00A36581">
            <w:r w:rsidRPr="00746C8D">
              <w:t>Technology Transfer</w:t>
            </w:r>
            <w:r w:rsidR="00DA56B0" w:rsidRPr="00746C8D">
              <w:t>(</w:t>
            </w:r>
            <w:r w:rsidRPr="00746C8D">
              <w:t>T</w:t>
            </w:r>
            <w:r w:rsidR="00DA56B0" w:rsidRPr="00746C8D">
              <w:t xml:space="preserve">) </w:t>
            </w:r>
          </w:p>
        </w:tc>
      </w:tr>
      <w:tr w:rsidR="00E54AB5" w:rsidRPr="00746C8D" w14:paraId="410BB56B" w14:textId="77777777" w:rsidTr="00746C8D">
        <w:trPr>
          <w:trHeight w:val="454"/>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E1DD19F" w14:textId="77777777" w:rsidR="00E54AB5" w:rsidRPr="00746C8D" w:rsidRDefault="00DA56B0">
            <w:r w:rsidRPr="00746C8D">
              <w:t>Type of Value Chain Activity</w:t>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FF9BE0" w14:textId="77777777" w:rsidR="00E54AB5" w:rsidRPr="00746C8D" w:rsidRDefault="00A36581">
            <w:r w:rsidRPr="00746C8D">
              <w:t>On Farm Production (F)</w:t>
            </w:r>
          </w:p>
        </w:tc>
      </w:tr>
      <w:tr w:rsidR="00E54AB5" w14:paraId="0123C9C7" w14:textId="77777777" w:rsidTr="00746C8D">
        <w:trPr>
          <w:trHeight w:val="169"/>
          <w:jc w:val="right"/>
        </w:trPr>
        <w:tc>
          <w:tcPr>
            <w:tcW w:w="3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3BA9ED" w14:textId="77777777" w:rsidR="00E54AB5" w:rsidRPr="00746C8D" w:rsidRDefault="00DA56B0">
            <w:r w:rsidRPr="00746C8D">
              <w:t>PERSUAP Classification</w:t>
            </w:r>
            <w:r w:rsidRPr="00746C8D">
              <w:rPr>
                <w:vertAlign w:val="superscript"/>
              </w:rPr>
              <w:footnoteReference w:id="1"/>
            </w:r>
          </w:p>
        </w:tc>
        <w:tc>
          <w:tcPr>
            <w:tcW w:w="7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2E40F" w14:textId="77777777" w:rsidR="00E54AB5" w:rsidRPr="00746C8D" w:rsidRDefault="00DA56B0">
            <w:r w:rsidRPr="00746C8D">
              <w:t>Type III</w:t>
            </w:r>
          </w:p>
        </w:tc>
      </w:tr>
    </w:tbl>
    <w:p w14:paraId="55007EDB" w14:textId="77777777" w:rsidR="00E54AB5" w:rsidRDefault="00E54AB5">
      <w:pPr>
        <w:spacing w:after="0" w:line="240" w:lineRule="auto"/>
        <w:jc w:val="center"/>
        <w:rPr>
          <w:b/>
        </w:rPr>
      </w:pPr>
    </w:p>
    <w:p w14:paraId="0F0F794E" w14:textId="77777777" w:rsidR="00E54AB5" w:rsidRDefault="00DA56B0">
      <w:pPr>
        <w:tabs>
          <w:tab w:val="left" w:pos="678"/>
        </w:tabs>
        <w:spacing w:after="0" w:line="240" w:lineRule="auto"/>
      </w:pPr>
      <w:r>
        <w:rPr>
          <w:b/>
        </w:rPr>
        <w:tab/>
      </w:r>
    </w:p>
    <w:p w14:paraId="5FAD531E" w14:textId="77777777" w:rsidR="00E54AB5" w:rsidRDefault="00DA56B0">
      <w:pPr>
        <w:numPr>
          <w:ilvl w:val="0"/>
          <w:numId w:val="2"/>
        </w:numPr>
        <w:pBdr>
          <w:top w:val="nil"/>
          <w:left w:val="nil"/>
          <w:bottom w:val="nil"/>
          <w:right w:val="nil"/>
          <w:between w:val="nil"/>
        </w:pBdr>
        <w:spacing w:after="240" w:line="240" w:lineRule="auto"/>
        <w:rPr>
          <w:color w:val="000000"/>
        </w:rPr>
      </w:pPr>
      <w:r>
        <w:rPr>
          <w:b/>
          <w:color w:val="000000"/>
        </w:rPr>
        <w:lastRenderedPageBreak/>
        <w:t>BACKGROUND</w:t>
      </w:r>
    </w:p>
    <w:p w14:paraId="175A7F11" w14:textId="77777777" w:rsidR="00E54AB5" w:rsidRDefault="00DA56B0">
      <w:pPr>
        <w:jc w:val="both"/>
      </w:pPr>
      <w:r>
        <w:t>CRS Farmer-to-Farmer (F2F) Program is a USAID funded 5-year program (July 2018 – June 2023) that will provide technical assistance from United States (U.S</w:t>
      </w:r>
      <w:r w:rsidR="00FF75F9">
        <w:t>.</w:t>
      </w:r>
      <w:r w:rsidR="00BC4042">
        <w:t>)</w:t>
      </w:r>
      <w:r>
        <w:t xml:space="preserve">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w:t>
      </w:r>
      <w:r w:rsidR="0050234A">
        <w:t>,</w:t>
      </w:r>
      <w:r>
        <w:t xml:space="preserve">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05C96880" w14:textId="77777777" w:rsidR="00E54AB5" w:rsidRDefault="00DA56B0">
      <w:pPr>
        <w:jc w:val="both"/>
        <w:rPr>
          <w:b/>
        </w:rPr>
      </w:pPr>
      <w:r w:rsidRPr="005938EA">
        <w:t>The Timor-Leste Ministry of Agriculture and Fisheries Strategic Plan</w:t>
      </w:r>
      <w:r w:rsidRPr="005938EA">
        <w:rPr>
          <w:vertAlign w:val="superscript"/>
        </w:rPr>
        <w:footnoteReference w:id="2"/>
      </w:r>
      <w:r w:rsidRPr="005938EA">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 In rural communities</w:t>
      </w:r>
      <w:r w:rsidR="00E70BA6" w:rsidRPr="005938EA">
        <w:t>,</w:t>
      </w:r>
      <w:r w:rsidRPr="005938EA">
        <w:t xml:space="preserve"> 57% of women and 60% of men are actively involved in agriculture.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w:t>
      </w:r>
      <w:r w:rsidR="005715DE" w:rsidRPr="005938EA">
        <w:t>.</w:t>
      </w:r>
    </w:p>
    <w:p w14:paraId="1ABAA841" w14:textId="77777777" w:rsidR="009662C1" w:rsidRPr="00176D7B" w:rsidRDefault="00A45932">
      <w:pPr>
        <w:jc w:val="both"/>
      </w:pPr>
      <w:r w:rsidRPr="00176D7B">
        <w:t xml:space="preserve">The origins of </w:t>
      </w:r>
      <w:r w:rsidR="00C5554E">
        <w:t xml:space="preserve">the host organization, </w:t>
      </w:r>
      <w:proofErr w:type="spellStart"/>
      <w:r w:rsidRPr="00176D7B">
        <w:t>Lanamona</w:t>
      </w:r>
      <w:proofErr w:type="spellEnd"/>
      <w:r w:rsidRPr="00176D7B">
        <w:t xml:space="preserve"> Credit Union</w:t>
      </w:r>
      <w:r w:rsidR="00C5554E">
        <w:t>.,</w:t>
      </w:r>
      <w:r w:rsidRPr="00176D7B">
        <w:t xml:space="preserve"> date back to 2004 when 4 </w:t>
      </w:r>
      <w:r w:rsidR="00AE628E" w:rsidRPr="00176D7B">
        <w:t>women’s</w:t>
      </w:r>
      <w:r w:rsidRPr="00176D7B">
        <w:t xml:space="preserve"> groups and 25 savings and loan groups operating independently came together to identify a path to sustainability. Led by Senora </w:t>
      </w:r>
      <w:proofErr w:type="spellStart"/>
      <w:r w:rsidRPr="00176D7B">
        <w:t>Domingas</w:t>
      </w:r>
      <w:proofErr w:type="spellEnd"/>
      <w:r w:rsidRPr="00176D7B">
        <w:t xml:space="preserve"> dos Santos, the group proposed the creation of a credit union with a focus on serving women. In 2008, a</w:t>
      </w:r>
      <w:r w:rsidR="00903FF8" w:rsidRPr="00176D7B">
        <w:t xml:space="preserve"> </w:t>
      </w:r>
      <w:r w:rsidRPr="00176D7B">
        <w:t xml:space="preserve">request was submitted to the </w:t>
      </w:r>
      <w:r w:rsidR="00903FF8" w:rsidRPr="00176D7B">
        <w:t xml:space="preserve">National Director of Cooperatives and </w:t>
      </w:r>
      <w:proofErr w:type="spellStart"/>
      <w:r w:rsidR="00903FF8" w:rsidRPr="00176D7B">
        <w:t>Lanamona</w:t>
      </w:r>
      <w:proofErr w:type="spellEnd"/>
      <w:r w:rsidR="00903FF8" w:rsidRPr="00176D7B">
        <w:t xml:space="preserve"> Credit Union was officially formed. </w:t>
      </w:r>
      <w:proofErr w:type="spellStart"/>
      <w:r w:rsidR="00903FF8" w:rsidRPr="00176D7B">
        <w:t>Lanamona</w:t>
      </w:r>
      <w:proofErr w:type="spellEnd"/>
      <w:r w:rsidR="00903FF8" w:rsidRPr="00176D7B">
        <w:t xml:space="preserve"> is an abbreviation of the </w:t>
      </w:r>
      <w:proofErr w:type="spellStart"/>
      <w:r w:rsidR="00903FF8" w:rsidRPr="00176D7B">
        <w:t>Tetun</w:t>
      </w:r>
      <w:proofErr w:type="spellEnd"/>
      <w:r w:rsidR="00903FF8" w:rsidRPr="00176D7B">
        <w:t xml:space="preserve"> phrase </w:t>
      </w:r>
      <w:proofErr w:type="spellStart"/>
      <w:r w:rsidR="00903FF8" w:rsidRPr="00176D7B">
        <w:t>Lakon</w:t>
      </w:r>
      <w:proofErr w:type="spellEnd"/>
      <w:r w:rsidR="00903FF8" w:rsidRPr="00176D7B">
        <w:t xml:space="preserve"> </w:t>
      </w:r>
      <w:proofErr w:type="spellStart"/>
      <w:r w:rsidR="00903FF8" w:rsidRPr="00176D7B">
        <w:t>Nakukun</w:t>
      </w:r>
      <w:proofErr w:type="spellEnd"/>
      <w:r w:rsidR="00903FF8" w:rsidRPr="00176D7B">
        <w:t xml:space="preserve"> </w:t>
      </w:r>
      <w:proofErr w:type="spellStart"/>
      <w:r w:rsidR="00903FF8" w:rsidRPr="00176D7B">
        <w:t>Mosu</w:t>
      </w:r>
      <w:proofErr w:type="spellEnd"/>
      <w:r w:rsidR="00903FF8" w:rsidRPr="00176D7B">
        <w:t xml:space="preserve"> </w:t>
      </w:r>
      <w:proofErr w:type="spellStart"/>
      <w:r w:rsidR="00903FF8" w:rsidRPr="00176D7B">
        <w:t>Naroman</w:t>
      </w:r>
      <w:proofErr w:type="spellEnd"/>
      <w:r w:rsidR="00903FF8" w:rsidRPr="00176D7B">
        <w:t xml:space="preserve"> which is interpreted as “after the darkness comes the light.” </w:t>
      </w:r>
      <w:r w:rsidR="008146DE" w:rsidRPr="00176D7B">
        <w:t xml:space="preserve">After pooling </w:t>
      </w:r>
      <w:r w:rsidR="00C76232" w:rsidRPr="00176D7B">
        <w:t xml:space="preserve">resources </w:t>
      </w:r>
      <w:r w:rsidR="008146DE" w:rsidRPr="00176D7B">
        <w:t xml:space="preserve">from their groups and providing initial deposits, </w:t>
      </w:r>
      <w:proofErr w:type="spellStart"/>
      <w:r w:rsidR="008146DE" w:rsidRPr="00176D7B">
        <w:t>Lanamona’s</w:t>
      </w:r>
      <w:proofErr w:type="spellEnd"/>
      <w:r w:rsidR="008146DE" w:rsidRPr="00176D7B">
        <w:t xml:space="preserve"> total assets were valued at $7,000.</w:t>
      </w:r>
      <w:r w:rsidR="00AE628E" w:rsidRPr="00176D7B">
        <w:t xml:space="preserve"> They have grown significantly since that time with 2018 year-end reporting indicating $889,167 in assets and total active members numbering 1,037.</w:t>
      </w:r>
      <w:r w:rsidR="00DF1BFF" w:rsidRPr="00176D7B">
        <w:t xml:space="preserve"> Approximately 60% of </w:t>
      </w:r>
      <w:proofErr w:type="spellStart"/>
      <w:r w:rsidR="00DF1BFF" w:rsidRPr="00176D7B">
        <w:t>Lanamona’s</w:t>
      </w:r>
      <w:proofErr w:type="spellEnd"/>
      <w:r w:rsidR="00DF1BFF" w:rsidRPr="00176D7B">
        <w:t xml:space="preserve"> members are farmers. </w:t>
      </w:r>
      <w:r w:rsidR="00E555CC" w:rsidRPr="00176D7B">
        <w:t xml:space="preserve">Offering loans as small as $150, </w:t>
      </w:r>
      <w:proofErr w:type="spellStart"/>
      <w:r w:rsidR="00E555CC" w:rsidRPr="00176D7B">
        <w:t>Lanamona</w:t>
      </w:r>
      <w:proofErr w:type="spellEnd"/>
      <w:r w:rsidR="00E555CC" w:rsidRPr="00176D7B">
        <w:t xml:space="preserve"> plays a significant role in the agricultur</w:t>
      </w:r>
      <w:r w:rsidR="00DF1BFF" w:rsidRPr="00176D7B">
        <w:t>al</w:t>
      </w:r>
      <w:r w:rsidR="00E555CC" w:rsidRPr="00176D7B">
        <w:t xml:space="preserve"> </w:t>
      </w:r>
      <w:r w:rsidR="009662C1" w:rsidRPr="00176D7B">
        <w:t>value chain through financing.</w:t>
      </w:r>
      <w:r w:rsidR="00DF1BFF" w:rsidRPr="00176D7B">
        <w:t xml:space="preserve"> In 2017, </w:t>
      </w:r>
      <w:proofErr w:type="gramStart"/>
      <w:r w:rsidR="00DF1BFF" w:rsidRPr="00176D7B">
        <w:t>in an effort to</w:t>
      </w:r>
      <w:proofErr w:type="gramEnd"/>
      <w:r w:rsidR="00DF1BFF" w:rsidRPr="00176D7B">
        <w:t xml:space="preserve"> further support the large farming community, </w:t>
      </w:r>
      <w:proofErr w:type="spellStart"/>
      <w:r w:rsidR="00DF1BFF" w:rsidRPr="00176D7B">
        <w:lastRenderedPageBreak/>
        <w:t>Lanamona</w:t>
      </w:r>
      <w:proofErr w:type="spellEnd"/>
      <w:r w:rsidR="00DF1BFF" w:rsidRPr="00176D7B">
        <w:t xml:space="preserve"> formed a branch in their cooperative hierarchy dedicated to the procurement, </w:t>
      </w:r>
      <w:r w:rsidR="00FE3210" w:rsidRPr="00176D7B">
        <w:t>training, and sale</w:t>
      </w:r>
      <w:r w:rsidR="00DF1BFF" w:rsidRPr="00176D7B">
        <w:t xml:space="preserve"> of </w:t>
      </w:r>
      <w:proofErr w:type="spellStart"/>
      <w:r w:rsidR="003D5628">
        <w:t>Trevo</w:t>
      </w:r>
      <w:proofErr w:type="spellEnd"/>
      <w:r w:rsidR="003D5628">
        <w:t xml:space="preserve"> Flor </w:t>
      </w:r>
      <w:r w:rsidR="00DF1BFF" w:rsidRPr="00176D7B">
        <w:t>organic fertilizer.</w:t>
      </w:r>
    </w:p>
    <w:p w14:paraId="05D59078" w14:textId="77777777" w:rsidR="00A05776" w:rsidRDefault="009662C1" w:rsidP="00660F12">
      <w:pPr>
        <w:jc w:val="both"/>
        <w:rPr>
          <w:color w:val="000000"/>
        </w:rPr>
      </w:pPr>
      <w:r>
        <w:rPr>
          <w:highlight w:val="yellow"/>
        </w:rPr>
        <w:t xml:space="preserve"> </w:t>
      </w:r>
    </w:p>
    <w:p w14:paraId="6D1410AD" w14:textId="77777777" w:rsidR="00E54AB5" w:rsidRPr="004E1C5B" w:rsidRDefault="00DA56B0">
      <w:pPr>
        <w:numPr>
          <w:ilvl w:val="0"/>
          <w:numId w:val="2"/>
        </w:numPr>
        <w:pBdr>
          <w:top w:val="nil"/>
          <w:left w:val="nil"/>
          <w:bottom w:val="nil"/>
          <w:right w:val="nil"/>
          <w:between w:val="nil"/>
        </w:pBdr>
        <w:spacing w:after="0" w:line="240" w:lineRule="auto"/>
        <w:jc w:val="both"/>
        <w:rPr>
          <w:color w:val="000000"/>
        </w:rPr>
      </w:pPr>
      <w:r>
        <w:rPr>
          <w:b/>
          <w:color w:val="000000"/>
        </w:rPr>
        <w:t>ISSUE DESCRIPTION</w:t>
      </w:r>
    </w:p>
    <w:p w14:paraId="35D0A8D2" w14:textId="77777777" w:rsidR="004E1C5B" w:rsidRDefault="004E1C5B" w:rsidP="004E1C5B">
      <w:pPr>
        <w:pBdr>
          <w:top w:val="nil"/>
          <w:left w:val="nil"/>
          <w:bottom w:val="nil"/>
          <w:right w:val="nil"/>
          <w:between w:val="nil"/>
        </w:pBdr>
        <w:spacing w:after="0" w:line="240" w:lineRule="auto"/>
        <w:ind w:left="360"/>
        <w:jc w:val="both"/>
        <w:rPr>
          <w:color w:val="000000"/>
        </w:rPr>
      </w:pPr>
    </w:p>
    <w:p w14:paraId="20E95064" w14:textId="0317E1FF" w:rsidR="00147D87" w:rsidRDefault="00F319FD" w:rsidP="0081587B">
      <w:pPr>
        <w:jc w:val="both"/>
      </w:pPr>
      <w:r>
        <w:t>Agriculture is at the</w:t>
      </w:r>
      <w:r w:rsidR="00DE16E4">
        <w:t xml:space="preserve"> center</w:t>
      </w:r>
      <w:r>
        <w:t xml:space="preserve"> of </w:t>
      </w:r>
      <w:r w:rsidR="00DE16E4">
        <w:t>life in Timor</w:t>
      </w:r>
      <w:r w:rsidR="002368B7">
        <w:t>-Leste</w:t>
      </w:r>
      <w:r w:rsidR="00E62026">
        <w:t xml:space="preserve"> and i</w:t>
      </w:r>
      <w:r w:rsidR="00DE16E4">
        <w:t>mproving food security and economy growth is heavily reliant on a strong agricultural sector</w:t>
      </w:r>
      <w:r w:rsidR="00585751">
        <w:t>.</w:t>
      </w:r>
      <w:r w:rsidR="002368B7">
        <w:t xml:space="preserve"> </w:t>
      </w:r>
      <w:proofErr w:type="spellStart"/>
      <w:r w:rsidR="002368B7">
        <w:t>Lanamona</w:t>
      </w:r>
      <w:proofErr w:type="spellEnd"/>
      <w:r w:rsidR="002368B7">
        <w:t xml:space="preserve"> is located in the </w:t>
      </w:r>
      <w:proofErr w:type="spellStart"/>
      <w:r w:rsidR="002368B7">
        <w:t>Bobonaro</w:t>
      </w:r>
      <w:proofErr w:type="spellEnd"/>
      <w:r w:rsidR="002368B7">
        <w:t xml:space="preserve"> Municipality</w:t>
      </w:r>
      <w:r w:rsidR="00CA7981">
        <w:t xml:space="preserve"> which is known for </w:t>
      </w:r>
      <w:proofErr w:type="spellStart"/>
      <w:proofErr w:type="gramStart"/>
      <w:r w:rsidR="00CA7981">
        <w:t>it’s</w:t>
      </w:r>
      <w:proofErr w:type="spellEnd"/>
      <w:proofErr w:type="gramEnd"/>
      <w:r w:rsidR="00CA7981">
        <w:t xml:space="preserve"> heavy cultivation of maize and rice</w:t>
      </w:r>
      <w:r w:rsidR="002368B7">
        <w:t xml:space="preserve">. While </w:t>
      </w:r>
      <w:proofErr w:type="spellStart"/>
      <w:r w:rsidR="002368B7">
        <w:t>Lanamona</w:t>
      </w:r>
      <w:proofErr w:type="spellEnd"/>
      <w:r w:rsidR="002368B7">
        <w:t xml:space="preserve"> conduct</w:t>
      </w:r>
      <w:r w:rsidR="00E62026">
        <w:t>s</w:t>
      </w:r>
      <w:r w:rsidR="002368B7">
        <w:t xml:space="preserve"> business outside of </w:t>
      </w:r>
      <w:proofErr w:type="spellStart"/>
      <w:r w:rsidR="002368B7">
        <w:t>Bobonaro</w:t>
      </w:r>
      <w:proofErr w:type="spellEnd"/>
      <w:r w:rsidR="002368B7">
        <w:t xml:space="preserve"> in the Dili and </w:t>
      </w:r>
      <w:proofErr w:type="spellStart"/>
      <w:r w:rsidR="002368B7">
        <w:t>Ermera</w:t>
      </w:r>
      <w:proofErr w:type="spellEnd"/>
      <w:r w:rsidR="002368B7">
        <w:t xml:space="preserve"> Municipalities, </w:t>
      </w:r>
      <w:r w:rsidR="00963705">
        <w:t>most</w:t>
      </w:r>
      <w:r w:rsidR="002368B7">
        <w:t xml:space="preserve"> members reside in </w:t>
      </w:r>
      <w:proofErr w:type="spellStart"/>
      <w:r w:rsidR="004E1C5B">
        <w:t>B</w:t>
      </w:r>
      <w:r w:rsidR="002368B7">
        <w:t>obonaro</w:t>
      </w:r>
      <w:proofErr w:type="spellEnd"/>
      <w:r w:rsidR="002368B7">
        <w:t xml:space="preserve"> and they will be the focus of this effort.</w:t>
      </w:r>
      <w:r w:rsidR="00E62026">
        <w:t xml:space="preserve"> According to the </w:t>
      </w:r>
      <w:r w:rsidR="00E62026" w:rsidRPr="004E1C5B">
        <w:t>Timor-Leste Population and Housing Census 2015</w:t>
      </w:r>
      <w:r w:rsidR="00BA646C">
        <w:t>,</w:t>
      </w:r>
      <w:r w:rsidR="001564E7">
        <w:rPr>
          <w:rStyle w:val="FootnoteReference"/>
        </w:rPr>
        <w:footnoteReference w:id="3"/>
      </w:r>
      <w:r w:rsidR="00DF23AF">
        <w:t xml:space="preserve"> </w:t>
      </w:r>
      <w:r w:rsidR="00E62026">
        <w:t xml:space="preserve">of the 17,635 private households in </w:t>
      </w:r>
      <w:proofErr w:type="spellStart"/>
      <w:r w:rsidR="00E62026">
        <w:t>Bobonaro</w:t>
      </w:r>
      <w:proofErr w:type="spellEnd"/>
      <w:r w:rsidR="00E62026">
        <w:t>, 16,638 are involved in crop production.</w:t>
      </w:r>
      <w:r w:rsidR="008253BC">
        <w:t xml:space="preserve"> The greatest and most prevalent issue for farmers in </w:t>
      </w:r>
      <w:proofErr w:type="spellStart"/>
      <w:r w:rsidR="008253BC">
        <w:t>Bobonaro</w:t>
      </w:r>
      <w:proofErr w:type="spellEnd"/>
      <w:r w:rsidR="008253BC">
        <w:t xml:space="preserve"> is their inability to access markets</w:t>
      </w:r>
      <w:r w:rsidR="000454C3">
        <w:t xml:space="preserve"> to sell their products</w:t>
      </w:r>
      <w:r w:rsidR="008253BC">
        <w:t>.</w:t>
      </w:r>
      <w:r w:rsidR="00F8464E">
        <w:t xml:space="preserve"> This issue</w:t>
      </w:r>
      <w:r w:rsidR="00217FE9">
        <w:t>, among others, was identified as an impediment to building a more robust agricultural sector in the T</w:t>
      </w:r>
      <w:r w:rsidR="000073A4" w:rsidRPr="0081587B">
        <w:t>imor-Leste Strategic Development Plan</w:t>
      </w:r>
      <w:r w:rsidR="001564E7">
        <w:rPr>
          <w:rStyle w:val="FootnoteReference"/>
        </w:rPr>
        <w:footnoteReference w:id="4"/>
      </w:r>
      <w:r w:rsidR="00BA646C">
        <w:t>:</w:t>
      </w:r>
    </w:p>
    <w:p w14:paraId="31BDC679" w14:textId="7081FE95" w:rsidR="000073A4" w:rsidRDefault="00A14DB3" w:rsidP="00947613">
      <w:pPr>
        <w:ind w:left="540"/>
        <w:jc w:val="both"/>
      </w:pPr>
      <w:r>
        <w:t>“</w:t>
      </w:r>
      <w:r w:rsidR="000073A4" w:rsidRPr="00131AA4">
        <w:t xml:space="preserve">During the Strategic Development Plan national consultation in 2010, farmers in all districts raised concerns about the need for water security, farm </w:t>
      </w:r>
      <w:r w:rsidR="00963705" w:rsidRPr="00131AA4">
        <w:t>modernization</w:t>
      </w:r>
      <w:r w:rsidR="000073A4" w:rsidRPr="00131AA4">
        <w:t xml:space="preserve"> and advice about the use of seeds, </w:t>
      </w:r>
      <w:proofErr w:type="spellStart"/>
      <w:r w:rsidR="000073A4" w:rsidRPr="00131AA4">
        <w:t>fertiliser</w:t>
      </w:r>
      <w:proofErr w:type="spellEnd"/>
      <w:r w:rsidR="000073A4" w:rsidRPr="00131AA4">
        <w:t xml:space="preserve"> and pesticides. Many farmers said they needed better roads and reliable power to be able to get their crops to markets. Most farmers can’t afford appropriate </w:t>
      </w:r>
      <w:r w:rsidR="00963705" w:rsidRPr="00131AA4">
        <w:t>fertilizers</w:t>
      </w:r>
      <w:r w:rsidR="000073A4" w:rsidRPr="00131AA4">
        <w:t xml:space="preserve"> and pesticides and don’t have access to finance. Subsistence farming results in low levels of production and productivity, but many farmers lack the skills or support they need to be innovative and more business focused</w:t>
      </w:r>
      <w:r w:rsidR="00DC0C4E">
        <w:t>.</w:t>
      </w:r>
      <w:r>
        <w:t>”</w:t>
      </w:r>
    </w:p>
    <w:p w14:paraId="5873E7FF" w14:textId="692B0046" w:rsidR="007F5B26" w:rsidRDefault="00147D87" w:rsidP="0081587B">
      <w:pPr>
        <w:jc w:val="both"/>
      </w:pPr>
      <w:r>
        <w:t xml:space="preserve">Strides have been made </w:t>
      </w:r>
      <w:r w:rsidR="0081587B">
        <w:t xml:space="preserve">to remedy these </w:t>
      </w:r>
      <w:r w:rsidR="00C019EB">
        <w:t>issues but</w:t>
      </w:r>
      <w:r w:rsidR="0081587B">
        <w:t xml:space="preserve"> </w:t>
      </w:r>
      <w:r w:rsidR="00947613">
        <w:t>moving from subsistence f</w:t>
      </w:r>
      <w:r w:rsidR="001E1ED0">
        <w:t>a</w:t>
      </w:r>
      <w:r w:rsidR="00947613">
        <w:t xml:space="preserve">rming to a more commercial focus remains a distant goal. The 2015 Census identifies only 436 private households in </w:t>
      </w:r>
      <w:proofErr w:type="spellStart"/>
      <w:r w:rsidR="00947613">
        <w:t>Bobonaro</w:t>
      </w:r>
      <w:proofErr w:type="spellEnd"/>
      <w:r w:rsidR="00947613">
        <w:t xml:space="preserve"> that are producing crops mainly for sale. There are 16,638 private households engag</w:t>
      </w:r>
      <w:r w:rsidR="00EA0C1A">
        <w:t>ed</w:t>
      </w:r>
      <w:r w:rsidR="00947613">
        <w:t xml:space="preserve"> in crop production, but only 436 of those households produce with a focus on sales</w:t>
      </w:r>
      <w:r w:rsidR="009C2D9D">
        <w:t xml:space="preserve"> (</w:t>
      </w:r>
      <w:r w:rsidR="00800A56">
        <w:t xml:space="preserve">this equates to </w:t>
      </w:r>
      <w:r w:rsidR="009C2D9D">
        <w:t>2.6%)</w:t>
      </w:r>
      <w:r w:rsidR="00BB615D">
        <w:t>. Most farmers continue to cultivate small pieces of land with few signs of scaling up.</w:t>
      </w:r>
      <w:r w:rsidR="007F5B26">
        <w:t xml:space="preserve"> Of the households</w:t>
      </w:r>
      <w:r w:rsidR="00907E4A">
        <w:t xml:space="preserve"> in </w:t>
      </w:r>
      <w:proofErr w:type="spellStart"/>
      <w:r w:rsidR="00907E4A">
        <w:t>Bobonaro</w:t>
      </w:r>
      <w:proofErr w:type="spellEnd"/>
      <w:r w:rsidR="007F5B26">
        <w:t xml:space="preserve"> that reported, 59% cultivate less than one hectare of land.</w:t>
      </w:r>
    </w:p>
    <w:p w14:paraId="71980BE2" w14:textId="0EF0F620" w:rsidR="00424924" w:rsidRPr="0074003B" w:rsidRDefault="004F35F6" w:rsidP="0086054C">
      <w:pPr>
        <w:jc w:val="both"/>
      </w:pPr>
      <w:r>
        <w:t>Linkages with markets are rarely sustainable as farmers are unable to provide the quantity demanded by regional markets on a consistent basis. A popular measure to address this has been the formati</w:t>
      </w:r>
      <w:r w:rsidR="00323699">
        <w:t>on of farming cooperatives.</w:t>
      </w:r>
      <w:r w:rsidR="0086054C">
        <w:t xml:space="preserve"> </w:t>
      </w:r>
      <w:proofErr w:type="spellStart"/>
      <w:r w:rsidR="00323699">
        <w:t>L</w:t>
      </w:r>
      <w:r w:rsidR="0086054C">
        <w:t>anamona</w:t>
      </w:r>
      <w:proofErr w:type="spellEnd"/>
      <w:r w:rsidR="0086054C">
        <w:t xml:space="preserve"> </w:t>
      </w:r>
      <w:r w:rsidR="00CD1E6D">
        <w:t xml:space="preserve">currently supports </w:t>
      </w:r>
      <w:r w:rsidR="00424924">
        <w:t>nine groups</w:t>
      </w:r>
      <w:r w:rsidR="00AB1548">
        <w:t xml:space="preserve"> with a variety of products including: tomatoes, </w:t>
      </w:r>
      <w:proofErr w:type="spellStart"/>
      <w:r w:rsidR="00AB1548">
        <w:t>bok</w:t>
      </w:r>
      <w:proofErr w:type="spellEnd"/>
      <w:r w:rsidR="00AB1548">
        <w:t xml:space="preserve"> choy, garlic, shallots, chili peppers, long beans, gourds, eggplant, watermelon, and turmeric.</w:t>
      </w:r>
      <w:r w:rsidR="00397242">
        <w:t xml:space="preserve"> </w:t>
      </w:r>
      <w:proofErr w:type="spellStart"/>
      <w:r w:rsidR="00397242">
        <w:t>Lanamona</w:t>
      </w:r>
      <w:proofErr w:type="spellEnd"/>
      <w:r w:rsidR="00397242">
        <w:t xml:space="preserve"> provides financing to the group </w:t>
      </w:r>
      <w:proofErr w:type="gramStart"/>
      <w:r w:rsidR="00397242">
        <w:lastRenderedPageBreak/>
        <w:t>as a whole rather</w:t>
      </w:r>
      <w:proofErr w:type="gramEnd"/>
      <w:r w:rsidR="00397242">
        <w:t xml:space="preserve"> than to individual farmers.</w:t>
      </w:r>
      <w:r w:rsidR="00C47061">
        <w:t xml:space="preserve"> Working together, these groups are better equipped to provide a </w:t>
      </w:r>
      <w:r w:rsidRPr="0074003B">
        <w:t>greater</w:t>
      </w:r>
      <w:r w:rsidR="00C47061" w:rsidRPr="0074003B">
        <w:t xml:space="preserve"> quantity of products to buyers. </w:t>
      </w:r>
    </w:p>
    <w:p w14:paraId="710CCCAB" w14:textId="06C3BAE1" w:rsidR="00D671EE" w:rsidRDefault="002E1E4F" w:rsidP="0086054C">
      <w:pPr>
        <w:jc w:val="both"/>
      </w:pPr>
      <w:r w:rsidRPr="0074003B">
        <w:t xml:space="preserve">The </w:t>
      </w:r>
      <w:r w:rsidR="0037409D" w:rsidRPr="0074003B">
        <w:t>overarching</w:t>
      </w:r>
      <w:r w:rsidRPr="0074003B">
        <w:t xml:space="preserve"> objective will be </w:t>
      </w:r>
      <w:r w:rsidR="00BA646C" w:rsidRPr="0074003B">
        <w:t xml:space="preserve">assisting these groups in </w:t>
      </w:r>
      <w:r w:rsidRPr="0074003B">
        <w:t xml:space="preserve">reaching </w:t>
      </w:r>
      <w:r w:rsidR="00742187" w:rsidRPr="0074003B">
        <w:t xml:space="preserve">larger </w:t>
      </w:r>
      <w:r w:rsidR="00FB78C3" w:rsidRPr="0074003B">
        <w:t>markets</w:t>
      </w:r>
      <w:r w:rsidRPr="0074003B">
        <w:t>, but the underlying problems need to be addressed first.</w:t>
      </w:r>
      <w:r w:rsidR="00FB78C3" w:rsidRPr="0074003B">
        <w:t xml:space="preserve"> </w:t>
      </w:r>
      <w:r w:rsidR="00164BB6" w:rsidRPr="0074003B">
        <w:t>Current s</w:t>
      </w:r>
      <w:r w:rsidR="00FB78C3" w:rsidRPr="0074003B">
        <w:t>ubsistence farmers</w:t>
      </w:r>
      <w:r w:rsidRPr="0074003B">
        <w:t xml:space="preserve"> </w:t>
      </w:r>
      <w:r w:rsidR="00FB78C3" w:rsidRPr="0074003B">
        <w:t>must generate a marketable surplus on a consistent basis before a strong, sustainable link can be established with the domestic markets in the capital.</w:t>
      </w:r>
      <w:r w:rsidR="004B236D" w:rsidRPr="0074003B">
        <w:t xml:space="preserve"> </w:t>
      </w:r>
    </w:p>
    <w:p w14:paraId="1A75F156" w14:textId="47E95B3C" w:rsidR="00E54AB5" w:rsidRPr="0074003B" w:rsidRDefault="00DA56B0">
      <w:pPr>
        <w:numPr>
          <w:ilvl w:val="0"/>
          <w:numId w:val="2"/>
        </w:numPr>
        <w:pBdr>
          <w:top w:val="nil"/>
          <w:left w:val="nil"/>
          <w:bottom w:val="nil"/>
          <w:right w:val="nil"/>
          <w:between w:val="nil"/>
        </w:pBdr>
        <w:spacing w:after="0" w:line="240" w:lineRule="auto"/>
        <w:jc w:val="both"/>
        <w:rPr>
          <w:color w:val="000000"/>
        </w:rPr>
      </w:pPr>
      <w:r>
        <w:rPr>
          <w:b/>
          <w:color w:val="000000"/>
        </w:rPr>
        <w:t>OBJECTIVES OF THE ASSIGNMENT</w:t>
      </w:r>
    </w:p>
    <w:p w14:paraId="5E5DF29F" w14:textId="57B291FF" w:rsidR="0074003B" w:rsidRPr="0074003B" w:rsidRDefault="0074003B" w:rsidP="0074003B">
      <w:pPr>
        <w:jc w:val="both"/>
      </w:pPr>
      <w:r w:rsidRPr="0074003B">
        <w:t xml:space="preserve">The overarching objective will be assisting these groups in reaching larger markets. Current subsistence farmers must generate a marketable surplus on a consistent basis before a strong, sustainable link can be established with the domestic markets in the capital. The volunteer </w:t>
      </w:r>
      <w:r w:rsidR="000A700A">
        <w:t xml:space="preserve">assignment </w:t>
      </w:r>
      <w:r w:rsidRPr="0074003B">
        <w:t>could contribute on:</w:t>
      </w:r>
    </w:p>
    <w:p w14:paraId="6DF59738" w14:textId="4D65F33A" w:rsidR="0080101A" w:rsidRPr="006F5862" w:rsidRDefault="0074003B" w:rsidP="0074003B">
      <w:pPr>
        <w:pStyle w:val="ListParagraph"/>
        <w:numPr>
          <w:ilvl w:val="0"/>
          <w:numId w:val="17"/>
        </w:numPr>
        <w:pBdr>
          <w:top w:val="nil"/>
          <w:left w:val="nil"/>
          <w:bottom w:val="nil"/>
          <w:right w:val="nil"/>
          <w:between w:val="nil"/>
        </w:pBdr>
        <w:rPr>
          <w:rFonts w:asciiTheme="minorHAnsi" w:hAnsiTheme="minorHAnsi"/>
          <w:color w:val="000000"/>
          <w:sz w:val="22"/>
          <w:szCs w:val="22"/>
        </w:rPr>
      </w:pPr>
      <w:r w:rsidRPr="006F5862">
        <w:rPr>
          <w:rFonts w:asciiTheme="minorHAnsi" w:hAnsiTheme="minorHAnsi"/>
          <w:color w:val="000000"/>
          <w:sz w:val="22"/>
          <w:szCs w:val="22"/>
        </w:rPr>
        <w:t>Doing p</w:t>
      </w:r>
      <w:r w:rsidR="006E7872" w:rsidRPr="006F5862">
        <w:rPr>
          <w:rFonts w:asciiTheme="minorHAnsi" w:hAnsiTheme="minorHAnsi"/>
          <w:color w:val="000000"/>
          <w:sz w:val="22"/>
          <w:szCs w:val="22"/>
        </w:rPr>
        <w:t>reliminary market research in the capital to identify possible price points of pertinent products</w:t>
      </w:r>
      <w:r w:rsidR="00FE6FA1" w:rsidRPr="006F5862">
        <w:rPr>
          <w:rFonts w:asciiTheme="minorHAnsi" w:hAnsiTheme="minorHAnsi"/>
          <w:color w:val="000000"/>
          <w:sz w:val="22"/>
          <w:szCs w:val="22"/>
        </w:rPr>
        <w:t>, includes:</w:t>
      </w:r>
    </w:p>
    <w:p w14:paraId="112B5BCF" w14:textId="715FFFF4" w:rsidR="00963705" w:rsidRPr="006F5862" w:rsidRDefault="0074003B" w:rsidP="00FE6FA1">
      <w:pPr>
        <w:pStyle w:val="ListParagraph"/>
        <w:numPr>
          <w:ilvl w:val="0"/>
          <w:numId w:val="16"/>
        </w:numPr>
        <w:rPr>
          <w:rFonts w:asciiTheme="minorHAnsi" w:eastAsiaTheme="minorHAnsi" w:hAnsiTheme="minorHAnsi" w:cstheme="minorHAnsi"/>
          <w:sz w:val="22"/>
          <w:szCs w:val="22"/>
        </w:rPr>
      </w:pPr>
      <w:r w:rsidRPr="006F5862">
        <w:rPr>
          <w:rFonts w:asciiTheme="minorHAnsi" w:eastAsiaTheme="minorHAnsi" w:hAnsiTheme="minorHAnsi" w:cstheme="minorHAnsi"/>
          <w:sz w:val="22"/>
          <w:szCs w:val="22"/>
        </w:rPr>
        <w:t xml:space="preserve">Train the </w:t>
      </w:r>
      <w:proofErr w:type="spellStart"/>
      <w:r w:rsidRPr="006F5862">
        <w:rPr>
          <w:rFonts w:asciiTheme="minorHAnsi" w:eastAsiaTheme="minorHAnsi" w:hAnsiTheme="minorHAnsi" w:cstheme="minorHAnsi"/>
          <w:sz w:val="22"/>
          <w:szCs w:val="22"/>
        </w:rPr>
        <w:t>Lanamona</w:t>
      </w:r>
      <w:proofErr w:type="spellEnd"/>
      <w:r w:rsidRPr="006F5862">
        <w:rPr>
          <w:rFonts w:asciiTheme="minorHAnsi" w:eastAsiaTheme="minorHAnsi" w:hAnsiTheme="minorHAnsi" w:cstheme="minorHAnsi"/>
          <w:sz w:val="22"/>
          <w:szCs w:val="22"/>
        </w:rPr>
        <w:t xml:space="preserve"> staff and the </w:t>
      </w:r>
      <w:r w:rsidRPr="006F5862">
        <w:rPr>
          <w:rFonts w:asciiTheme="minorHAnsi" w:eastAsiaTheme="minorHAnsi" w:hAnsiTheme="minorHAnsi" w:cstheme="majorHAnsi"/>
          <w:sz w:val="22"/>
          <w:szCs w:val="22"/>
        </w:rPr>
        <w:t>farmer</w:t>
      </w:r>
      <w:r w:rsidRPr="006F5862">
        <w:rPr>
          <w:rFonts w:asciiTheme="minorHAnsi" w:eastAsiaTheme="minorHAnsi" w:hAnsiTheme="minorHAnsi" w:cstheme="minorHAnsi"/>
          <w:sz w:val="22"/>
          <w:szCs w:val="22"/>
        </w:rPr>
        <w:t xml:space="preserve"> groups on </w:t>
      </w:r>
      <w:r w:rsidR="00963705" w:rsidRPr="006F5862">
        <w:rPr>
          <w:rFonts w:asciiTheme="minorHAnsi" w:eastAsiaTheme="minorHAnsi" w:hAnsiTheme="minorHAnsi" w:cstheme="minorHAnsi"/>
          <w:sz w:val="22"/>
          <w:szCs w:val="22"/>
        </w:rPr>
        <w:t>market research and prospecting techniques,</w:t>
      </w:r>
    </w:p>
    <w:p w14:paraId="500D8DD4" w14:textId="7BBDBC63" w:rsidR="00C019EB" w:rsidRPr="006F5862" w:rsidRDefault="0074003B" w:rsidP="00C019EB">
      <w:pPr>
        <w:pStyle w:val="ListParagraph"/>
        <w:numPr>
          <w:ilvl w:val="0"/>
          <w:numId w:val="6"/>
        </w:numPr>
        <w:spacing w:line="276" w:lineRule="auto"/>
        <w:rPr>
          <w:rFonts w:asciiTheme="minorHAnsi" w:eastAsiaTheme="minorHAnsi" w:hAnsiTheme="minorHAnsi" w:cstheme="minorHAnsi"/>
          <w:sz w:val="22"/>
          <w:szCs w:val="22"/>
        </w:rPr>
      </w:pPr>
      <w:r w:rsidRPr="006F5862">
        <w:rPr>
          <w:rFonts w:asciiTheme="minorHAnsi" w:eastAsiaTheme="minorHAnsi" w:hAnsiTheme="minorHAnsi" w:cstheme="minorHAnsi"/>
          <w:sz w:val="22"/>
          <w:szCs w:val="22"/>
        </w:rPr>
        <w:t xml:space="preserve">Train the </w:t>
      </w:r>
      <w:proofErr w:type="spellStart"/>
      <w:r w:rsidRPr="006F5862">
        <w:rPr>
          <w:rFonts w:asciiTheme="minorHAnsi" w:eastAsiaTheme="minorHAnsi" w:hAnsiTheme="minorHAnsi" w:cstheme="minorHAnsi"/>
          <w:sz w:val="22"/>
          <w:szCs w:val="22"/>
        </w:rPr>
        <w:t>Lanamona</w:t>
      </w:r>
      <w:proofErr w:type="spellEnd"/>
      <w:r w:rsidRPr="006F5862">
        <w:rPr>
          <w:rFonts w:asciiTheme="minorHAnsi" w:eastAsiaTheme="minorHAnsi" w:hAnsiTheme="minorHAnsi" w:cstheme="minorHAnsi"/>
          <w:sz w:val="22"/>
          <w:szCs w:val="22"/>
        </w:rPr>
        <w:t xml:space="preserve"> staff and the farmer groups on </w:t>
      </w:r>
      <w:r w:rsidR="00C019EB" w:rsidRPr="006F5862">
        <w:rPr>
          <w:rFonts w:asciiTheme="minorHAnsi" w:eastAsiaTheme="minorHAnsi" w:hAnsiTheme="minorHAnsi" w:cstheme="minorHAnsi"/>
          <w:sz w:val="22"/>
          <w:szCs w:val="22"/>
        </w:rPr>
        <w:t>marketing techniques</w:t>
      </w:r>
    </w:p>
    <w:p w14:paraId="3306D1DD" w14:textId="1C543597" w:rsidR="00C019EB" w:rsidRPr="006F5862" w:rsidRDefault="00C019EB" w:rsidP="00C019EB">
      <w:pPr>
        <w:pStyle w:val="ListParagraph"/>
        <w:numPr>
          <w:ilvl w:val="0"/>
          <w:numId w:val="6"/>
        </w:numPr>
        <w:spacing w:line="276" w:lineRule="auto"/>
        <w:rPr>
          <w:rFonts w:asciiTheme="minorHAnsi" w:eastAsia="Calibri" w:hAnsiTheme="minorHAnsi" w:cstheme="minorHAnsi"/>
          <w:sz w:val="22"/>
          <w:szCs w:val="22"/>
        </w:rPr>
      </w:pPr>
      <w:r w:rsidRPr="006F5862">
        <w:rPr>
          <w:rFonts w:asciiTheme="minorHAnsi" w:eastAsia="Calibri" w:hAnsiTheme="minorHAnsi" w:cstheme="minorHAnsi"/>
          <w:sz w:val="22"/>
          <w:szCs w:val="22"/>
        </w:rPr>
        <w:t>Coach the farmers to master and draft the relevant parts of a market contact with a clie</w:t>
      </w:r>
      <w:r w:rsidR="00367EEA" w:rsidRPr="006F5862">
        <w:rPr>
          <w:rFonts w:asciiTheme="minorHAnsi" w:eastAsia="Calibri" w:hAnsiTheme="minorHAnsi" w:cstheme="minorHAnsi"/>
          <w:sz w:val="22"/>
          <w:szCs w:val="22"/>
        </w:rPr>
        <w:t xml:space="preserve">nt </w:t>
      </w:r>
    </w:p>
    <w:p w14:paraId="5D69ED07" w14:textId="77777777" w:rsidR="0074003B" w:rsidRPr="006F5862" w:rsidRDefault="0074003B" w:rsidP="0074003B">
      <w:pPr>
        <w:pStyle w:val="ListParagraph"/>
        <w:numPr>
          <w:ilvl w:val="0"/>
          <w:numId w:val="6"/>
        </w:numPr>
        <w:pBdr>
          <w:top w:val="nil"/>
          <w:left w:val="nil"/>
          <w:bottom w:val="nil"/>
          <w:right w:val="nil"/>
          <w:between w:val="nil"/>
        </w:pBdr>
        <w:rPr>
          <w:rFonts w:asciiTheme="minorHAnsi" w:hAnsiTheme="minorHAnsi"/>
          <w:color w:val="000000"/>
          <w:sz w:val="22"/>
          <w:szCs w:val="22"/>
        </w:rPr>
      </w:pPr>
      <w:r w:rsidRPr="006F5862">
        <w:rPr>
          <w:rFonts w:asciiTheme="minorHAnsi" w:hAnsiTheme="minorHAnsi"/>
          <w:color w:val="000000"/>
          <w:sz w:val="22"/>
          <w:szCs w:val="22"/>
        </w:rPr>
        <w:t xml:space="preserve">Works with </w:t>
      </w:r>
      <w:proofErr w:type="spellStart"/>
      <w:r w:rsidRPr="006F5862">
        <w:rPr>
          <w:rFonts w:asciiTheme="minorHAnsi" w:hAnsiTheme="minorHAnsi"/>
          <w:color w:val="000000"/>
          <w:sz w:val="22"/>
          <w:szCs w:val="22"/>
        </w:rPr>
        <w:t>Lanamona</w:t>
      </w:r>
      <w:proofErr w:type="spellEnd"/>
      <w:r w:rsidRPr="006F5862">
        <w:rPr>
          <w:rFonts w:asciiTheme="minorHAnsi" w:hAnsiTheme="minorHAnsi"/>
          <w:color w:val="000000"/>
          <w:sz w:val="22"/>
          <w:szCs w:val="22"/>
        </w:rPr>
        <w:t xml:space="preserve"> and farmers group to divide farmers based on their main product of production</w:t>
      </w:r>
    </w:p>
    <w:p w14:paraId="43B7023B" w14:textId="77777777" w:rsidR="0074003B" w:rsidRPr="006F5862" w:rsidRDefault="0074003B" w:rsidP="0074003B">
      <w:pPr>
        <w:pStyle w:val="ListParagraph"/>
        <w:numPr>
          <w:ilvl w:val="0"/>
          <w:numId w:val="6"/>
        </w:numPr>
        <w:pBdr>
          <w:top w:val="nil"/>
          <w:left w:val="nil"/>
          <w:bottom w:val="nil"/>
          <w:right w:val="nil"/>
          <w:between w:val="nil"/>
        </w:pBdr>
        <w:rPr>
          <w:rFonts w:asciiTheme="minorHAnsi" w:hAnsiTheme="minorHAnsi"/>
          <w:color w:val="000000"/>
          <w:sz w:val="22"/>
          <w:szCs w:val="22"/>
        </w:rPr>
      </w:pPr>
      <w:r w:rsidRPr="006F5862">
        <w:rPr>
          <w:rFonts w:asciiTheme="minorHAnsi" w:hAnsiTheme="minorHAnsi"/>
          <w:color w:val="000000"/>
          <w:sz w:val="22"/>
          <w:szCs w:val="22"/>
        </w:rPr>
        <w:t>Identify and link them with poten</w:t>
      </w:r>
      <w:bookmarkStart w:id="0" w:name="_GoBack"/>
      <w:bookmarkEnd w:id="0"/>
      <w:r w:rsidRPr="006F5862">
        <w:rPr>
          <w:rFonts w:asciiTheme="minorHAnsi" w:hAnsiTheme="minorHAnsi"/>
          <w:color w:val="000000"/>
          <w:sz w:val="22"/>
          <w:szCs w:val="22"/>
        </w:rPr>
        <w:t>tial market</w:t>
      </w:r>
    </w:p>
    <w:p w14:paraId="4F9D3793" w14:textId="77777777" w:rsidR="0074003B" w:rsidRPr="0074003B" w:rsidRDefault="0074003B" w:rsidP="0074003B">
      <w:pPr>
        <w:pStyle w:val="ListParagraph"/>
        <w:spacing w:line="276" w:lineRule="auto"/>
        <w:rPr>
          <w:rFonts w:asciiTheme="minorHAnsi" w:eastAsia="Calibri" w:hAnsiTheme="minorHAnsi" w:cstheme="minorHAnsi"/>
        </w:rPr>
      </w:pPr>
    </w:p>
    <w:p w14:paraId="4B8337DB" w14:textId="77777777" w:rsidR="00E54AB5" w:rsidRDefault="00DA56B0">
      <w:pPr>
        <w:numPr>
          <w:ilvl w:val="0"/>
          <w:numId w:val="2"/>
        </w:numPr>
        <w:pBdr>
          <w:top w:val="nil"/>
          <w:left w:val="nil"/>
          <w:bottom w:val="nil"/>
          <w:right w:val="nil"/>
          <w:between w:val="nil"/>
        </w:pBdr>
        <w:spacing w:after="0" w:line="240" w:lineRule="auto"/>
        <w:jc w:val="both"/>
        <w:rPr>
          <w:color w:val="000000"/>
        </w:rPr>
      </w:pPr>
      <w:r>
        <w:rPr>
          <w:b/>
          <w:color w:val="000000"/>
        </w:rPr>
        <w:t>HOST CONTRIBUTION</w:t>
      </w:r>
    </w:p>
    <w:p w14:paraId="040297A4" w14:textId="64C37AAA" w:rsidR="000A0167" w:rsidRDefault="001C5441" w:rsidP="001C5441">
      <w:pPr>
        <w:spacing w:after="0" w:line="240" w:lineRule="auto"/>
        <w:ind w:left="360"/>
        <w:jc w:val="both"/>
      </w:pPr>
      <w:proofErr w:type="spellStart"/>
      <w:r>
        <w:t>Lanamona</w:t>
      </w:r>
      <w:proofErr w:type="spellEnd"/>
      <w:r>
        <w:t xml:space="preserve"> will</w:t>
      </w:r>
      <w:r w:rsidR="004D072A">
        <w:t xml:space="preserve"> provide the volunteer with accommodation a</w:t>
      </w:r>
      <w:r w:rsidR="003E3602">
        <w:t xml:space="preserve">nd meals at the host organization site. </w:t>
      </w:r>
      <w:proofErr w:type="spellStart"/>
      <w:r w:rsidR="003E3602">
        <w:t>Lanamona</w:t>
      </w:r>
      <w:proofErr w:type="spellEnd"/>
      <w:r w:rsidR="004D072A">
        <w:t xml:space="preserve"> will also provide </w:t>
      </w:r>
      <w:r w:rsidR="004B1280">
        <w:t xml:space="preserve">car </w:t>
      </w:r>
      <w:r w:rsidR="004D072A">
        <w:t xml:space="preserve">transport to and from training venues, teaching materials, chairs and tables, office space for </w:t>
      </w:r>
      <w:r w:rsidR="00BE3EFA">
        <w:t>individual</w:t>
      </w:r>
      <w:r w:rsidR="004D072A">
        <w:t xml:space="preserve"> work, and a conference room for meetings. A volunteer counterpart from the host organization will be assigned to the volunteer to serve as a primary point of contact, aid in translation, and provide other general assistance.</w:t>
      </w:r>
      <w:r w:rsidR="007B29FE">
        <w:t xml:space="preserve"> </w:t>
      </w:r>
    </w:p>
    <w:p w14:paraId="72802233" w14:textId="77777777" w:rsidR="004D072A" w:rsidRDefault="004D072A" w:rsidP="00966468">
      <w:pPr>
        <w:spacing w:after="0" w:line="240" w:lineRule="auto"/>
        <w:jc w:val="both"/>
      </w:pPr>
    </w:p>
    <w:p w14:paraId="38AD0480" w14:textId="77777777" w:rsidR="00E54AB5" w:rsidRDefault="00DA56B0">
      <w:pPr>
        <w:numPr>
          <w:ilvl w:val="0"/>
          <w:numId w:val="2"/>
        </w:numPr>
        <w:pBdr>
          <w:top w:val="nil"/>
          <w:left w:val="nil"/>
          <w:bottom w:val="nil"/>
          <w:right w:val="nil"/>
          <w:between w:val="nil"/>
        </w:pBdr>
        <w:spacing w:after="0" w:line="240" w:lineRule="auto"/>
        <w:jc w:val="both"/>
        <w:rPr>
          <w:color w:val="000000"/>
        </w:rPr>
      </w:pPr>
      <w:r>
        <w:rPr>
          <w:b/>
          <w:color w:val="000000"/>
        </w:rPr>
        <w:t>ANTICIPATED RESULTS FROM THE ASSIGNMENT</w:t>
      </w:r>
    </w:p>
    <w:p w14:paraId="609273A5" w14:textId="77777777" w:rsidR="00E54AB5" w:rsidRDefault="00A77282" w:rsidP="00EC2FF0">
      <w:pPr>
        <w:pBdr>
          <w:top w:val="nil"/>
          <w:left w:val="nil"/>
          <w:bottom w:val="nil"/>
          <w:right w:val="nil"/>
          <w:between w:val="nil"/>
        </w:pBdr>
        <w:spacing w:line="240" w:lineRule="auto"/>
        <w:ind w:left="360"/>
        <w:jc w:val="both"/>
        <w:rPr>
          <w:color w:val="000000"/>
        </w:rPr>
      </w:pPr>
      <w:r>
        <w:rPr>
          <w:color w:val="000000"/>
        </w:rPr>
        <w:t>It is expected that the volunteer</w:t>
      </w:r>
      <w:r w:rsidR="00844CEB">
        <w:rPr>
          <w:color w:val="000000"/>
        </w:rPr>
        <w:t>’s efforts contribute to the following results:</w:t>
      </w:r>
    </w:p>
    <w:p w14:paraId="6D6B7647" w14:textId="389C1AC0" w:rsidR="00510442" w:rsidRDefault="003A7C33" w:rsidP="00EC2FF0">
      <w:pPr>
        <w:numPr>
          <w:ilvl w:val="0"/>
          <w:numId w:val="6"/>
        </w:numPr>
        <w:pBdr>
          <w:top w:val="nil"/>
          <w:left w:val="nil"/>
          <w:bottom w:val="nil"/>
          <w:right w:val="nil"/>
          <w:between w:val="nil"/>
        </w:pBdr>
        <w:spacing w:after="0" w:line="240" w:lineRule="auto"/>
        <w:rPr>
          <w:color w:val="000000"/>
        </w:rPr>
      </w:pPr>
      <w:r>
        <w:rPr>
          <w:color w:val="000000"/>
        </w:rPr>
        <w:t>Farm</w:t>
      </w:r>
      <w:r w:rsidR="00510442">
        <w:rPr>
          <w:color w:val="000000"/>
        </w:rPr>
        <w:t xml:space="preserve">ing cooperatives have greater understanding of </w:t>
      </w:r>
      <w:r w:rsidR="00D83835">
        <w:rPr>
          <w:color w:val="000000"/>
        </w:rPr>
        <w:t xml:space="preserve">market information and access </w:t>
      </w:r>
    </w:p>
    <w:p w14:paraId="3B4E49DB" w14:textId="3FC2FAE2" w:rsidR="00E81F7B" w:rsidRDefault="004B491C" w:rsidP="00EC2FF0">
      <w:pPr>
        <w:numPr>
          <w:ilvl w:val="0"/>
          <w:numId w:val="6"/>
        </w:numPr>
        <w:pBdr>
          <w:top w:val="nil"/>
          <w:left w:val="nil"/>
          <w:bottom w:val="nil"/>
          <w:right w:val="nil"/>
          <w:between w:val="nil"/>
        </w:pBdr>
        <w:spacing w:after="0" w:line="240" w:lineRule="auto"/>
        <w:rPr>
          <w:color w:val="000000"/>
        </w:rPr>
      </w:pPr>
      <w:r>
        <w:rPr>
          <w:color w:val="000000"/>
        </w:rPr>
        <w:t>They will have initial market information and price in the capital</w:t>
      </w:r>
    </w:p>
    <w:p w14:paraId="361F8692" w14:textId="27BCD345" w:rsidR="004B491C" w:rsidRDefault="00EA5F34" w:rsidP="00EC2FF0">
      <w:pPr>
        <w:numPr>
          <w:ilvl w:val="0"/>
          <w:numId w:val="6"/>
        </w:numPr>
        <w:pBdr>
          <w:top w:val="nil"/>
          <w:left w:val="nil"/>
          <w:bottom w:val="nil"/>
          <w:right w:val="nil"/>
          <w:between w:val="nil"/>
        </w:pBdr>
        <w:spacing w:after="0" w:line="240" w:lineRule="auto"/>
        <w:rPr>
          <w:color w:val="000000"/>
        </w:rPr>
      </w:pPr>
      <w:r w:rsidRPr="00EA5F34">
        <w:rPr>
          <w:color w:val="000000"/>
        </w:rPr>
        <w:t xml:space="preserve">The names of supermarkets and </w:t>
      </w:r>
      <w:r>
        <w:rPr>
          <w:color w:val="000000"/>
        </w:rPr>
        <w:t>store</w:t>
      </w:r>
      <w:r w:rsidRPr="00EA5F34">
        <w:rPr>
          <w:color w:val="000000"/>
        </w:rPr>
        <w:t xml:space="preserve"> that require products offered by </w:t>
      </w:r>
      <w:proofErr w:type="spellStart"/>
      <w:r>
        <w:rPr>
          <w:color w:val="000000"/>
        </w:rPr>
        <w:t>L</w:t>
      </w:r>
      <w:r w:rsidRPr="00EA5F34">
        <w:rPr>
          <w:color w:val="000000"/>
        </w:rPr>
        <w:t>anamona</w:t>
      </w:r>
      <w:proofErr w:type="spellEnd"/>
      <w:r w:rsidRPr="00EA5F34">
        <w:rPr>
          <w:color w:val="000000"/>
        </w:rPr>
        <w:t xml:space="preserve"> </w:t>
      </w:r>
      <w:r>
        <w:rPr>
          <w:color w:val="000000"/>
        </w:rPr>
        <w:t xml:space="preserve">including quantity and prices </w:t>
      </w:r>
      <w:r w:rsidR="004B491C">
        <w:rPr>
          <w:color w:val="000000"/>
        </w:rPr>
        <w:t xml:space="preserve"> </w:t>
      </w:r>
    </w:p>
    <w:p w14:paraId="45741BCB" w14:textId="77777777" w:rsidR="00E54AB5" w:rsidRDefault="00E54AB5">
      <w:pPr>
        <w:pBdr>
          <w:top w:val="nil"/>
          <w:left w:val="nil"/>
          <w:bottom w:val="nil"/>
          <w:right w:val="nil"/>
          <w:between w:val="nil"/>
        </w:pBdr>
        <w:spacing w:after="0" w:line="240" w:lineRule="auto"/>
        <w:ind w:left="720" w:hanging="720"/>
        <w:jc w:val="both"/>
        <w:rPr>
          <w:b/>
          <w:color w:val="000000"/>
        </w:rPr>
      </w:pPr>
    </w:p>
    <w:p w14:paraId="125B0E4B" w14:textId="77777777" w:rsidR="00E54AB5" w:rsidRDefault="00DA56B0">
      <w:pPr>
        <w:numPr>
          <w:ilvl w:val="0"/>
          <w:numId w:val="2"/>
        </w:numPr>
        <w:pBdr>
          <w:top w:val="nil"/>
          <w:left w:val="nil"/>
          <w:bottom w:val="nil"/>
          <w:right w:val="nil"/>
          <w:between w:val="nil"/>
        </w:pBdr>
        <w:spacing w:after="0" w:line="240" w:lineRule="auto"/>
        <w:jc w:val="both"/>
        <w:rPr>
          <w:color w:val="000000"/>
        </w:rPr>
      </w:pPr>
      <w:r>
        <w:rPr>
          <w:b/>
          <w:color w:val="000000"/>
        </w:rPr>
        <w:t>DELIVERABLES</w:t>
      </w:r>
    </w:p>
    <w:p w14:paraId="4A401B07" w14:textId="77777777" w:rsidR="005334FC" w:rsidRDefault="005334FC" w:rsidP="00DF6255">
      <w:pPr>
        <w:numPr>
          <w:ilvl w:val="0"/>
          <w:numId w:val="6"/>
        </w:numPr>
        <w:pBdr>
          <w:top w:val="nil"/>
          <w:left w:val="nil"/>
          <w:bottom w:val="nil"/>
          <w:right w:val="nil"/>
          <w:between w:val="nil"/>
        </w:pBdr>
        <w:spacing w:after="0" w:line="240" w:lineRule="auto"/>
        <w:rPr>
          <w:color w:val="000000"/>
        </w:rPr>
      </w:pPr>
      <w:r>
        <w:rPr>
          <w:color w:val="000000"/>
        </w:rPr>
        <w:t>Initial presentation (outlines/list of activities, plan, approach, etc.)</w:t>
      </w:r>
    </w:p>
    <w:p w14:paraId="1859B5D6" w14:textId="77777777" w:rsidR="0066047F" w:rsidRPr="00D652B1" w:rsidRDefault="00D652B1" w:rsidP="00DF6255">
      <w:pPr>
        <w:numPr>
          <w:ilvl w:val="0"/>
          <w:numId w:val="6"/>
        </w:numPr>
        <w:pBdr>
          <w:top w:val="nil"/>
          <w:left w:val="nil"/>
          <w:bottom w:val="nil"/>
          <w:right w:val="nil"/>
          <w:between w:val="nil"/>
        </w:pBdr>
        <w:spacing w:after="0" w:line="240" w:lineRule="auto"/>
        <w:rPr>
          <w:color w:val="000000"/>
        </w:rPr>
      </w:pPr>
      <w:r w:rsidRPr="00D652B1">
        <w:rPr>
          <w:color w:val="000000"/>
        </w:rPr>
        <w:t xml:space="preserve">Final report </w:t>
      </w:r>
      <w:r w:rsidR="00DA56B0" w:rsidRPr="00D652B1">
        <w:rPr>
          <w:color w:val="000000"/>
        </w:rPr>
        <w:t xml:space="preserve">with </w:t>
      </w:r>
      <w:r w:rsidR="0066047F" w:rsidRPr="00D652B1">
        <w:rPr>
          <w:color w:val="000000"/>
        </w:rPr>
        <w:t>results, recommendations, and proposed next steps</w:t>
      </w:r>
    </w:p>
    <w:p w14:paraId="44A1817F" w14:textId="77777777" w:rsidR="00A66FCF" w:rsidRDefault="00A66FCF" w:rsidP="00DF6255">
      <w:pPr>
        <w:numPr>
          <w:ilvl w:val="0"/>
          <w:numId w:val="6"/>
        </w:numPr>
        <w:pBdr>
          <w:top w:val="nil"/>
          <w:left w:val="nil"/>
          <w:bottom w:val="nil"/>
          <w:right w:val="nil"/>
          <w:between w:val="nil"/>
        </w:pBdr>
        <w:spacing w:after="0" w:line="240" w:lineRule="auto"/>
        <w:rPr>
          <w:color w:val="000000"/>
        </w:rPr>
      </w:pPr>
      <w:r>
        <w:rPr>
          <w:color w:val="000000"/>
        </w:rPr>
        <w:t>Presentation summarizing results for local stakeholders and CRS staff</w:t>
      </w:r>
    </w:p>
    <w:p w14:paraId="02F1CC2B" w14:textId="77777777" w:rsidR="009B2B9F" w:rsidRDefault="009B2B9F" w:rsidP="009B2B9F">
      <w:pPr>
        <w:pBdr>
          <w:top w:val="nil"/>
          <w:left w:val="nil"/>
          <w:bottom w:val="nil"/>
          <w:right w:val="nil"/>
          <w:between w:val="nil"/>
        </w:pBdr>
        <w:spacing w:after="0" w:line="240" w:lineRule="auto"/>
        <w:ind w:left="720"/>
        <w:rPr>
          <w:color w:val="000000"/>
        </w:rPr>
      </w:pPr>
    </w:p>
    <w:p w14:paraId="113237BC" w14:textId="77777777" w:rsidR="009B2B9F" w:rsidRDefault="001424CB" w:rsidP="009B2B9F">
      <w:pPr>
        <w:numPr>
          <w:ilvl w:val="0"/>
          <w:numId w:val="2"/>
        </w:numPr>
        <w:pBdr>
          <w:top w:val="nil"/>
          <w:left w:val="nil"/>
          <w:bottom w:val="nil"/>
          <w:right w:val="nil"/>
          <w:between w:val="nil"/>
        </w:pBdr>
        <w:spacing w:after="0" w:line="240" w:lineRule="auto"/>
        <w:jc w:val="both"/>
        <w:rPr>
          <w:b/>
          <w:color w:val="000000"/>
        </w:rPr>
      </w:pPr>
      <w:r>
        <w:rPr>
          <w:b/>
          <w:color w:val="000000"/>
        </w:rPr>
        <w:t>VOLUNTEER ASSIGNMENT SCHEDULE</w:t>
      </w:r>
    </w:p>
    <w:p w14:paraId="4E90DDEC" w14:textId="77777777" w:rsidR="009B2B9F" w:rsidRPr="009B2B9F" w:rsidRDefault="009B2B9F" w:rsidP="009B2B9F">
      <w:pPr>
        <w:pBdr>
          <w:top w:val="nil"/>
          <w:left w:val="nil"/>
          <w:bottom w:val="nil"/>
          <w:right w:val="nil"/>
          <w:between w:val="nil"/>
        </w:pBdr>
        <w:spacing w:after="0" w:line="240" w:lineRule="auto"/>
        <w:ind w:left="360"/>
        <w:jc w:val="both"/>
        <w:rPr>
          <w:i/>
          <w:color w:val="000000"/>
        </w:rPr>
      </w:pPr>
      <w:r>
        <w:rPr>
          <w:i/>
          <w:color w:val="000000"/>
        </w:rPr>
        <w:t>Please note that this is a tentative schedule and will be finalized post-volunteer selection and consultation.</w:t>
      </w:r>
    </w:p>
    <w:p w14:paraId="269E812D" w14:textId="77777777" w:rsidR="00E54AB5" w:rsidRDefault="00E54AB5">
      <w:pPr>
        <w:pBdr>
          <w:top w:val="nil"/>
          <w:left w:val="nil"/>
          <w:bottom w:val="nil"/>
          <w:right w:val="nil"/>
          <w:between w:val="nil"/>
        </w:pBdr>
        <w:spacing w:after="0" w:line="240" w:lineRule="auto"/>
        <w:ind w:left="360" w:hanging="720"/>
        <w:jc w:val="both"/>
        <w:rPr>
          <w:b/>
          <w:color w:val="000000"/>
        </w:rPr>
      </w:pPr>
    </w:p>
    <w:tbl>
      <w:tblPr>
        <w:tblStyle w:val="a0"/>
        <w:tblW w:w="1031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318"/>
        <w:gridCol w:w="9000"/>
      </w:tblGrid>
      <w:tr w:rsidR="00E54AB5" w14:paraId="63441817" w14:textId="77777777" w:rsidTr="009642DD">
        <w:trPr>
          <w:tblHeader/>
          <w:jc w:val="center"/>
        </w:trPr>
        <w:tc>
          <w:tcPr>
            <w:tcW w:w="1318" w:type="dxa"/>
            <w:tcBorders>
              <w:top w:val="single" w:sz="12" w:space="0" w:color="000000"/>
              <w:left w:val="single" w:sz="12" w:space="0" w:color="000000"/>
              <w:bottom w:val="single" w:sz="12" w:space="0" w:color="000000"/>
              <w:right w:val="single" w:sz="8" w:space="0" w:color="000000"/>
            </w:tcBorders>
            <w:shd w:val="clear" w:color="auto" w:fill="D9D9D9" w:themeFill="background1" w:themeFillShade="D9"/>
            <w:vAlign w:val="center"/>
          </w:tcPr>
          <w:p w14:paraId="29CE580B" w14:textId="77777777" w:rsidR="00E54AB5" w:rsidRDefault="00DA56B0">
            <w:pPr>
              <w:spacing w:after="0" w:line="240" w:lineRule="auto"/>
              <w:jc w:val="both"/>
              <w:rPr>
                <w:b/>
              </w:rPr>
            </w:pPr>
            <w:r>
              <w:rPr>
                <w:b/>
              </w:rPr>
              <w:t>Day</w:t>
            </w:r>
          </w:p>
        </w:tc>
        <w:tc>
          <w:tcPr>
            <w:tcW w:w="9000" w:type="dxa"/>
            <w:tcBorders>
              <w:top w:val="single" w:sz="12" w:space="0" w:color="000000"/>
              <w:left w:val="single" w:sz="8" w:space="0" w:color="000000"/>
              <w:bottom w:val="single" w:sz="12" w:space="0" w:color="000000"/>
              <w:right w:val="single" w:sz="12" w:space="0" w:color="000000"/>
            </w:tcBorders>
            <w:shd w:val="clear" w:color="auto" w:fill="D9D9D9" w:themeFill="background1" w:themeFillShade="D9"/>
            <w:vAlign w:val="center"/>
          </w:tcPr>
          <w:p w14:paraId="6C14566A" w14:textId="77777777" w:rsidR="00E54AB5" w:rsidRDefault="00DA56B0">
            <w:pPr>
              <w:spacing w:after="0" w:line="240" w:lineRule="auto"/>
              <w:jc w:val="both"/>
              <w:rPr>
                <w:b/>
              </w:rPr>
            </w:pPr>
            <w:r>
              <w:rPr>
                <w:b/>
              </w:rPr>
              <w:t>Activity</w:t>
            </w:r>
          </w:p>
        </w:tc>
      </w:tr>
      <w:tr w:rsidR="00E54AB5" w14:paraId="02CA07D7" w14:textId="77777777" w:rsidTr="009B2B9F">
        <w:trPr>
          <w:jc w:val="center"/>
        </w:trPr>
        <w:tc>
          <w:tcPr>
            <w:tcW w:w="1318" w:type="dxa"/>
            <w:tcBorders>
              <w:top w:val="single" w:sz="12" w:space="0" w:color="000000"/>
              <w:left w:val="single" w:sz="4" w:space="0" w:color="000000"/>
              <w:bottom w:val="single" w:sz="4" w:space="0" w:color="000000"/>
              <w:right w:val="single" w:sz="4" w:space="0" w:color="000000"/>
            </w:tcBorders>
            <w:shd w:val="clear" w:color="auto" w:fill="FFFFFF"/>
          </w:tcPr>
          <w:p w14:paraId="465D26A9" w14:textId="77777777" w:rsidR="00E54AB5" w:rsidRDefault="00DA56B0">
            <w:pPr>
              <w:widowControl w:val="0"/>
              <w:pBdr>
                <w:top w:val="nil"/>
                <w:left w:val="nil"/>
                <w:bottom w:val="nil"/>
                <w:right w:val="nil"/>
                <w:between w:val="nil"/>
              </w:pBdr>
              <w:shd w:val="clear" w:color="auto" w:fill="FFFFFF"/>
              <w:tabs>
                <w:tab w:val="center" w:pos="4320"/>
                <w:tab w:val="right" w:pos="8640"/>
              </w:tabs>
              <w:spacing w:after="0" w:line="240" w:lineRule="auto"/>
              <w:jc w:val="both"/>
              <w:rPr>
                <w:color w:val="000000"/>
              </w:rPr>
            </w:pPr>
            <w:r>
              <w:rPr>
                <w:color w:val="000000"/>
              </w:rPr>
              <w:t>Day 1</w:t>
            </w:r>
          </w:p>
        </w:tc>
        <w:tc>
          <w:tcPr>
            <w:tcW w:w="9000" w:type="dxa"/>
            <w:tcBorders>
              <w:top w:val="single" w:sz="12" w:space="0" w:color="000000"/>
              <w:left w:val="single" w:sz="4" w:space="0" w:color="000000"/>
              <w:bottom w:val="single" w:sz="4" w:space="0" w:color="000000"/>
              <w:right w:val="single" w:sz="4" w:space="0" w:color="000000"/>
            </w:tcBorders>
            <w:shd w:val="clear" w:color="auto" w:fill="FFFFFF"/>
          </w:tcPr>
          <w:p w14:paraId="7EA10858" w14:textId="77777777" w:rsidR="00E54AB5" w:rsidRDefault="00DA56B0">
            <w:pPr>
              <w:widowControl w:val="0"/>
              <w:pBdr>
                <w:top w:val="nil"/>
                <w:left w:val="nil"/>
                <w:bottom w:val="nil"/>
                <w:right w:val="nil"/>
                <w:between w:val="nil"/>
              </w:pBdr>
              <w:shd w:val="clear" w:color="auto" w:fill="FFFFFF"/>
              <w:tabs>
                <w:tab w:val="center" w:pos="4320"/>
                <w:tab w:val="right" w:pos="8640"/>
              </w:tabs>
              <w:spacing w:after="0" w:line="240" w:lineRule="auto"/>
              <w:jc w:val="both"/>
              <w:rPr>
                <w:color w:val="000000"/>
              </w:rPr>
            </w:pPr>
            <w:r>
              <w:rPr>
                <w:color w:val="000000"/>
              </w:rPr>
              <w:t>Arriv</w:t>
            </w:r>
            <w:r w:rsidR="00DF6255">
              <w:rPr>
                <w:color w:val="000000"/>
              </w:rPr>
              <w:t>e</w:t>
            </w:r>
            <w:r>
              <w:rPr>
                <w:color w:val="000000"/>
              </w:rPr>
              <w:t xml:space="preserve"> </w:t>
            </w:r>
            <w:r w:rsidR="00DF6255">
              <w:rPr>
                <w:color w:val="000000"/>
              </w:rPr>
              <w:t xml:space="preserve">in Timor-Leste. The volunteer will be picked up by a car provided through CRS’ client hotel with a placard bearing the CRS logo and the volunteer’s name. </w:t>
            </w:r>
          </w:p>
        </w:tc>
      </w:tr>
      <w:tr w:rsidR="00E54AB5" w14:paraId="545320AD" w14:textId="77777777" w:rsidTr="009B2B9F">
        <w:trPr>
          <w:trHeight w:val="50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1B9B7DED" w14:textId="77777777" w:rsidR="00E54AB5" w:rsidRDefault="00DA56B0">
            <w:pPr>
              <w:shd w:val="clear" w:color="auto" w:fill="FFFFFF"/>
              <w:spacing w:after="0" w:line="240" w:lineRule="auto"/>
              <w:jc w:val="both"/>
            </w:pPr>
            <w:r>
              <w:t>Day 2</w:t>
            </w:r>
          </w:p>
          <w:p w14:paraId="373AB721" w14:textId="77777777" w:rsidR="00E54AB5" w:rsidRDefault="00E54AB5">
            <w:pPr>
              <w:shd w:val="clear" w:color="auto" w:fill="FFFFFF"/>
              <w:spacing w:after="0" w:line="240" w:lineRule="auto"/>
              <w:jc w:val="both"/>
            </w:pP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62904926" w14:textId="3C42B9C7" w:rsidR="00E54AB5" w:rsidRDefault="00622B07" w:rsidP="00223CD6">
            <w:pPr>
              <w:pBdr>
                <w:top w:val="nil"/>
                <w:left w:val="nil"/>
                <w:bottom w:val="nil"/>
                <w:right w:val="nil"/>
                <w:between w:val="nil"/>
              </w:pBdr>
              <w:shd w:val="clear" w:color="auto" w:fill="FFFFFF"/>
              <w:spacing w:after="0" w:line="240" w:lineRule="auto"/>
              <w:jc w:val="both"/>
              <w:rPr>
                <w:color w:val="000000"/>
              </w:rPr>
            </w:pPr>
            <w:r>
              <w:rPr>
                <w:color w:val="000000"/>
              </w:rPr>
              <w:t>Volunteer will be escorted to CRS office</w:t>
            </w:r>
            <w:r w:rsidR="00BE4ED4">
              <w:rPr>
                <w:color w:val="000000"/>
              </w:rPr>
              <w:t xml:space="preserve"> to meet CRS F2F staff and receive b</w:t>
            </w:r>
            <w:r>
              <w:rPr>
                <w:color w:val="000000"/>
              </w:rPr>
              <w:t>r</w:t>
            </w:r>
            <w:r w:rsidR="00BE4ED4">
              <w:rPr>
                <w:color w:val="000000"/>
              </w:rPr>
              <w:t>iefing on security, logistics, and assignment itinerary.</w:t>
            </w:r>
            <w:r w:rsidR="00223CD6">
              <w:rPr>
                <w:color w:val="000000"/>
              </w:rPr>
              <w:t xml:space="preserve"> </w:t>
            </w:r>
          </w:p>
        </w:tc>
      </w:tr>
      <w:tr w:rsidR="00E54AB5" w14:paraId="16978238" w14:textId="77777777" w:rsidTr="009B2B9F">
        <w:trPr>
          <w:trHeight w:val="52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14197FF1" w14:textId="77777777" w:rsidR="00E54AB5" w:rsidRDefault="00DA56B0">
            <w:pPr>
              <w:shd w:val="clear" w:color="auto" w:fill="FFFFFF"/>
              <w:spacing w:after="0" w:line="240" w:lineRule="auto"/>
              <w:jc w:val="both"/>
            </w:pPr>
            <w:r>
              <w:t>Day 3</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314DF407" w14:textId="77777777" w:rsidR="00E54AB5" w:rsidRDefault="004B1428" w:rsidP="004B1428">
            <w:pPr>
              <w:pBdr>
                <w:top w:val="nil"/>
                <w:left w:val="nil"/>
                <w:bottom w:val="nil"/>
                <w:right w:val="nil"/>
                <w:between w:val="nil"/>
              </w:pBdr>
              <w:shd w:val="clear" w:color="auto" w:fill="FFFFFF"/>
              <w:spacing w:after="0" w:line="240" w:lineRule="auto"/>
              <w:jc w:val="both"/>
              <w:rPr>
                <w:color w:val="000000"/>
              </w:rPr>
            </w:pPr>
            <w:r>
              <w:rPr>
                <w:color w:val="000000"/>
              </w:rPr>
              <w:t xml:space="preserve">Travel to host organization site. CRS will facilitate travel and </w:t>
            </w:r>
            <w:proofErr w:type="spellStart"/>
            <w:r>
              <w:rPr>
                <w:color w:val="000000"/>
              </w:rPr>
              <w:t>Lanamona</w:t>
            </w:r>
            <w:proofErr w:type="spellEnd"/>
            <w:r>
              <w:rPr>
                <w:color w:val="000000"/>
              </w:rPr>
              <w:t xml:space="preserve"> will see to volunteer’s accommodations.</w:t>
            </w:r>
          </w:p>
        </w:tc>
      </w:tr>
      <w:tr w:rsidR="00E734EF" w14:paraId="6A875969" w14:textId="77777777" w:rsidTr="009B2B9F">
        <w:trPr>
          <w:trHeight w:val="52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4D6B515F" w14:textId="77777777" w:rsidR="00E734EF" w:rsidRDefault="004B1428">
            <w:pPr>
              <w:shd w:val="clear" w:color="auto" w:fill="FFFFFF"/>
              <w:spacing w:after="0" w:line="240" w:lineRule="auto"/>
              <w:jc w:val="both"/>
            </w:pPr>
            <w:r>
              <w:t>Day 4</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291D77BD" w14:textId="77777777" w:rsidR="00E734EF" w:rsidRDefault="004B1428" w:rsidP="00F13DC9">
            <w:pPr>
              <w:pBdr>
                <w:top w:val="nil"/>
                <w:left w:val="nil"/>
                <w:bottom w:val="nil"/>
                <w:right w:val="nil"/>
                <w:between w:val="nil"/>
              </w:pBdr>
              <w:shd w:val="clear" w:color="auto" w:fill="FFFFFF"/>
              <w:spacing w:after="0" w:line="240" w:lineRule="auto"/>
              <w:jc w:val="both"/>
              <w:rPr>
                <w:color w:val="000000"/>
              </w:rPr>
            </w:pPr>
            <w:r>
              <w:rPr>
                <w:color w:val="000000"/>
              </w:rPr>
              <w:t xml:space="preserve">Briefing with </w:t>
            </w:r>
            <w:proofErr w:type="spellStart"/>
            <w:r w:rsidR="00A839B2">
              <w:rPr>
                <w:color w:val="000000"/>
              </w:rPr>
              <w:t>Lanamona</w:t>
            </w:r>
            <w:proofErr w:type="spellEnd"/>
            <w:r w:rsidR="00A839B2">
              <w:rPr>
                <w:color w:val="000000"/>
              </w:rPr>
              <w:t xml:space="preserve"> staff. Volunteer </w:t>
            </w:r>
            <w:r w:rsidR="00604203">
              <w:rPr>
                <w:color w:val="000000"/>
              </w:rPr>
              <w:t xml:space="preserve">and </w:t>
            </w:r>
            <w:proofErr w:type="spellStart"/>
            <w:r w:rsidR="00604203">
              <w:rPr>
                <w:color w:val="000000"/>
              </w:rPr>
              <w:t>Lanamona</w:t>
            </w:r>
            <w:proofErr w:type="spellEnd"/>
            <w:r w:rsidR="00604203">
              <w:rPr>
                <w:color w:val="000000"/>
              </w:rPr>
              <w:t xml:space="preserve"> staff </w:t>
            </w:r>
            <w:r w:rsidR="00A839B2">
              <w:rPr>
                <w:color w:val="000000"/>
              </w:rPr>
              <w:t xml:space="preserve">will </w:t>
            </w:r>
            <w:r w:rsidR="00604203">
              <w:rPr>
                <w:color w:val="000000"/>
              </w:rPr>
              <w:t>review itinerary,</w:t>
            </w:r>
            <w:r w:rsidR="007F6BC4">
              <w:rPr>
                <w:color w:val="000000"/>
              </w:rPr>
              <w:t xml:space="preserve"> </w:t>
            </w:r>
            <w:r w:rsidR="00F13DC9">
              <w:rPr>
                <w:color w:val="000000"/>
              </w:rPr>
              <w:t>staff responsibilities, required resources,</w:t>
            </w:r>
            <w:r w:rsidR="007F6BC4">
              <w:rPr>
                <w:color w:val="000000"/>
              </w:rPr>
              <w:t xml:space="preserve"> </w:t>
            </w:r>
            <w:r w:rsidR="004572FE">
              <w:rPr>
                <w:color w:val="000000"/>
              </w:rPr>
              <w:t xml:space="preserve">objectives, </w:t>
            </w:r>
            <w:r w:rsidR="007F6BC4">
              <w:rPr>
                <w:color w:val="000000"/>
              </w:rPr>
              <w:t>expected results,</w:t>
            </w:r>
            <w:r w:rsidR="00F13DC9">
              <w:rPr>
                <w:color w:val="000000"/>
              </w:rPr>
              <w:t xml:space="preserve"> </w:t>
            </w:r>
            <w:r w:rsidR="007F6BC4">
              <w:rPr>
                <w:color w:val="000000"/>
              </w:rPr>
              <w:t>and any other logistic concerns.</w:t>
            </w:r>
          </w:p>
        </w:tc>
      </w:tr>
      <w:tr w:rsidR="00E54AB5" w14:paraId="16235AFC" w14:textId="77777777" w:rsidTr="009B2B9F">
        <w:trPr>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657E037C" w14:textId="77777777" w:rsidR="00E54AB5" w:rsidRDefault="00DA56B0">
            <w:pPr>
              <w:shd w:val="clear" w:color="auto" w:fill="FFFFFF"/>
              <w:spacing w:after="0" w:line="240" w:lineRule="auto"/>
              <w:jc w:val="both"/>
            </w:pPr>
            <w:r>
              <w:t>Day 5-</w:t>
            </w:r>
            <w:r w:rsidR="00D8296A">
              <w:t>7</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2E588CEE" w14:textId="77777777" w:rsidR="00E54AB5" w:rsidRDefault="00D8296A">
            <w:pPr>
              <w:shd w:val="clear" w:color="auto" w:fill="FFFFFF"/>
              <w:spacing w:after="0" w:line="240" w:lineRule="auto"/>
              <w:jc w:val="both"/>
            </w:pPr>
            <w:r>
              <w:t>Initial visits to farming cooperative sites. Meeting the members of the cooperatives and collect</w:t>
            </w:r>
            <w:r w:rsidR="0064798C">
              <w:t>ing</w:t>
            </w:r>
            <w:r>
              <w:t xml:space="preserve"> baseline information.</w:t>
            </w:r>
            <w:r w:rsidR="00DA56B0">
              <w:t xml:space="preserve">   </w:t>
            </w:r>
          </w:p>
        </w:tc>
      </w:tr>
      <w:tr w:rsidR="00E54AB5" w14:paraId="796706B4" w14:textId="77777777" w:rsidTr="009B2B9F">
        <w:trPr>
          <w:trHeight w:val="26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656624D3" w14:textId="77777777" w:rsidR="00E54AB5" w:rsidRDefault="00DA56B0">
            <w:pPr>
              <w:shd w:val="clear" w:color="auto" w:fill="FFFFFF"/>
              <w:spacing w:after="0" w:line="240" w:lineRule="auto"/>
              <w:jc w:val="both"/>
            </w:pPr>
            <w:r>
              <w:t>Day</w:t>
            </w:r>
            <w:r w:rsidR="00D8296A">
              <w:t xml:space="preserve"> 8-</w:t>
            </w:r>
            <w:r w:rsidR="005934C0">
              <w:t>20</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1A9FA419" w14:textId="77777777" w:rsidR="00E54AB5" w:rsidRDefault="0064798C" w:rsidP="0064798C">
            <w:pPr>
              <w:shd w:val="clear" w:color="auto" w:fill="FFFFFF"/>
              <w:spacing w:after="0" w:line="240" w:lineRule="auto"/>
              <w:jc w:val="both"/>
            </w:pPr>
            <w:r>
              <w:t>Complete volunteer assignment based on SOW objectives and guidelines discussed during briefings.</w:t>
            </w:r>
          </w:p>
        </w:tc>
      </w:tr>
      <w:tr w:rsidR="00126785" w14:paraId="54C5B4CD" w14:textId="77777777" w:rsidTr="009B2B9F">
        <w:trPr>
          <w:trHeight w:val="26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00792D5E" w14:textId="77777777" w:rsidR="00126785" w:rsidRDefault="0019662A">
            <w:pPr>
              <w:shd w:val="clear" w:color="auto" w:fill="FFFFFF"/>
              <w:spacing w:after="0" w:line="240" w:lineRule="auto"/>
              <w:jc w:val="both"/>
            </w:pPr>
            <w:r>
              <w:t>Day 21</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43CE19EF" w14:textId="77777777" w:rsidR="00126785" w:rsidRDefault="00902563" w:rsidP="00902563">
            <w:pPr>
              <w:pBdr>
                <w:top w:val="nil"/>
                <w:left w:val="nil"/>
                <w:bottom w:val="nil"/>
                <w:right w:val="nil"/>
                <w:between w:val="nil"/>
              </w:pBdr>
              <w:shd w:val="clear" w:color="auto" w:fill="FFFFFF"/>
              <w:spacing w:after="0" w:line="240" w:lineRule="auto"/>
              <w:jc w:val="both"/>
              <w:rPr>
                <w:color w:val="000000"/>
              </w:rPr>
            </w:pPr>
            <w:r>
              <w:rPr>
                <w:color w:val="000000"/>
              </w:rPr>
              <w:t>Finish compiling data and a</w:t>
            </w:r>
            <w:r w:rsidR="005934C0">
              <w:rPr>
                <w:color w:val="000000"/>
              </w:rPr>
              <w:t xml:space="preserve">ny information required for the final report. Brief </w:t>
            </w:r>
            <w:proofErr w:type="spellStart"/>
            <w:r>
              <w:rPr>
                <w:color w:val="000000"/>
              </w:rPr>
              <w:t>Lanamona</w:t>
            </w:r>
            <w:proofErr w:type="spellEnd"/>
            <w:r>
              <w:rPr>
                <w:color w:val="000000"/>
              </w:rPr>
              <w:t xml:space="preserve"> staff</w:t>
            </w:r>
            <w:r w:rsidR="005934C0">
              <w:rPr>
                <w:color w:val="000000"/>
              </w:rPr>
              <w:t xml:space="preserve"> on assignment results and discuss any considerations for the future. Volunteer will review the proposed final report with </w:t>
            </w:r>
            <w:proofErr w:type="spellStart"/>
            <w:r>
              <w:rPr>
                <w:color w:val="000000"/>
              </w:rPr>
              <w:t>Lanamona</w:t>
            </w:r>
            <w:proofErr w:type="spellEnd"/>
            <w:r>
              <w:rPr>
                <w:color w:val="000000"/>
              </w:rPr>
              <w:t>.</w:t>
            </w:r>
          </w:p>
        </w:tc>
      </w:tr>
      <w:tr w:rsidR="00902563" w14:paraId="76C0A5CA" w14:textId="77777777" w:rsidTr="009B2B9F">
        <w:trPr>
          <w:trHeight w:val="26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3FB5ECA5" w14:textId="77777777" w:rsidR="00902563" w:rsidRDefault="00902563">
            <w:pPr>
              <w:shd w:val="clear" w:color="auto" w:fill="FFFFFF"/>
              <w:spacing w:after="0" w:line="240" w:lineRule="auto"/>
              <w:jc w:val="both"/>
            </w:pPr>
            <w:r>
              <w:t>Day 22</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41445D6B" w14:textId="77777777" w:rsidR="00902563" w:rsidRDefault="00902563" w:rsidP="005934C0">
            <w:pPr>
              <w:pBdr>
                <w:top w:val="nil"/>
                <w:left w:val="nil"/>
                <w:bottom w:val="nil"/>
                <w:right w:val="nil"/>
                <w:between w:val="nil"/>
              </w:pBdr>
              <w:shd w:val="clear" w:color="auto" w:fill="FFFFFF"/>
              <w:spacing w:after="0" w:line="240" w:lineRule="auto"/>
              <w:jc w:val="both"/>
              <w:rPr>
                <w:color w:val="000000"/>
              </w:rPr>
            </w:pPr>
            <w:r>
              <w:rPr>
                <w:color w:val="000000"/>
              </w:rPr>
              <w:t xml:space="preserve">Group presentation to </w:t>
            </w:r>
            <w:proofErr w:type="spellStart"/>
            <w:r>
              <w:rPr>
                <w:color w:val="000000"/>
              </w:rPr>
              <w:t>Lanamona</w:t>
            </w:r>
            <w:proofErr w:type="spellEnd"/>
            <w:r>
              <w:rPr>
                <w:color w:val="000000"/>
              </w:rPr>
              <w:t>, CRS F2F staff, and local stakeholders</w:t>
            </w:r>
          </w:p>
        </w:tc>
      </w:tr>
      <w:tr w:rsidR="00E54AB5" w14:paraId="388EE602" w14:textId="77777777" w:rsidTr="009B2B9F">
        <w:trPr>
          <w:trHeight w:val="26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57A52101" w14:textId="77777777" w:rsidR="00E54AB5" w:rsidRDefault="00DE29B0">
            <w:pPr>
              <w:shd w:val="clear" w:color="auto" w:fill="FFFFFF"/>
              <w:spacing w:after="0" w:line="240" w:lineRule="auto"/>
              <w:jc w:val="both"/>
            </w:pPr>
            <w:r>
              <w:t>Day 23</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74F00F7B" w14:textId="6812D288" w:rsidR="00E54AB5" w:rsidRDefault="00DE29B0" w:rsidP="00DE29B0">
            <w:pPr>
              <w:pBdr>
                <w:top w:val="nil"/>
                <w:left w:val="nil"/>
                <w:bottom w:val="nil"/>
                <w:right w:val="nil"/>
                <w:between w:val="nil"/>
              </w:pBdr>
              <w:shd w:val="clear" w:color="auto" w:fill="FFFFFF"/>
              <w:spacing w:after="0" w:line="240" w:lineRule="auto"/>
              <w:jc w:val="both"/>
              <w:rPr>
                <w:color w:val="000000"/>
              </w:rPr>
            </w:pPr>
            <w:r>
              <w:rPr>
                <w:color w:val="000000"/>
              </w:rPr>
              <w:t>Travel back to CRS for debriefing. Volunteer will submit all reports, return CRS items, and follow all other check-out procedures.</w:t>
            </w:r>
            <w:r w:rsidR="00367EEA">
              <w:rPr>
                <w:color w:val="000000"/>
              </w:rPr>
              <w:t xml:space="preserve"> An additional, introductory meeting will be scheduled for the afternoon with the U.S. Ambassador, USAID representatives, and Peace Corps representatives.</w:t>
            </w:r>
          </w:p>
        </w:tc>
      </w:tr>
      <w:tr w:rsidR="00E54AB5" w14:paraId="757C0BF7" w14:textId="77777777" w:rsidTr="009B2B9F">
        <w:trPr>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5D1AAC2C" w14:textId="77777777" w:rsidR="00E54AB5" w:rsidRDefault="00DA56B0">
            <w:pPr>
              <w:shd w:val="clear" w:color="auto" w:fill="FFFFFF"/>
              <w:spacing w:after="0" w:line="240" w:lineRule="auto"/>
              <w:jc w:val="both"/>
            </w:pPr>
            <w:r>
              <w:t>Day 2</w:t>
            </w:r>
            <w:r w:rsidR="005934C0">
              <w:t>4</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634BFED5" w14:textId="60EBFCEE" w:rsidR="00E54AB5" w:rsidRDefault="00A10079" w:rsidP="00A10079">
            <w:pPr>
              <w:pBdr>
                <w:top w:val="nil"/>
                <w:left w:val="nil"/>
                <w:bottom w:val="nil"/>
                <w:right w:val="nil"/>
                <w:between w:val="nil"/>
              </w:pBdr>
              <w:shd w:val="clear" w:color="auto" w:fill="FFFFFF"/>
              <w:spacing w:after="0" w:line="240" w:lineRule="auto"/>
              <w:jc w:val="both"/>
              <w:rPr>
                <w:color w:val="000000"/>
              </w:rPr>
            </w:pPr>
            <w:r>
              <w:rPr>
                <w:color w:val="000000"/>
              </w:rPr>
              <w:t>Depart</w:t>
            </w:r>
            <w:r w:rsidR="00367EEA">
              <w:rPr>
                <w:color w:val="000000"/>
              </w:rPr>
              <w:t>ed to USA</w:t>
            </w:r>
            <w:r w:rsidR="00435016">
              <w:rPr>
                <w:color w:val="000000"/>
              </w:rPr>
              <w:t>.</w:t>
            </w:r>
          </w:p>
        </w:tc>
      </w:tr>
    </w:tbl>
    <w:p w14:paraId="32E3F3B9" w14:textId="77777777" w:rsidR="00E54AB5" w:rsidRDefault="00E54AB5">
      <w:pPr>
        <w:spacing w:after="0" w:line="240" w:lineRule="auto"/>
        <w:jc w:val="both"/>
      </w:pPr>
    </w:p>
    <w:p w14:paraId="6E09D6BF" w14:textId="77777777" w:rsidR="00E54AB5" w:rsidRDefault="00DA56B0" w:rsidP="003E08BC">
      <w:pPr>
        <w:numPr>
          <w:ilvl w:val="0"/>
          <w:numId w:val="2"/>
        </w:numPr>
        <w:pBdr>
          <w:top w:val="nil"/>
          <w:left w:val="nil"/>
          <w:bottom w:val="nil"/>
          <w:right w:val="nil"/>
          <w:between w:val="nil"/>
        </w:pBdr>
        <w:spacing w:after="0" w:line="240" w:lineRule="auto"/>
        <w:jc w:val="both"/>
        <w:rPr>
          <w:b/>
          <w:color w:val="000000"/>
        </w:rPr>
      </w:pPr>
      <w:r>
        <w:rPr>
          <w:b/>
          <w:color w:val="000000"/>
        </w:rPr>
        <w:t>DESIRABLE VOLUNTEERS SKILLS</w:t>
      </w:r>
    </w:p>
    <w:p w14:paraId="54C0D98B" w14:textId="77777777" w:rsidR="00F629A9" w:rsidRDefault="00F629A9" w:rsidP="00F629A9">
      <w:pPr>
        <w:numPr>
          <w:ilvl w:val="0"/>
          <w:numId w:val="6"/>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Expert in market strategies development and marketing tools and techniques</w:t>
      </w:r>
    </w:p>
    <w:p w14:paraId="05667C98" w14:textId="77777777" w:rsidR="00F629A9" w:rsidRDefault="00F629A9" w:rsidP="00F629A9">
      <w:pPr>
        <w:numPr>
          <w:ilvl w:val="0"/>
          <w:numId w:val="6"/>
        </w:num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 xml:space="preserve">Relevant experiences in training and coaching on market strategies development and commercial negotiation, </w:t>
      </w:r>
    </w:p>
    <w:p w14:paraId="0D81F632" w14:textId="5F9BC485" w:rsidR="00193390" w:rsidRDefault="00F629A9" w:rsidP="00F629A9">
      <w:pPr>
        <w:numPr>
          <w:ilvl w:val="0"/>
          <w:numId w:val="6"/>
        </w:numPr>
        <w:pBdr>
          <w:top w:val="nil"/>
          <w:left w:val="nil"/>
          <w:bottom w:val="nil"/>
          <w:right w:val="nil"/>
          <w:between w:val="nil"/>
        </w:pBdr>
        <w:spacing w:after="0" w:line="240" w:lineRule="auto"/>
        <w:rPr>
          <w:color w:val="000000"/>
        </w:rPr>
      </w:pPr>
      <w:r>
        <w:rPr>
          <w:rFonts w:asciiTheme="minorHAnsi" w:hAnsiTheme="minorHAnsi" w:cstheme="minorHAnsi"/>
        </w:rPr>
        <w:t>Practical experience in marketing tools and techniques</w:t>
      </w:r>
      <w:r>
        <w:rPr>
          <w:color w:val="000000"/>
        </w:rPr>
        <w:t xml:space="preserve"> Adaptable</w:t>
      </w:r>
      <w:r w:rsidR="00193390">
        <w:rPr>
          <w:color w:val="000000"/>
        </w:rPr>
        <w:t xml:space="preserve"> to </w:t>
      </w:r>
      <w:r w:rsidR="00F37734">
        <w:rPr>
          <w:color w:val="000000"/>
        </w:rPr>
        <w:t xml:space="preserve">various situations </w:t>
      </w:r>
      <w:r w:rsidR="00521857">
        <w:rPr>
          <w:color w:val="000000"/>
        </w:rPr>
        <w:t>encountered in the</w:t>
      </w:r>
      <w:r w:rsidR="00F37734">
        <w:rPr>
          <w:color w:val="000000"/>
        </w:rPr>
        <w:t xml:space="preserve"> developing world</w:t>
      </w:r>
    </w:p>
    <w:p w14:paraId="4DCE8261" w14:textId="77777777" w:rsidR="00E54AB5" w:rsidRDefault="005B3F69" w:rsidP="00C74BE7">
      <w:pPr>
        <w:numPr>
          <w:ilvl w:val="0"/>
          <w:numId w:val="6"/>
        </w:numPr>
        <w:pBdr>
          <w:top w:val="nil"/>
          <w:left w:val="nil"/>
          <w:bottom w:val="nil"/>
          <w:right w:val="nil"/>
          <w:between w:val="nil"/>
        </w:pBdr>
        <w:spacing w:after="0" w:line="240" w:lineRule="auto"/>
        <w:rPr>
          <w:color w:val="000000"/>
        </w:rPr>
      </w:pPr>
      <w:r>
        <w:rPr>
          <w:color w:val="000000"/>
        </w:rPr>
        <w:t>Strong</w:t>
      </w:r>
      <w:r w:rsidR="00DA56B0">
        <w:rPr>
          <w:color w:val="000000"/>
        </w:rPr>
        <w:t xml:space="preserve"> communicat</w:t>
      </w:r>
      <w:r w:rsidR="001666BB">
        <w:rPr>
          <w:color w:val="000000"/>
        </w:rPr>
        <w:t>ion</w:t>
      </w:r>
      <w:r w:rsidR="00DA56B0">
        <w:rPr>
          <w:color w:val="000000"/>
        </w:rPr>
        <w:t xml:space="preserve"> and interpersonal skills</w:t>
      </w:r>
    </w:p>
    <w:p w14:paraId="066C8F25" w14:textId="77777777" w:rsidR="00B25D69" w:rsidRDefault="00B25D69" w:rsidP="00B25D69">
      <w:pPr>
        <w:pBdr>
          <w:top w:val="nil"/>
          <w:left w:val="nil"/>
          <w:bottom w:val="nil"/>
          <w:right w:val="nil"/>
          <w:between w:val="nil"/>
        </w:pBdr>
        <w:spacing w:after="0" w:line="240" w:lineRule="auto"/>
        <w:ind w:left="720"/>
        <w:rPr>
          <w:color w:val="000000"/>
        </w:rPr>
      </w:pPr>
    </w:p>
    <w:p w14:paraId="0DBC31FF" w14:textId="63526AF3" w:rsidR="00E54AB5" w:rsidRDefault="00DA56B0" w:rsidP="003E08BC">
      <w:pPr>
        <w:numPr>
          <w:ilvl w:val="0"/>
          <w:numId w:val="2"/>
        </w:numPr>
        <w:pBdr>
          <w:top w:val="nil"/>
          <w:left w:val="nil"/>
          <w:bottom w:val="nil"/>
          <w:right w:val="nil"/>
          <w:between w:val="nil"/>
        </w:pBdr>
        <w:spacing w:after="0" w:line="240" w:lineRule="auto"/>
        <w:jc w:val="both"/>
        <w:rPr>
          <w:b/>
          <w:color w:val="000000"/>
        </w:rPr>
      </w:pPr>
      <w:r>
        <w:rPr>
          <w:b/>
          <w:color w:val="000000"/>
        </w:rPr>
        <w:t xml:space="preserve">ACCOMMODATION AND </w:t>
      </w:r>
      <w:r w:rsidR="00F629A9">
        <w:rPr>
          <w:b/>
          <w:color w:val="000000"/>
        </w:rPr>
        <w:t>ANOTHER</w:t>
      </w:r>
      <w:r>
        <w:rPr>
          <w:b/>
          <w:color w:val="000000"/>
        </w:rPr>
        <w:t xml:space="preserve"> IN-COUNTRY LOGISTICS</w:t>
      </w:r>
    </w:p>
    <w:p w14:paraId="07D6B5EB" w14:textId="77777777" w:rsidR="00654D3D" w:rsidRDefault="00DA56B0" w:rsidP="00C74BE7">
      <w:pPr>
        <w:numPr>
          <w:ilvl w:val="0"/>
          <w:numId w:val="6"/>
        </w:numPr>
        <w:pBdr>
          <w:top w:val="nil"/>
          <w:left w:val="nil"/>
          <w:bottom w:val="nil"/>
          <w:right w:val="nil"/>
          <w:between w:val="nil"/>
        </w:pBdr>
        <w:spacing w:after="0" w:line="240" w:lineRule="auto"/>
        <w:rPr>
          <w:color w:val="000000"/>
        </w:rPr>
      </w:pPr>
      <w:bookmarkStart w:id="1" w:name="_gjdgxs" w:colFirst="0" w:colLast="0"/>
      <w:bookmarkEnd w:id="1"/>
      <w:r>
        <w:rPr>
          <w:color w:val="000000"/>
        </w:rPr>
        <w:t xml:space="preserve">Before traveling to the assignment </w:t>
      </w:r>
      <w:r w:rsidR="00654D3D">
        <w:rPr>
          <w:color w:val="000000"/>
        </w:rPr>
        <w:t>site</w:t>
      </w:r>
      <w:r>
        <w:rPr>
          <w:color w:val="000000"/>
        </w:rPr>
        <w:t xml:space="preserve">, the volunteer will stay </w:t>
      </w:r>
      <w:r w:rsidR="00654D3D">
        <w:rPr>
          <w:color w:val="000000"/>
        </w:rPr>
        <w:t>at</w:t>
      </w:r>
      <w:r>
        <w:rPr>
          <w:color w:val="000000"/>
        </w:rPr>
        <w:t xml:space="preserve"> one of the CRS’ client hotels</w:t>
      </w:r>
      <w:r w:rsidR="00654D3D">
        <w:rPr>
          <w:color w:val="000000"/>
        </w:rPr>
        <w:t xml:space="preserve">. </w:t>
      </w:r>
      <w:r w:rsidR="00F357D9">
        <w:rPr>
          <w:color w:val="000000"/>
        </w:rPr>
        <w:t>Reservation</w:t>
      </w:r>
      <w:r w:rsidR="00654D3D">
        <w:rPr>
          <w:color w:val="000000"/>
        </w:rPr>
        <w:t xml:space="preserve"> details will be provided to the volunteer before they arrive in Timor-Leste</w:t>
      </w:r>
      <w:r w:rsidR="003D11A4">
        <w:rPr>
          <w:color w:val="000000"/>
        </w:rPr>
        <w:t>. Hotel offers air-condition</w:t>
      </w:r>
      <w:r w:rsidR="009535A4">
        <w:rPr>
          <w:color w:val="000000"/>
        </w:rPr>
        <w:t>ing</w:t>
      </w:r>
      <w:r w:rsidR="003D11A4">
        <w:rPr>
          <w:color w:val="000000"/>
        </w:rPr>
        <w:t xml:space="preserve">, wireless internet, and </w:t>
      </w:r>
      <w:r w:rsidR="009535A4">
        <w:rPr>
          <w:color w:val="000000"/>
        </w:rPr>
        <w:t xml:space="preserve">an </w:t>
      </w:r>
      <w:r w:rsidR="003D11A4">
        <w:rPr>
          <w:color w:val="000000"/>
        </w:rPr>
        <w:t>on-site restaurant.</w:t>
      </w:r>
    </w:p>
    <w:p w14:paraId="530DA746" w14:textId="77777777" w:rsidR="003D11A4" w:rsidRDefault="003D11A4" w:rsidP="00C74BE7">
      <w:pPr>
        <w:numPr>
          <w:ilvl w:val="0"/>
          <w:numId w:val="6"/>
        </w:numPr>
        <w:pBdr>
          <w:top w:val="nil"/>
          <w:left w:val="nil"/>
          <w:bottom w:val="nil"/>
          <w:right w:val="nil"/>
          <w:between w:val="nil"/>
        </w:pBdr>
        <w:spacing w:after="0" w:line="240" w:lineRule="auto"/>
        <w:rPr>
          <w:color w:val="000000"/>
        </w:rPr>
      </w:pPr>
      <w:r>
        <w:rPr>
          <w:color w:val="000000"/>
        </w:rPr>
        <w:t>CRS will arrange for transportation from the airport to the hotel.</w:t>
      </w:r>
    </w:p>
    <w:p w14:paraId="4DD71D64" w14:textId="77777777" w:rsidR="001943A1" w:rsidRDefault="00DA56B0" w:rsidP="00C74BE7">
      <w:pPr>
        <w:numPr>
          <w:ilvl w:val="0"/>
          <w:numId w:val="6"/>
        </w:numPr>
        <w:pBdr>
          <w:top w:val="nil"/>
          <w:left w:val="nil"/>
          <w:bottom w:val="nil"/>
          <w:right w:val="nil"/>
          <w:between w:val="nil"/>
        </w:pBdr>
        <w:spacing w:after="0" w:line="240" w:lineRule="auto"/>
        <w:rPr>
          <w:color w:val="000000"/>
        </w:rPr>
      </w:pPr>
      <w:r>
        <w:rPr>
          <w:color w:val="000000"/>
        </w:rPr>
        <w:t xml:space="preserve">CRS will provide the volunteer with a laptop computer (if </w:t>
      </w:r>
      <w:r w:rsidR="004C5878">
        <w:rPr>
          <w:color w:val="000000"/>
        </w:rPr>
        <w:t>needed</w:t>
      </w:r>
      <w:r>
        <w:rPr>
          <w:color w:val="000000"/>
        </w:rPr>
        <w:t>), internet dongle (modem/EVDO)</w:t>
      </w:r>
      <w:r w:rsidR="00BB35FA">
        <w:rPr>
          <w:color w:val="000000"/>
        </w:rPr>
        <w:t>,</w:t>
      </w:r>
      <w:r>
        <w:rPr>
          <w:color w:val="000000"/>
        </w:rPr>
        <w:t xml:space="preserve"> and mobile phone with charged local SIM</w:t>
      </w:r>
      <w:r w:rsidR="00BB35FA">
        <w:rPr>
          <w:color w:val="000000"/>
        </w:rPr>
        <w:t xml:space="preserve"> </w:t>
      </w:r>
      <w:r>
        <w:rPr>
          <w:color w:val="000000"/>
        </w:rPr>
        <w:t>card.</w:t>
      </w:r>
    </w:p>
    <w:p w14:paraId="508F73EC" w14:textId="77777777" w:rsidR="00E54AB5" w:rsidRDefault="00DA56B0" w:rsidP="00C74BE7">
      <w:pPr>
        <w:numPr>
          <w:ilvl w:val="0"/>
          <w:numId w:val="6"/>
        </w:numPr>
        <w:pBdr>
          <w:top w:val="nil"/>
          <w:left w:val="nil"/>
          <w:bottom w:val="nil"/>
          <w:right w:val="nil"/>
          <w:between w:val="nil"/>
        </w:pBdr>
        <w:spacing w:after="0" w:line="240" w:lineRule="auto"/>
        <w:rPr>
          <w:color w:val="000000"/>
        </w:rPr>
      </w:pPr>
      <w:r>
        <w:rPr>
          <w:color w:val="000000"/>
        </w:rPr>
        <w:t xml:space="preserve">CRS will provide </w:t>
      </w:r>
      <w:r w:rsidR="00073E0F">
        <w:rPr>
          <w:color w:val="000000"/>
        </w:rPr>
        <w:t>transport and</w:t>
      </w:r>
      <w:r>
        <w:rPr>
          <w:color w:val="000000"/>
        </w:rPr>
        <w:t xml:space="preserve"> accompany the volunteer to the </w:t>
      </w:r>
      <w:r w:rsidR="00073E0F">
        <w:rPr>
          <w:color w:val="000000"/>
        </w:rPr>
        <w:t>assignment site.</w:t>
      </w:r>
    </w:p>
    <w:p w14:paraId="2A5F0279" w14:textId="77777777" w:rsidR="00E70D15" w:rsidRDefault="00E70D15" w:rsidP="00C74BE7">
      <w:pPr>
        <w:numPr>
          <w:ilvl w:val="0"/>
          <w:numId w:val="6"/>
        </w:numPr>
        <w:pBdr>
          <w:top w:val="nil"/>
          <w:left w:val="nil"/>
          <w:bottom w:val="nil"/>
          <w:right w:val="nil"/>
          <w:between w:val="nil"/>
        </w:pBdr>
        <w:spacing w:after="0" w:line="240" w:lineRule="auto"/>
        <w:rPr>
          <w:color w:val="000000"/>
        </w:rPr>
      </w:pPr>
      <w:r>
        <w:rPr>
          <w:color w:val="000000"/>
        </w:rPr>
        <w:t xml:space="preserve">While at </w:t>
      </w:r>
      <w:r w:rsidR="009535A4">
        <w:rPr>
          <w:color w:val="000000"/>
        </w:rPr>
        <w:t xml:space="preserve">the </w:t>
      </w:r>
      <w:r>
        <w:rPr>
          <w:color w:val="000000"/>
        </w:rPr>
        <w:t xml:space="preserve">assignment site, volunteer will </w:t>
      </w:r>
      <w:r w:rsidR="009535A4">
        <w:rPr>
          <w:color w:val="000000"/>
        </w:rPr>
        <w:t xml:space="preserve">reside in a </w:t>
      </w:r>
      <w:r>
        <w:rPr>
          <w:color w:val="000000"/>
        </w:rPr>
        <w:t>guesthouse/hotel b</w:t>
      </w:r>
      <w:r w:rsidR="009535A4">
        <w:rPr>
          <w:color w:val="000000"/>
        </w:rPr>
        <w:t>ooked b</w:t>
      </w:r>
      <w:r>
        <w:rPr>
          <w:color w:val="000000"/>
        </w:rPr>
        <w:t>y</w:t>
      </w:r>
      <w:r w:rsidR="009535A4">
        <w:rPr>
          <w:color w:val="000000"/>
        </w:rPr>
        <w:t xml:space="preserve"> </w:t>
      </w:r>
      <w:proofErr w:type="spellStart"/>
      <w:r w:rsidR="007E459D">
        <w:rPr>
          <w:color w:val="000000"/>
        </w:rPr>
        <w:t>Lanamona</w:t>
      </w:r>
      <w:proofErr w:type="spellEnd"/>
      <w:r>
        <w:rPr>
          <w:color w:val="000000"/>
        </w:rPr>
        <w:t xml:space="preserve"> with assistance from CRS.</w:t>
      </w:r>
    </w:p>
    <w:p w14:paraId="19EE985A" w14:textId="77777777" w:rsidR="00357E22" w:rsidRDefault="00561B9A" w:rsidP="00EE255A">
      <w:pPr>
        <w:numPr>
          <w:ilvl w:val="0"/>
          <w:numId w:val="6"/>
        </w:numPr>
        <w:pBdr>
          <w:top w:val="nil"/>
          <w:left w:val="nil"/>
          <w:bottom w:val="nil"/>
          <w:right w:val="nil"/>
          <w:between w:val="nil"/>
        </w:pBdr>
        <w:spacing w:after="0" w:line="240" w:lineRule="auto"/>
        <w:rPr>
          <w:color w:val="000000"/>
        </w:rPr>
      </w:pPr>
      <w:r>
        <w:rPr>
          <w:color w:val="000000"/>
        </w:rPr>
        <w:lastRenderedPageBreak/>
        <w:t xml:space="preserve">Prior to leaving the U.S., </w:t>
      </w:r>
      <w:r w:rsidR="00DA56B0" w:rsidRPr="00357E22">
        <w:rPr>
          <w:color w:val="000000"/>
        </w:rPr>
        <w:t>CRS H</w:t>
      </w:r>
      <w:r w:rsidR="00E70D15" w:rsidRPr="00357E22">
        <w:rPr>
          <w:color w:val="000000"/>
        </w:rPr>
        <w:t>eadquarters</w:t>
      </w:r>
      <w:r w:rsidR="00DA56B0" w:rsidRPr="00357E22">
        <w:rPr>
          <w:color w:val="000000"/>
        </w:rPr>
        <w:t xml:space="preserve"> will provide the volunteer with a per</w:t>
      </w:r>
      <w:r w:rsidR="00E70D15" w:rsidRPr="00357E22">
        <w:rPr>
          <w:color w:val="000000"/>
        </w:rPr>
        <w:t xml:space="preserve"> d</w:t>
      </w:r>
      <w:r w:rsidR="00DA56B0" w:rsidRPr="00357E22">
        <w:rPr>
          <w:color w:val="000000"/>
        </w:rPr>
        <w:t xml:space="preserve">iem advance to </w:t>
      </w:r>
      <w:r w:rsidR="00E70D15" w:rsidRPr="00357E22">
        <w:rPr>
          <w:color w:val="000000"/>
        </w:rPr>
        <w:t>cover meals and incidentals</w:t>
      </w:r>
      <w:r>
        <w:rPr>
          <w:color w:val="000000"/>
        </w:rPr>
        <w:t xml:space="preserve">. </w:t>
      </w:r>
      <w:r w:rsidR="00DA56B0" w:rsidRPr="00357E22">
        <w:rPr>
          <w:color w:val="000000"/>
        </w:rPr>
        <w:t xml:space="preserve">Before </w:t>
      </w:r>
      <w:r w:rsidR="00357E22">
        <w:rPr>
          <w:color w:val="000000"/>
        </w:rPr>
        <w:t>returning to the U.S., volunteer will return any unused advances at the CRS office in Timor-Leste.</w:t>
      </w:r>
    </w:p>
    <w:p w14:paraId="7157779B" w14:textId="77777777" w:rsidR="00073E0F" w:rsidRDefault="00073E0F" w:rsidP="00073E0F">
      <w:pPr>
        <w:numPr>
          <w:ilvl w:val="0"/>
          <w:numId w:val="6"/>
        </w:numPr>
        <w:pBdr>
          <w:top w:val="nil"/>
          <w:left w:val="nil"/>
          <w:bottom w:val="nil"/>
          <w:right w:val="nil"/>
          <w:between w:val="nil"/>
        </w:pBdr>
        <w:spacing w:after="0" w:line="240" w:lineRule="auto"/>
        <w:rPr>
          <w:color w:val="000000"/>
        </w:rPr>
      </w:pPr>
      <w:r>
        <w:rPr>
          <w:color w:val="000000"/>
        </w:rPr>
        <w:t xml:space="preserve">Any other </w:t>
      </w:r>
      <w:r w:rsidR="003E5FCB">
        <w:rPr>
          <w:color w:val="000000"/>
        </w:rPr>
        <w:t xml:space="preserve">logistic concerns can be addressed to CRS and/or </w:t>
      </w:r>
      <w:proofErr w:type="spellStart"/>
      <w:r w:rsidR="003E5FCB">
        <w:rPr>
          <w:color w:val="000000"/>
        </w:rPr>
        <w:t>Lanamona</w:t>
      </w:r>
      <w:proofErr w:type="spellEnd"/>
      <w:r w:rsidR="003E5FCB">
        <w:rPr>
          <w:color w:val="000000"/>
        </w:rPr>
        <w:t xml:space="preserve"> using the contact information below.</w:t>
      </w:r>
    </w:p>
    <w:p w14:paraId="43945704" w14:textId="77777777" w:rsidR="00073E0F" w:rsidRDefault="00073E0F" w:rsidP="00357E22">
      <w:pPr>
        <w:pBdr>
          <w:top w:val="nil"/>
          <w:left w:val="nil"/>
          <w:bottom w:val="nil"/>
          <w:right w:val="nil"/>
          <w:between w:val="nil"/>
        </w:pBdr>
        <w:spacing w:after="0" w:line="240" w:lineRule="auto"/>
        <w:rPr>
          <w:color w:val="000000"/>
        </w:rPr>
      </w:pPr>
    </w:p>
    <w:p w14:paraId="2CDB08E6" w14:textId="77777777" w:rsidR="00E54AB5" w:rsidRDefault="00E54AB5">
      <w:pPr>
        <w:spacing w:after="0" w:line="240" w:lineRule="auto"/>
        <w:jc w:val="both"/>
      </w:pPr>
    </w:p>
    <w:p w14:paraId="69F12E3A" w14:textId="77777777" w:rsidR="00E54AB5" w:rsidRDefault="00DA56B0" w:rsidP="003E08BC">
      <w:pPr>
        <w:numPr>
          <w:ilvl w:val="0"/>
          <w:numId w:val="2"/>
        </w:numPr>
        <w:pBdr>
          <w:top w:val="nil"/>
          <w:left w:val="nil"/>
          <w:bottom w:val="nil"/>
          <w:right w:val="nil"/>
          <w:between w:val="nil"/>
        </w:pBdr>
        <w:spacing w:after="0" w:line="240" w:lineRule="auto"/>
        <w:jc w:val="both"/>
        <w:rPr>
          <w:b/>
          <w:color w:val="000000"/>
        </w:rPr>
      </w:pPr>
      <w:r>
        <w:rPr>
          <w:b/>
          <w:color w:val="000000"/>
        </w:rPr>
        <w:t>RECOMMENDED ASSIGNMENT PREPARATIONS</w:t>
      </w:r>
    </w:p>
    <w:p w14:paraId="64875CA2" w14:textId="77777777" w:rsidR="00E54AB5" w:rsidRPr="000A55D3" w:rsidRDefault="000A55D3" w:rsidP="007324BA">
      <w:pPr>
        <w:numPr>
          <w:ilvl w:val="0"/>
          <w:numId w:val="6"/>
        </w:numPr>
        <w:pBdr>
          <w:top w:val="nil"/>
          <w:left w:val="nil"/>
          <w:bottom w:val="nil"/>
          <w:right w:val="nil"/>
          <w:between w:val="nil"/>
        </w:pBdr>
        <w:spacing w:after="0" w:line="240" w:lineRule="auto"/>
        <w:rPr>
          <w:color w:val="000000"/>
        </w:rPr>
      </w:pPr>
      <w:bookmarkStart w:id="2" w:name="_30j0zll" w:colFirst="0" w:colLast="0"/>
      <w:bookmarkEnd w:id="2"/>
      <w:r w:rsidRPr="000A55D3">
        <w:rPr>
          <w:color w:val="000000"/>
        </w:rPr>
        <w:t xml:space="preserve">Training materials, demonstration aids, any other documentation should be completed prior to arriving in Timor-Leste. </w:t>
      </w:r>
      <w:r w:rsidR="00DA56B0" w:rsidRPr="000A55D3">
        <w:rPr>
          <w:color w:val="000000"/>
        </w:rPr>
        <w:t>Soft</w:t>
      </w:r>
      <w:r w:rsidR="003C0718">
        <w:rPr>
          <w:color w:val="000000"/>
        </w:rPr>
        <w:t xml:space="preserve"> </w:t>
      </w:r>
      <w:r w:rsidR="00DA56B0" w:rsidRPr="000A55D3">
        <w:rPr>
          <w:color w:val="000000"/>
        </w:rPr>
        <w:t xml:space="preserve">copies can be printed for immediate use at </w:t>
      </w:r>
      <w:r w:rsidR="00BF727E">
        <w:rPr>
          <w:color w:val="000000"/>
        </w:rPr>
        <w:t xml:space="preserve">the </w:t>
      </w:r>
      <w:r>
        <w:rPr>
          <w:color w:val="000000"/>
        </w:rPr>
        <w:t>CRS office</w:t>
      </w:r>
      <w:r w:rsidR="00BF727E">
        <w:rPr>
          <w:color w:val="000000"/>
        </w:rPr>
        <w:t xml:space="preserve"> in Dili</w:t>
      </w:r>
      <w:r>
        <w:rPr>
          <w:color w:val="000000"/>
        </w:rPr>
        <w:t>.</w:t>
      </w:r>
      <w:r w:rsidR="00DA56B0" w:rsidRPr="000A55D3">
        <w:rPr>
          <w:color w:val="000000"/>
        </w:rPr>
        <w:t xml:space="preserve"> </w:t>
      </w:r>
    </w:p>
    <w:p w14:paraId="37F98C77" w14:textId="77777777" w:rsidR="00BF727E" w:rsidRDefault="005F004D" w:rsidP="00C74BE7">
      <w:pPr>
        <w:numPr>
          <w:ilvl w:val="0"/>
          <w:numId w:val="6"/>
        </w:numPr>
        <w:pBdr>
          <w:top w:val="nil"/>
          <w:left w:val="nil"/>
          <w:bottom w:val="nil"/>
          <w:right w:val="nil"/>
          <w:between w:val="nil"/>
        </w:pBdr>
        <w:spacing w:after="0" w:line="240" w:lineRule="auto"/>
        <w:rPr>
          <w:color w:val="000000"/>
        </w:rPr>
      </w:pPr>
      <w:r>
        <w:rPr>
          <w:color w:val="000000"/>
        </w:rPr>
        <w:t>P</w:t>
      </w:r>
      <w:r w:rsidR="00196F83">
        <w:rPr>
          <w:color w:val="000000"/>
        </w:rPr>
        <w:t>lease p</w:t>
      </w:r>
      <w:r w:rsidR="00BF727E">
        <w:rPr>
          <w:color w:val="000000"/>
        </w:rPr>
        <w:t>repare a brief initial presentation outlining</w:t>
      </w:r>
      <w:r w:rsidR="000F745F">
        <w:rPr>
          <w:color w:val="000000"/>
        </w:rPr>
        <w:t xml:space="preserve"> you</w:t>
      </w:r>
      <w:r w:rsidR="00BF727E">
        <w:rPr>
          <w:color w:val="000000"/>
        </w:rPr>
        <w:t>r skills</w:t>
      </w:r>
      <w:r w:rsidR="00196F83">
        <w:rPr>
          <w:color w:val="000000"/>
        </w:rPr>
        <w:t>/qualifications</w:t>
      </w:r>
      <w:r w:rsidR="00BF727E">
        <w:rPr>
          <w:color w:val="000000"/>
        </w:rPr>
        <w:t xml:space="preserve"> and an overview of </w:t>
      </w:r>
      <w:r w:rsidR="000F745F">
        <w:rPr>
          <w:color w:val="000000"/>
        </w:rPr>
        <w:t>you</w:t>
      </w:r>
      <w:r w:rsidR="00196F83">
        <w:rPr>
          <w:color w:val="000000"/>
        </w:rPr>
        <w:t>r</w:t>
      </w:r>
      <w:r w:rsidR="00BF727E">
        <w:rPr>
          <w:color w:val="000000"/>
        </w:rPr>
        <w:t xml:space="preserve"> anticipated approach for accomplishing assignment objectives. </w:t>
      </w:r>
    </w:p>
    <w:p w14:paraId="7B8E945B" w14:textId="77777777" w:rsidR="00EC5533" w:rsidRDefault="00EC5533" w:rsidP="00C74BE7">
      <w:pPr>
        <w:numPr>
          <w:ilvl w:val="0"/>
          <w:numId w:val="6"/>
        </w:numPr>
        <w:pBdr>
          <w:top w:val="nil"/>
          <w:left w:val="nil"/>
          <w:bottom w:val="nil"/>
          <w:right w:val="nil"/>
          <w:between w:val="nil"/>
        </w:pBdr>
        <w:spacing w:after="0" w:line="240" w:lineRule="auto"/>
        <w:rPr>
          <w:color w:val="000000"/>
        </w:rPr>
      </w:pPr>
      <w:proofErr w:type="spellStart"/>
      <w:r>
        <w:rPr>
          <w:color w:val="000000"/>
        </w:rPr>
        <w:t>Lanamona</w:t>
      </w:r>
      <w:proofErr w:type="spellEnd"/>
      <w:r>
        <w:rPr>
          <w:color w:val="000000"/>
        </w:rPr>
        <w:t xml:space="preserve"> may request a call prior to your arrival to confirm details and discuss approach in order to maximum your time in country.</w:t>
      </w:r>
    </w:p>
    <w:p w14:paraId="27DE732D" w14:textId="77777777" w:rsidR="00E54AB5" w:rsidRDefault="00DA63EE" w:rsidP="00C74BE7">
      <w:pPr>
        <w:numPr>
          <w:ilvl w:val="0"/>
          <w:numId w:val="6"/>
        </w:numPr>
        <w:pBdr>
          <w:top w:val="nil"/>
          <w:left w:val="nil"/>
          <w:bottom w:val="nil"/>
          <w:right w:val="nil"/>
          <w:between w:val="nil"/>
        </w:pBdr>
        <w:spacing w:after="0" w:line="240" w:lineRule="auto"/>
        <w:rPr>
          <w:color w:val="000000"/>
        </w:rPr>
      </w:pPr>
      <w:r>
        <w:rPr>
          <w:color w:val="000000"/>
        </w:rPr>
        <w:t>C</w:t>
      </w:r>
      <w:r w:rsidR="00BF727E">
        <w:rPr>
          <w:color w:val="000000"/>
        </w:rPr>
        <w:t>lassroom supplies such as flip charts, tape, markers, etc. can be collected from the CRS office in Dili</w:t>
      </w:r>
      <w:r>
        <w:rPr>
          <w:color w:val="000000"/>
        </w:rPr>
        <w:t xml:space="preserve"> prior to traveling to the assignment site.</w:t>
      </w:r>
    </w:p>
    <w:p w14:paraId="1BF5529A" w14:textId="77777777" w:rsidR="00B102F4" w:rsidRDefault="00B102F4" w:rsidP="00C74BE7">
      <w:pPr>
        <w:numPr>
          <w:ilvl w:val="0"/>
          <w:numId w:val="6"/>
        </w:numPr>
        <w:pBdr>
          <w:top w:val="nil"/>
          <w:left w:val="nil"/>
          <w:bottom w:val="nil"/>
          <w:right w:val="nil"/>
          <w:between w:val="nil"/>
        </w:pBdr>
        <w:spacing w:after="0" w:line="240" w:lineRule="auto"/>
        <w:rPr>
          <w:color w:val="000000"/>
        </w:rPr>
      </w:pPr>
      <w:r>
        <w:rPr>
          <w:color w:val="000000"/>
        </w:rPr>
        <w:t>Any d</w:t>
      </w:r>
      <w:r w:rsidR="001365C3">
        <w:rPr>
          <w:color w:val="000000"/>
        </w:rPr>
        <w:t>ocuments/handouts that you w</w:t>
      </w:r>
      <w:r>
        <w:rPr>
          <w:color w:val="000000"/>
        </w:rPr>
        <w:t xml:space="preserve">ould like translated to </w:t>
      </w:r>
      <w:proofErr w:type="spellStart"/>
      <w:r>
        <w:rPr>
          <w:color w:val="000000"/>
        </w:rPr>
        <w:t>Tetun</w:t>
      </w:r>
      <w:proofErr w:type="spellEnd"/>
      <w:r>
        <w:rPr>
          <w:color w:val="000000"/>
        </w:rPr>
        <w:t xml:space="preserve"> should be provided prior to your arrival so there is adequate time to accurately translate.</w:t>
      </w:r>
    </w:p>
    <w:p w14:paraId="2D6E9BD6" w14:textId="77777777" w:rsidR="0020533D" w:rsidRDefault="0020533D" w:rsidP="00C74BE7">
      <w:pPr>
        <w:numPr>
          <w:ilvl w:val="0"/>
          <w:numId w:val="6"/>
        </w:numPr>
        <w:pBdr>
          <w:top w:val="nil"/>
          <w:left w:val="nil"/>
          <w:bottom w:val="nil"/>
          <w:right w:val="nil"/>
          <w:between w:val="nil"/>
        </w:pBdr>
        <w:spacing w:after="0" w:line="240" w:lineRule="auto"/>
        <w:rPr>
          <w:color w:val="000000"/>
        </w:rPr>
      </w:pPr>
      <w:proofErr w:type="spellStart"/>
      <w:r>
        <w:rPr>
          <w:color w:val="000000"/>
        </w:rPr>
        <w:t>Lanamona’s</w:t>
      </w:r>
      <w:proofErr w:type="spellEnd"/>
      <w:r>
        <w:rPr>
          <w:color w:val="000000"/>
        </w:rPr>
        <w:t xml:space="preserve"> conference room has a projector that can be used for presentations.</w:t>
      </w:r>
    </w:p>
    <w:p w14:paraId="075D3BEF" w14:textId="77777777" w:rsidR="00DE22DB" w:rsidRDefault="00E344CC" w:rsidP="00C74BE7">
      <w:pPr>
        <w:numPr>
          <w:ilvl w:val="0"/>
          <w:numId w:val="6"/>
        </w:numPr>
        <w:pBdr>
          <w:top w:val="nil"/>
          <w:left w:val="nil"/>
          <w:bottom w:val="nil"/>
          <w:right w:val="nil"/>
          <w:between w:val="nil"/>
        </w:pBdr>
        <w:spacing w:after="0" w:line="240" w:lineRule="auto"/>
        <w:rPr>
          <w:color w:val="000000"/>
        </w:rPr>
      </w:pPr>
      <w:r>
        <w:rPr>
          <w:color w:val="000000"/>
        </w:rPr>
        <w:t>Store any electronic files you need locally rather than online as the internet connection may be slower than what you are accustomed to.</w:t>
      </w:r>
    </w:p>
    <w:p w14:paraId="1ED0F57A" w14:textId="77777777" w:rsidR="00180E8B" w:rsidRDefault="00180E8B" w:rsidP="00180E8B">
      <w:pPr>
        <w:numPr>
          <w:ilvl w:val="0"/>
          <w:numId w:val="6"/>
        </w:numPr>
        <w:pBdr>
          <w:top w:val="nil"/>
          <w:left w:val="nil"/>
          <w:bottom w:val="nil"/>
          <w:right w:val="nil"/>
          <w:between w:val="nil"/>
        </w:pBdr>
        <w:spacing w:after="0" w:line="240" w:lineRule="auto"/>
        <w:rPr>
          <w:color w:val="000000"/>
        </w:rPr>
      </w:pPr>
      <w:r>
        <w:rPr>
          <w:color w:val="000000"/>
        </w:rPr>
        <w:t>Please bring any specialized tools/equipment with you as there are limited options at the assignment site.</w:t>
      </w:r>
    </w:p>
    <w:p w14:paraId="5165FEE5" w14:textId="6134B715" w:rsidR="00BE2BDF" w:rsidRPr="00C74BE7" w:rsidRDefault="00BE2BDF" w:rsidP="00BE2BDF">
      <w:pPr>
        <w:numPr>
          <w:ilvl w:val="0"/>
          <w:numId w:val="6"/>
        </w:numPr>
        <w:pBdr>
          <w:top w:val="nil"/>
          <w:left w:val="nil"/>
          <w:bottom w:val="nil"/>
          <w:right w:val="nil"/>
          <w:between w:val="nil"/>
        </w:pBdr>
        <w:spacing w:after="0" w:line="240" w:lineRule="auto"/>
        <w:rPr>
          <w:color w:val="000000"/>
        </w:rPr>
      </w:pPr>
      <w:r>
        <w:rPr>
          <w:color w:val="000000"/>
        </w:rPr>
        <w:t>December to April. Expect very dusty conditions during dry season and daily rain during wet season.</w:t>
      </w:r>
    </w:p>
    <w:p w14:paraId="50F06C29" w14:textId="77777777" w:rsidR="00D4700E" w:rsidRDefault="00D4700E" w:rsidP="00C74BE7">
      <w:pPr>
        <w:numPr>
          <w:ilvl w:val="0"/>
          <w:numId w:val="6"/>
        </w:numPr>
        <w:pBdr>
          <w:top w:val="nil"/>
          <w:left w:val="nil"/>
          <w:bottom w:val="nil"/>
          <w:right w:val="nil"/>
          <w:between w:val="nil"/>
        </w:pBdr>
        <w:spacing w:after="0" w:line="240" w:lineRule="auto"/>
        <w:rPr>
          <w:color w:val="000000"/>
        </w:rPr>
      </w:pPr>
      <w:r>
        <w:rPr>
          <w:color w:val="000000"/>
        </w:rPr>
        <w:t xml:space="preserve">Timor-Leste’s official currency is the US Dollar so there </w:t>
      </w:r>
      <w:proofErr w:type="gramStart"/>
      <w:r>
        <w:rPr>
          <w:color w:val="000000"/>
        </w:rPr>
        <w:t>is  no</w:t>
      </w:r>
      <w:proofErr w:type="gramEnd"/>
      <w:r>
        <w:rPr>
          <w:color w:val="000000"/>
        </w:rPr>
        <w:t xml:space="preserve"> need </w:t>
      </w:r>
      <w:r w:rsidR="00D54411">
        <w:rPr>
          <w:color w:val="000000"/>
        </w:rPr>
        <w:t>to exchange money</w:t>
      </w:r>
      <w:r>
        <w:rPr>
          <w:color w:val="000000"/>
        </w:rPr>
        <w:t>.</w:t>
      </w:r>
    </w:p>
    <w:p w14:paraId="327239FC" w14:textId="77777777" w:rsidR="003276D4" w:rsidRPr="003276D4" w:rsidRDefault="000F745F" w:rsidP="003276D4">
      <w:pPr>
        <w:numPr>
          <w:ilvl w:val="0"/>
          <w:numId w:val="6"/>
        </w:numPr>
        <w:pBdr>
          <w:top w:val="nil"/>
          <w:left w:val="nil"/>
          <w:bottom w:val="nil"/>
          <w:right w:val="nil"/>
          <w:between w:val="nil"/>
        </w:pBdr>
        <w:spacing w:after="0" w:line="240" w:lineRule="auto"/>
        <w:rPr>
          <w:color w:val="000000"/>
        </w:rPr>
      </w:pPr>
      <w:r>
        <w:rPr>
          <w:color w:val="000000"/>
        </w:rPr>
        <w:t>You</w:t>
      </w:r>
      <w:r w:rsidR="00D84810">
        <w:rPr>
          <w:color w:val="000000"/>
        </w:rPr>
        <w:t xml:space="preserve"> may want to familiarize </w:t>
      </w:r>
      <w:r>
        <w:rPr>
          <w:color w:val="000000"/>
        </w:rPr>
        <w:t>yourself</w:t>
      </w:r>
      <w:r w:rsidR="00D84810">
        <w:rPr>
          <w:color w:val="000000"/>
        </w:rPr>
        <w:t xml:space="preserve"> with the history and current status of Timor-Leste</w:t>
      </w:r>
      <w:r w:rsidR="00C87C3B">
        <w:rPr>
          <w:color w:val="000000"/>
        </w:rPr>
        <w:t xml:space="preserve">. Irena </w:t>
      </w:r>
      <w:proofErr w:type="spellStart"/>
      <w:r w:rsidR="00C87C3B">
        <w:rPr>
          <w:color w:val="000000"/>
        </w:rPr>
        <w:t>Cr</w:t>
      </w:r>
      <w:r w:rsidR="00C5759D">
        <w:rPr>
          <w:color w:val="000000"/>
        </w:rPr>
        <w:t>istalis</w:t>
      </w:r>
      <w:proofErr w:type="spellEnd"/>
      <w:r w:rsidR="003276D4">
        <w:rPr>
          <w:color w:val="000000"/>
        </w:rPr>
        <w:t xml:space="preserve">’ </w:t>
      </w:r>
      <w:r w:rsidR="003276D4">
        <w:rPr>
          <w:i/>
          <w:color w:val="000000"/>
        </w:rPr>
        <w:t>A Nation’s Bitter Dawn</w:t>
      </w:r>
      <w:r w:rsidR="003276D4">
        <w:t xml:space="preserve"> details Timor’s fight for independence and the aftermath. </w:t>
      </w:r>
      <w:r w:rsidR="003C3BC5" w:rsidRPr="003276D4">
        <w:rPr>
          <w:color w:val="000000"/>
        </w:rPr>
        <w:t xml:space="preserve">Timor-Leste’s Strategic Development Plan, previously referenced as a footnote, provides </w:t>
      </w:r>
      <w:r w:rsidR="003276D4" w:rsidRPr="003276D4">
        <w:rPr>
          <w:color w:val="000000"/>
        </w:rPr>
        <w:t xml:space="preserve">a more technical analysis of </w:t>
      </w:r>
      <w:r w:rsidR="003276D4">
        <w:rPr>
          <w:color w:val="000000"/>
        </w:rPr>
        <w:t xml:space="preserve">the </w:t>
      </w:r>
      <w:r w:rsidR="003276D4" w:rsidRPr="003276D4">
        <w:rPr>
          <w:color w:val="000000"/>
        </w:rPr>
        <w:t xml:space="preserve">current conditions and outlines a path </w:t>
      </w:r>
      <w:r w:rsidR="003276D4">
        <w:rPr>
          <w:color w:val="000000"/>
        </w:rPr>
        <w:t>to prosperity.</w:t>
      </w:r>
    </w:p>
    <w:p w14:paraId="63275143" w14:textId="77777777" w:rsidR="00C5759D" w:rsidRDefault="000F745F" w:rsidP="00C74BE7">
      <w:pPr>
        <w:numPr>
          <w:ilvl w:val="0"/>
          <w:numId w:val="6"/>
        </w:numPr>
        <w:pBdr>
          <w:top w:val="nil"/>
          <w:left w:val="nil"/>
          <w:bottom w:val="nil"/>
          <w:right w:val="nil"/>
          <w:between w:val="nil"/>
        </w:pBdr>
        <w:spacing w:after="0" w:line="240" w:lineRule="auto"/>
        <w:rPr>
          <w:color w:val="000000"/>
        </w:rPr>
      </w:pPr>
      <w:r>
        <w:rPr>
          <w:color w:val="000000"/>
        </w:rPr>
        <w:t>You</w:t>
      </w:r>
      <w:r w:rsidR="00C5759D">
        <w:rPr>
          <w:color w:val="000000"/>
        </w:rPr>
        <w:t xml:space="preserve"> </w:t>
      </w:r>
      <w:r w:rsidR="00D4700E">
        <w:rPr>
          <w:color w:val="000000"/>
        </w:rPr>
        <w:t>can</w:t>
      </w:r>
      <w:r w:rsidR="00C5759D">
        <w:rPr>
          <w:color w:val="000000"/>
        </w:rPr>
        <w:t xml:space="preserve"> subscribe to the </w:t>
      </w:r>
      <w:hyperlink r:id="rId12" w:history="1">
        <w:r w:rsidR="00C5759D" w:rsidRPr="00C5759D">
          <w:rPr>
            <w:rStyle w:val="Hyperlink"/>
          </w:rPr>
          <w:t>ETAN</w:t>
        </w:r>
      </w:hyperlink>
      <w:r w:rsidR="00C5759D">
        <w:rPr>
          <w:color w:val="000000"/>
        </w:rPr>
        <w:t xml:space="preserve"> listserv which provides daily news and analysis on events occurring in Timor-Leste.</w:t>
      </w:r>
    </w:p>
    <w:p w14:paraId="76655393" w14:textId="77777777" w:rsidR="00E54AB5" w:rsidRDefault="00E54AB5">
      <w:pPr>
        <w:pBdr>
          <w:top w:val="nil"/>
          <w:left w:val="nil"/>
          <w:bottom w:val="nil"/>
          <w:right w:val="nil"/>
          <w:between w:val="nil"/>
        </w:pBdr>
        <w:spacing w:after="0" w:line="240" w:lineRule="auto"/>
        <w:ind w:left="360" w:hanging="720"/>
        <w:jc w:val="both"/>
        <w:rPr>
          <w:b/>
          <w:color w:val="000000"/>
        </w:rPr>
      </w:pPr>
    </w:p>
    <w:p w14:paraId="28441F3F" w14:textId="77777777" w:rsidR="00E54AB5" w:rsidRDefault="00DA56B0" w:rsidP="003E08BC">
      <w:pPr>
        <w:numPr>
          <w:ilvl w:val="0"/>
          <w:numId w:val="2"/>
        </w:numPr>
        <w:pBdr>
          <w:top w:val="nil"/>
          <w:left w:val="nil"/>
          <w:bottom w:val="nil"/>
          <w:right w:val="nil"/>
          <w:between w:val="nil"/>
        </w:pBdr>
        <w:spacing w:after="0" w:line="240" w:lineRule="auto"/>
        <w:jc w:val="both"/>
        <w:rPr>
          <w:b/>
          <w:color w:val="000000"/>
        </w:rPr>
      </w:pPr>
      <w:r>
        <w:rPr>
          <w:b/>
          <w:color w:val="000000"/>
        </w:rPr>
        <w:t>KEY CONTACTS</w:t>
      </w:r>
    </w:p>
    <w:p w14:paraId="586F7CA4" w14:textId="77777777" w:rsidR="00E54AB5" w:rsidRDefault="00E54AB5">
      <w:pPr>
        <w:pBdr>
          <w:top w:val="nil"/>
          <w:left w:val="nil"/>
          <w:bottom w:val="nil"/>
          <w:right w:val="nil"/>
          <w:between w:val="nil"/>
        </w:pBdr>
        <w:spacing w:after="0" w:line="240" w:lineRule="auto"/>
        <w:ind w:left="360" w:hanging="720"/>
        <w:jc w:val="both"/>
        <w:rPr>
          <w:b/>
          <w:color w:val="000000"/>
        </w:rPr>
      </w:pPr>
      <w:bookmarkStart w:id="3" w:name="_1fob9te" w:colFirst="0" w:colLast="0"/>
      <w:bookmarkEnd w:id="3"/>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54AB5" w14:paraId="4F6AE200" w14:textId="77777777">
        <w:tc>
          <w:tcPr>
            <w:tcW w:w="4788" w:type="dxa"/>
          </w:tcPr>
          <w:p w14:paraId="480D87BA" w14:textId="77777777" w:rsidR="00E54AB5" w:rsidRDefault="00DA56B0">
            <w:pPr>
              <w:jc w:val="both"/>
              <w:rPr>
                <w:b/>
              </w:rPr>
            </w:pPr>
            <w:r>
              <w:rPr>
                <w:b/>
              </w:rPr>
              <w:t>CRS Baltimore</w:t>
            </w:r>
          </w:p>
        </w:tc>
        <w:tc>
          <w:tcPr>
            <w:tcW w:w="4788" w:type="dxa"/>
          </w:tcPr>
          <w:p w14:paraId="4A1CD6D7" w14:textId="77777777" w:rsidR="00E54AB5" w:rsidRDefault="00DA56B0">
            <w:pPr>
              <w:jc w:val="both"/>
              <w:rPr>
                <w:b/>
              </w:rPr>
            </w:pPr>
            <w:r>
              <w:rPr>
                <w:b/>
              </w:rPr>
              <w:t>F2F Program Manager</w:t>
            </w:r>
          </w:p>
        </w:tc>
      </w:tr>
      <w:tr w:rsidR="00E54AB5" w14:paraId="08B713DD" w14:textId="77777777">
        <w:trPr>
          <w:trHeight w:val="1840"/>
        </w:trPr>
        <w:tc>
          <w:tcPr>
            <w:tcW w:w="4788" w:type="dxa"/>
          </w:tcPr>
          <w:p w14:paraId="526D096B" w14:textId="77777777" w:rsidR="00E54AB5" w:rsidRDefault="00DA56B0">
            <w:pPr>
              <w:jc w:val="both"/>
              <w:rPr>
                <w:b/>
              </w:rPr>
            </w:pPr>
            <w:r>
              <w:rPr>
                <w:b/>
              </w:rPr>
              <w:t>Priyanka Subba</w:t>
            </w:r>
          </w:p>
          <w:p w14:paraId="3C0F2B88" w14:textId="77777777" w:rsidR="00E54AB5" w:rsidRDefault="00DA56B0">
            <w:pPr>
              <w:jc w:val="both"/>
            </w:pPr>
            <w:r>
              <w:t>Volunteer Recruiter</w:t>
            </w:r>
          </w:p>
          <w:p w14:paraId="2D05DC32" w14:textId="77777777" w:rsidR="00E54AB5" w:rsidRDefault="00DA56B0">
            <w:pPr>
              <w:jc w:val="both"/>
            </w:pPr>
            <w:r>
              <w:t>Farmer to Farmer Program</w:t>
            </w:r>
          </w:p>
          <w:p w14:paraId="54DD3132" w14:textId="77777777" w:rsidR="00E54AB5" w:rsidRDefault="00DA56B0">
            <w:pPr>
              <w:jc w:val="both"/>
            </w:pPr>
            <w:r>
              <w:t>228 W. Lexington Street</w:t>
            </w:r>
          </w:p>
          <w:p w14:paraId="44B52C7F" w14:textId="77777777" w:rsidR="00E54AB5" w:rsidRDefault="00DA56B0">
            <w:pPr>
              <w:jc w:val="both"/>
            </w:pPr>
            <w:r>
              <w:t>Baltimore, MD 21201</w:t>
            </w:r>
          </w:p>
          <w:p w14:paraId="7578DC19" w14:textId="77777777" w:rsidR="00E54AB5" w:rsidRDefault="00ED527E">
            <w:pPr>
              <w:jc w:val="both"/>
            </w:pPr>
            <w:r>
              <w:t xml:space="preserve">Telephone: </w:t>
            </w:r>
            <w:r w:rsidR="00DA56B0">
              <w:t>410-955-7194</w:t>
            </w:r>
          </w:p>
          <w:p w14:paraId="38A0B4BA" w14:textId="77777777" w:rsidR="00E54AB5" w:rsidRDefault="00DA56B0">
            <w:pPr>
              <w:jc w:val="both"/>
            </w:pPr>
            <w:r>
              <w:t xml:space="preserve">Email: </w:t>
            </w:r>
            <w:hyperlink r:id="rId13">
              <w:r>
                <w:rPr>
                  <w:color w:val="0000FF"/>
                  <w:u w:val="single"/>
                </w:rPr>
                <w:t>priyanka.subba@crs.org</w:t>
              </w:r>
            </w:hyperlink>
            <w:r>
              <w:t xml:space="preserve"> </w:t>
            </w:r>
          </w:p>
        </w:tc>
        <w:tc>
          <w:tcPr>
            <w:tcW w:w="4788" w:type="dxa"/>
          </w:tcPr>
          <w:p w14:paraId="084210FA" w14:textId="77777777" w:rsidR="00E54AB5" w:rsidRPr="00E33F42" w:rsidRDefault="00DA56B0">
            <w:pPr>
              <w:jc w:val="both"/>
              <w:rPr>
                <w:b/>
              </w:rPr>
            </w:pPr>
            <w:r w:rsidRPr="00E33F42">
              <w:rPr>
                <w:b/>
              </w:rPr>
              <w:t xml:space="preserve">Jose Maria Alves </w:t>
            </w:r>
            <w:proofErr w:type="spellStart"/>
            <w:r w:rsidRPr="00E33F42">
              <w:rPr>
                <w:b/>
              </w:rPr>
              <w:t>Ornai</w:t>
            </w:r>
            <w:proofErr w:type="spellEnd"/>
            <w:r w:rsidRPr="00E33F42">
              <w:rPr>
                <w:b/>
              </w:rPr>
              <w:t xml:space="preserve"> </w:t>
            </w:r>
          </w:p>
          <w:p w14:paraId="6991EC48" w14:textId="77777777" w:rsidR="00E54AB5" w:rsidRDefault="00DA56B0">
            <w:pPr>
              <w:jc w:val="both"/>
            </w:pPr>
            <w:r>
              <w:t xml:space="preserve">Farmer-to Farmer Project Manager </w:t>
            </w:r>
          </w:p>
          <w:p w14:paraId="1E227F78" w14:textId="77777777" w:rsidR="00E33F42" w:rsidRDefault="00DA56B0" w:rsidP="00E33F42">
            <w:pPr>
              <w:jc w:val="both"/>
            </w:pPr>
            <w:r>
              <w:t>Catholic Relief Services</w:t>
            </w:r>
            <w:r w:rsidR="00E33F42">
              <w:t xml:space="preserve"> Timor</w:t>
            </w:r>
            <w:r w:rsidR="000C10FE">
              <w:t>-</w:t>
            </w:r>
            <w:r w:rsidR="00E33F42">
              <w:t>Leste</w:t>
            </w:r>
          </w:p>
          <w:p w14:paraId="2C80D4FE" w14:textId="77777777" w:rsidR="00E54AB5" w:rsidRDefault="00DA56B0">
            <w:pPr>
              <w:jc w:val="both"/>
            </w:pPr>
            <w:proofErr w:type="spellStart"/>
            <w:r>
              <w:t>Rua</w:t>
            </w:r>
            <w:proofErr w:type="spellEnd"/>
            <w:r>
              <w:t xml:space="preserve"> Dom Boaventura No. 12, </w:t>
            </w:r>
            <w:proofErr w:type="spellStart"/>
            <w:r>
              <w:t>Motael</w:t>
            </w:r>
            <w:proofErr w:type="spellEnd"/>
            <w:r>
              <w:t xml:space="preserve"> Vera Cruz, Dili, Timor-Leste</w:t>
            </w:r>
          </w:p>
          <w:p w14:paraId="6577E92A" w14:textId="77777777" w:rsidR="00E54AB5" w:rsidRDefault="00DA56B0">
            <w:pPr>
              <w:jc w:val="both"/>
            </w:pPr>
            <w:r>
              <w:t xml:space="preserve">Email: </w:t>
            </w:r>
            <w:hyperlink r:id="rId14">
              <w:r>
                <w:rPr>
                  <w:color w:val="0000FF"/>
                  <w:u w:val="single"/>
                </w:rPr>
                <w:t>josemaria.alves@crs.org</w:t>
              </w:r>
            </w:hyperlink>
            <w:r>
              <w:t xml:space="preserve"> </w:t>
            </w:r>
          </w:p>
          <w:p w14:paraId="4438E8BE" w14:textId="77777777" w:rsidR="00E54AB5" w:rsidRDefault="00E54AB5">
            <w:pPr>
              <w:jc w:val="both"/>
            </w:pPr>
          </w:p>
          <w:p w14:paraId="56459DDC" w14:textId="77777777" w:rsidR="00E54AB5" w:rsidRDefault="00DA56B0">
            <w:pPr>
              <w:jc w:val="both"/>
              <w:rPr>
                <w:b/>
              </w:rPr>
            </w:pPr>
            <w:r>
              <w:rPr>
                <w:b/>
              </w:rPr>
              <w:t>Celestina Ramos Cristo</w:t>
            </w:r>
          </w:p>
          <w:p w14:paraId="47C5DCC9" w14:textId="77777777" w:rsidR="00E54AB5" w:rsidRDefault="00DA56B0">
            <w:pPr>
              <w:jc w:val="both"/>
            </w:pPr>
            <w:r>
              <w:lastRenderedPageBreak/>
              <w:t xml:space="preserve">Farmer to Farmer Project Assistant </w:t>
            </w:r>
          </w:p>
          <w:p w14:paraId="0CB3D906" w14:textId="77777777" w:rsidR="00E54AB5" w:rsidRDefault="00DA56B0">
            <w:pPr>
              <w:jc w:val="both"/>
            </w:pPr>
            <w:r>
              <w:t xml:space="preserve">Email: </w:t>
            </w:r>
            <w:hyperlink r:id="rId15">
              <w:r>
                <w:rPr>
                  <w:color w:val="0000FF"/>
                  <w:u w:val="single"/>
                </w:rPr>
                <w:t>celestinaramos.cristo@crs.org</w:t>
              </w:r>
            </w:hyperlink>
          </w:p>
          <w:p w14:paraId="6A997206" w14:textId="77777777" w:rsidR="009642DD" w:rsidRDefault="00DA56B0">
            <w:pPr>
              <w:jc w:val="both"/>
            </w:pPr>
            <w:r>
              <w:t>Telephone: +670 526421</w:t>
            </w:r>
          </w:p>
          <w:p w14:paraId="1BB84EE3" w14:textId="77777777" w:rsidR="009642DD" w:rsidRDefault="009642DD">
            <w:pPr>
              <w:jc w:val="both"/>
            </w:pPr>
          </w:p>
        </w:tc>
      </w:tr>
      <w:tr w:rsidR="00E54AB5" w14:paraId="76631975" w14:textId="77777777">
        <w:tc>
          <w:tcPr>
            <w:tcW w:w="9576" w:type="dxa"/>
            <w:gridSpan w:val="2"/>
          </w:tcPr>
          <w:p w14:paraId="7281BE01" w14:textId="77777777" w:rsidR="00E54AB5" w:rsidRDefault="00DA56B0">
            <w:pPr>
              <w:jc w:val="both"/>
              <w:rPr>
                <w:b/>
              </w:rPr>
            </w:pPr>
            <w:r>
              <w:rPr>
                <w:b/>
              </w:rPr>
              <w:lastRenderedPageBreak/>
              <w:t>Host Organization:</w:t>
            </w:r>
          </w:p>
        </w:tc>
      </w:tr>
      <w:tr w:rsidR="00F629A9" w14:paraId="1220EEEA" w14:textId="77777777">
        <w:trPr>
          <w:trHeight w:val="1520"/>
        </w:trPr>
        <w:tc>
          <w:tcPr>
            <w:tcW w:w="4788" w:type="dxa"/>
          </w:tcPr>
          <w:p w14:paraId="37DB0024" w14:textId="77777777" w:rsidR="00F629A9" w:rsidRPr="001C5C1F" w:rsidRDefault="00F629A9" w:rsidP="00F629A9">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Domingas dos Santos </w:t>
            </w:r>
          </w:p>
          <w:p w14:paraId="67A1243E" w14:textId="77777777" w:rsidR="00F629A9" w:rsidRPr="001C5C1F" w:rsidRDefault="00F629A9" w:rsidP="00F629A9">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Lanamona: President </w:t>
            </w:r>
          </w:p>
          <w:p w14:paraId="74E9EADF" w14:textId="2BF83D16" w:rsidR="00F629A9" w:rsidRDefault="00F629A9" w:rsidP="00F629A9">
            <w:pPr>
              <w:jc w:val="both"/>
              <w:rPr>
                <w:color w:val="000000"/>
              </w:rPr>
            </w:pPr>
            <w:r w:rsidRPr="001C5C1F">
              <w:rPr>
                <w:rFonts w:asciiTheme="minorHAnsi" w:hAnsiTheme="minorHAnsi" w:cstheme="minorHAnsi"/>
                <w:noProof/>
                <w:color w:val="000000" w:themeColor="text1"/>
              </w:rPr>
              <w:t xml:space="preserve">Telph: +670 77246286 </w:t>
            </w:r>
          </w:p>
        </w:tc>
        <w:tc>
          <w:tcPr>
            <w:tcW w:w="4788" w:type="dxa"/>
          </w:tcPr>
          <w:p w14:paraId="1F0C8602" w14:textId="77777777" w:rsidR="00F629A9" w:rsidRPr="001C5C1F" w:rsidRDefault="00F629A9" w:rsidP="00F629A9">
            <w:pPr>
              <w:pStyle w:val="paragraph"/>
              <w:spacing w:before="0" w:beforeAutospacing="0" w:after="0" w:afterAutospacing="0"/>
              <w:jc w:val="both"/>
              <w:textAlignment w:val="baseline"/>
              <w:rPr>
                <w:rFonts w:asciiTheme="minorHAnsi" w:hAnsiTheme="minorHAnsi" w:cstheme="minorHAnsi"/>
                <w:sz w:val="22"/>
                <w:szCs w:val="22"/>
              </w:rPr>
            </w:pPr>
            <w:r w:rsidRPr="001C5C1F">
              <w:rPr>
                <w:rStyle w:val="spellingerror"/>
                <w:rFonts w:asciiTheme="minorHAnsi" w:hAnsiTheme="minorHAnsi" w:cstheme="minorHAnsi"/>
                <w:b/>
                <w:bCs/>
                <w:color w:val="000000"/>
                <w:sz w:val="22"/>
                <w:szCs w:val="22"/>
              </w:rPr>
              <w:t>Agustinho</w:t>
            </w:r>
            <w:r w:rsidRPr="001C5C1F">
              <w:rPr>
                <w:rStyle w:val="normaltextrun"/>
                <w:rFonts w:asciiTheme="minorHAnsi" w:hAnsiTheme="minorHAnsi" w:cstheme="minorHAnsi"/>
                <w:b/>
                <w:bCs/>
                <w:color w:val="000000"/>
                <w:sz w:val="22"/>
                <w:szCs w:val="22"/>
              </w:rPr>
              <w:t> Martins</w:t>
            </w:r>
            <w:r w:rsidRPr="001C5C1F">
              <w:rPr>
                <w:rStyle w:val="eop"/>
                <w:rFonts w:asciiTheme="minorHAnsi" w:hAnsiTheme="minorHAnsi" w:cstheme="minorHAnsi"/>
                <w:sz w:val="22"/>
                <w:szCs w:val="22"/>
              </w:rPr>
              <w:t> </w:t>
            </w:r>
          </w:p>
          <w:p w14:paraId="3E7DBA31" w14:textId="77777777" w:rsidR="00F629A9" w:rsidRPr="001C5C1F" w:rsidRDefault="00F629A9" w:rsidP="00F629A9">
            <w:pPr>
              <w:pStyle w:val="paragraph"/>
              <w:spacing w:before="0" w:beforeAutospacing="0" w:after="0" w:afterAutospacing="0"/>
              <w:jc w:val="both"/>
              <w:textAlignment w:val="baseline"/>
              <w:rPr>
                <w:rFonts w:asciiTheme="minorHAnsi" w:hAnsiTheme="minorHAnsi" w:cstheme="minorHAnsi"/>
                <w:sz w:val="22"/>
                <w:szCs w:val="22"/>
              </w:rPr>
            </w:pPr>
            <w:proofErr w:type="spellStart"/>
            <w:r w:rsidRPr="001C5C1F">
              <w:rPr>
                <w:rStyle w:val="spellingerror"/>
                <w:rFonts w:asciiTheme="minorHAnsi" w:hAnsiTheme="minorHAnsi" w:cstheme="minorHAnsi"/>
                <w:color w:val="000000"/>
                <w:sz w:val="22"/>
                <w:szCs w:val="22"/>
              </w:rPr>
              <w:t>Lanamona</w:t>
            </w:r>
            <w:proofErr w:type="spellEnd"/>
            <w:r w:rsidRPr="001C5C1F">
              <w:rPr>
                <w:rStyle w:val="normaltextrun"/>
                <w:rFonts w:asciiTheme="minorHAnsi" w:hAnsiTheme="minorHAnsi" w:cstheme="minorHAnsi"/>
                <w:color w:val="000000"/>
                <w:sz w:val="22"/>
                <w:szCs w:val="22"/>
              </w:rPr>
              <w:t>, Manager</w:t>
            </w:r>
            <w:r w:rsidRPr="001C5C1F">
              <w:rPr>
                <w:rStyle w:val="eop"/>
                <w:rFonts w:asciiTheme="minorHAnsi" w:hAnsiTheme="minorHAnsi" w:cstheme="minorHAnsi"/>
                <w:sz w:val="22"/>
                <w:szCs w:val="22"/>
              </w:rPr>
              <w:t> </w:t>
            </w:r>
          </w:p>
          <w:p w14:paraId="53F8FD79" w14:textId="785CBDDE" w:rsidR="00F629A9" w:rsidRDefault="00F629A9" w:rsidP="00F629A9">
            <w:pPr>
              <w:jc w:val="both"/>
              <w:rPr>
                <w:color w:val="000000"/>
              </w:rPr>
            </w:pPr>
            <w:r w:rsidRPr="001C5C1F">
              <w:rPr>
                <w:rStyle w:val="normaltextrun"/>
                <w:rFonts w:asciiTheme="minorHAnsi" w:hAnsiTheme="minorHAnsi" w:cstheme="minorHAnsi"/>
                <w:color w:val="000000"/>
              </w:rPr>
              <w:t>Telephone: +670 7651 9396</w:t>
            </w:r>
            <w:r w:rsidRPr="001C5C1F">
              <w:rPr>
                <w:rStyle w:val="eop"/>
                <w:rFonts w:asciiTheme="minorHAnsi" w:hAnsiTheme="minorHAnsi" w:cstheme="minorHAnsi"/>
              </w:rPr>
              <w:t> </w:t>
            </w:r>
          </w:p>
        </w:tc>
      </w:tr>
    </w:tbl>
    <w:p w14:paraId="147A4653" w14:textId="77777777" w:rsidR="0001049B" w:rsidRDefault="0001049B" w:rsidP="005762C6">
      <w:pPr>
        <w:pBdr>
          <w:top w:val="nil"/>
          <w:left w:val="nil"/>
          <w:bottom w:val="nil"/>
          <w:right w:val="nil"/>
          <w:between w:val="nil"/>
        </w:pBdr>
        <w:spacing w:after="0" w:line="240" w:lineRule="auto"/>
        <w:jc w:val="both"/>
        <w:rPr>
          <w:color w:val="000000"/>
        </w:rPr>
      </w:pPr>
    </w:p>
    <w:sectPr w:rsidR="0001049B">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05D0" w14:textId="77777777" w:rsidR="0098264C" w:rsidRDefault="0098264C">
      <w:pPr>
        <w:spacing w:after="0" w:line="240" w:lineRule="auto"/>
      </w:pPr>
      <w:r>
        <w:separator/>
      </w:r>
    </w:p>
  </w:endnote>
  <w:endnote w:type="continuationSeparator" w:id="0">
    <w:p w14:paraId="26F388EC" w14:textId="77777777" w:rsidR="0098264C" w:rsidRDefault="0098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DC0D" w14:textId="77777777" w:rsidR="00973117" w:rsidRDefault="00973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91D9" w14:textId="77777777" w:rsidR="00973117" w:rsidRDefault="00973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C4D6" w14:textId="77777777" w:rsidR="00973117" w:rsidRDefault="0097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FBBD" w14:textId="77777777" w:rsidR="0098264C" w:rsidRDefault="0098264C">
      <w:pPr>
        <w:spacing w:after="0" w:line="240" w:lineRule="auto"/>
      </w:pPr>
      <w:r>
        <w:separator/>
      </w:r>
    </w:p>
  </w:footnote>
  <w:footnote w:type="continuationSeparator" w:id="0">
    <w:p w14:paraId="6C2F8376" w14:textId="77777777" w:rsidR="0098264C" w:rsidRDefault="0098264C">
      <w:pPr>
        <w:spacing w:after="0" w:line="240" w:lineRule="auto"/>
      </w:pPr>
      <w:r>
        <w:continuationSeparator/>
      </w:r>
    </w:p>
  </w:footnote>
  <w:footnote w:id="1">
    <w:p w14:paraId="2A87E326" w14:textId="77777777" w:rsidR="00E54AB5" w:rsidRDefault="00DA56B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USAID precisely classifies PERSUAP in four categories; </w:t>
      </w:r>
      <w:r>
        <w:rPr>
          <w:rFonts w:ascii="Times New Roman" w:eastAsia="Times New Roman" w:hAnsi="Times New Roman" w:cs="Times New Roman"/>
          <w:b/>
          <w:color w:val="000000"/>
          <w:sz w:val="20"/>
          <w:szCs w:val="20"/>
        </w:rPr>
        <w:t>PERSUAP Type I</w:t>
      </w:r>
      <w:r>
        <w:rPr>
          <w:rFonts w:ascii="Times New Roman" w:eastAsia="Times New Roman" w:hAnsi="Times New Roman" w:cs="Times New Roman"/>
          <w:color w:val="000000"/>
          <w:sz w:val="20"/>
          <w:szCs w:val="20"/>
        </w:rPr>
        <w:t xml:space="preserve"> assignments directly related to pesticides recommendations, </w:t>
      </w:r>
      <w:r>
        <w:rPr>
          <w:rFonts w:ascii="Times New Roman" w:eastAsia="Times New Roman" w:hAnsi="Times New Roman" w:cs="Times New Roman"/>
          <w:b/>
          <w:color w:val="000000"/>
          <w:sz w:val="20"/>
          <w:szCs w:val="20"/>
        </w:rPr>
        <w:t>Type II</w:t>
      </w:r>
      <w:r>
        <w:rPr>
          <w:rFonts w:ascii="Times New Roman" w:eastAsia="Times New Roman" w:hAnsi="Times New Roman" w:cs="Times New Roman"/>
          <w:color w:val="000000"/>
          <w:sz w:val="20"/>
          <w:szCs w:val="20"/>
        </w:rPr>
        <w:t xml:space="preserve"> as assignments with indirectly related with pesticides, </w:t>
      </w:r>
      <w:r>
        <w:rPr>
          <w:rFonts w:ascii="Times New Roman" w:eastAsia="Times New Roman" w:hAnsi="Times New Roman" w:cs="Times New Roman"/>
          <w:b/>
          <w:color w:val="000000"/>
          <w:sz w:val="20"/>
          <w:szCs w:val="20"/>
        </w:rPr>
        <w:t>Type III</w:t>
      </w:r>
      <w:r>
        <w:rPr>
          <w:rFonts w:ascii="Times New Roman" w:eastAsia="Times New Roman" w:hAnsi="Times New Roman" w:cs="Times New Roman"/>
          <w:color w:val="000000"/>
          <w:sz w:val="20"/>
          <w:szCs w:val="20"/>
        </w:rPr>
        <w:t xml:space="preserve"> assignments related to curriculum review and designing, business plan development and strategies development and </w:t>
      </w:r>
      <w:r>
        <w:rPr>
          <w:rFonts w:ascii="Times New Roman" w:eastAsia="Times New Roman" w:hAnsi="Times New Roman" w:cs="Times New Roman"/>
          <w:b/>
          <w:color w:val="000000"/>
          <w:sz w:val="20"/>
          <w:szCs w:val="20"/>
        </w:rPr>
        <w:t>Type IV</w:t>
      </w:r>
      <w:r>
        <w:rPr>
          <w:rFonts w:ascii="Times New Roman" w:eastAsia="Times New Roman" w:hAnsi="Times New Roman" w:cs="Times New Roman"/>
          <w:color w:val="000000"/>
          <w:sz w:val="20"/>
          <w:szCs w:val="20"/>
        </w:rPr>
        <w:t xml:space="preserve"> as assignments associated with other USAID projects and collaborators.  </w:t>
      </w:r>
    </w:p>
  </w:footnote>
  <w:footnote w:id="2">
    <w:p w14:paraId="3A21E054" w14:textId="77777777" w:rsidR="00E54AB5" w:rsidRDefault="00DA56B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FF"/>
            <w:sz w:val="20"/>
            <w:szCs w:val="20"/>
            <w:u w:val="single"/>
          </w:rPr>
          <w:t>http://extwprlegs1.fao.org/docs/pdf/tim149148.pdf</w:t>
        </w:r>
      </w:hyperlink>
      <w:r>
        <w:rPr>
          <w:rFonts w:ascii="Times New Roman" w:eastAsia="Times New Roman" w:hAnsi="Times New Roman" w:cs="Times New Roman"/>
          <w:color w:val="000000"/>
          <w:sz w:val="20"/>
          <w:szCs w:val="20"/>
        </w:rPr>
        <w:t xml:space="preserve"> </w:t>
      </w:r>
    </w:p>
  </w:footnote>
  <w:footnote w:id="3">
    <w:p w14:paraId="40A7C0D8" w14:textId="77777777" w:rsidR="001564E7" w:rsidRDefault="001564E7">
      <w:pPr>
        <w:pStyle w:val="FootnoteText"/>
      </w:pPr>
      <w:r>
        <w:rPr>
          <w:rStyle w:val="FootnoteReference"/>
        </w:rPr>
        <w:footnoteRef/>
      </w:r>
      <w:r>
        <w:t xml:space="preserve"> </w:t>
      </w:r>
      <w:hyperlink r:id="rId2" w:history="1">
        <w:r w:rsidRPr="0058030E">
          <w:rPr>
            <w:rStyle w:val="Hyperlink"/>
          </w:rPr>
          <w:t>http://timor-leste.gov.tl/wp-content/uploads/2011/07/Timor-Leste-Strategic-Plan-2011-20301.pdf</w:t>
        </w:r>
      </w:hyperlink>
    </w:p>
    <w:p w14:paraId="7E9DFF7F" w14:textId="77777777" w:rsidR="001564E7" w:rsidRDefault="001564E7">
      <w:pPr>
        <w:pStyle w:val="FootnoteText"/>
      </w:pPr>
    </w:p>
  </w:footnote>
  <w:footnote w:id="4">
    <w:p w14:paraId="0E5FB3F6" w14:textId="77777777" w:rsidR="001564E7" w:rsidRDefault="001564E7">
      <w:pPr>
        <w:pStyle w:val="FootnoteText"/>
      </w:pPr>
      <w:r>
        <w:rPr>
          <w:rStyle w:val="FootnoteReference"/>
        </w:rPr>
        <w:footnoteRef/>
      </w:r>
      <w:r>
        <w:t xml:space="preserve"> </w:t>
      </w:r>
      <w:hyperlink r:id="rId3" w:history="1">
        <w:r w:rsidRPr="0058030E">
          <w:rPr>
            <w:rStyle w:val="Hyperlink"/>
          </w:rPr>
          <w:t>http://www.statistics.gov.tl/category/publications/census-publications/2015-census-publications/volume-3-social-and-economic-characteristics/10-agrikulture/</w:t>
        </w:r>
      </w:hyperlink>
    </w:p>
    <w:p w14:paraId="08878B8F" w14:textId="77777777" w:rsidR="001564E7" w:rsidRDefault="001564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68D8" w14:textId="77777777" w:rsidR="00973117" w:rsidRDefault="0098264C">
    <w:pPr>
      <w:pStyle w:val="Header"/>
    </w:pPr>
    <w:r>
      <w:rPr>
        <w:noProof/>
      </w:rPr>
      <w:pict w14:anchorId="14A96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032" o:spid="_x0000_s2050" type="#_x0000_t136" style="position:absolute;margin-left:0;margin-top:0;width:473.75pt;height:236.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08E3" w14:textId="77777777" w:rsidR="00E54AB5" w:rsidRDefault="0098264C">
    <w:pPr>
      <w:widowControl w:v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noProof/>
      </w:rPr>
      <w:pict w14:anchorId="41268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033" o:spid="_x0000_s2051" type="#_x0000_t136" style="position:absolute;margin-left:0;margin-top:0;width:473.75pt;height:236.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A56B0">
      <w:rPr>
        <w:rFonts w:ascii="Times New Roman" w:eastAsia="Times New Roman" w:hAnsi="Times New Roman" w:cs="Times New Roman"/>
        <w:noProof/>
        <w:color w:val="000000"/>
        <w:sz w:val="24"/>
        <w:szCs w:val="24"/>
      </w:rPr>
      <w:drawing>
        <wp:inline distT="0" distB="0" distL="0" distR="0" wp14:anchorId="7E44AC53" wp14:editId="2B93E025">
          <wp:extent cx="6065520" cy="11658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5520" cy="116586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B51A" w14:textId="77777777" w:rsidR="00973117" w:rsidRDefault="0098264C">
    <w:pPr>
      <w:pStyle w:val="Header"/>
    </w:pPr>
    <w:r>
      <w:rPr>
        <w:noProof/>
      </w:rPr>
      <w:pict w14:anchorId="630AA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031" o:spid="_x0000_s2049" type="#_x0000_t136" style="position:absolute;margin-left:0;margin-top:0;width:473.75pt;height:236.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53F2"/>
    <w:multiLevelType w:val="hybridMultilevel"/>
    <w:tmpl w:val="3C54F5AA"/>
    <w:lvl w:ilvl="0" w:tplc="B19C387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A4468"/>
    <w:multiLevelType w:val="multilevel"/>
    <w:tmpl w:val="0D78F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2B5D17"/>
    <w:multiLevelType w:val="hybridMultilevel"/>
    <w:tmpl w:val="9918A4F4"/>
    <w:lvl w:ilvl="0" w:tplc="DD545FFA">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4E8"/>
    <w:multiLevelType w:val="multilevel"/>
    <w:tmpl w:val="41BEA46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343895"/>
    <w:multiLevelType w:val="multilevel"/>
    <w:tmpl w:val="E3B2E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8A7185"/>
    <w:multiLevelType w:val="hybridMultilevel"/>
    <w:tmpl w:val="F7A87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E5252"/>
    <w:multiLevelType w:val="multilevel"/>
    <w:tmpl w:val="D73A8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811636"/>
    <w:multiLevelType w:val="multilevel"/>
    <w:tmpl w:val="97701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3F3385"/>
    <w:multiLevelType w:val="hybridMultilevel"/>
    <w:tmpl w:val="8924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65168"/>
    <w:multiLevelType w:val="hybridMultilevel"/>
    <w:tmpl w:val="5656A812"/>
    <w:lvl w:ilvl="0" w:tplc="ABEAAD14">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85E19"/>
    <w:multiLevelType w:val="multilevel"/>
    <w:tmpl w:val="4C745C52"/>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1" w15:restartNumberingAfterBreak="0">
    <w:nsid w:val="50A51709"/>
    <w:multiLevelType w:val="hybridMultilevel"/>
    <w:tmpl w:val="B766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543E3C"/>
    <w:multiLevelType w:val="hybridMultilevel"/>
    <w:tmpl w:val="4DE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6312D"/>
    <w:multiLevelType w:val="hybridMultilevel"/>
    <w:tmpl w:val="EE4C7FD4"/>
    <w:lvl w:ilvl="0" w:tplc="58E818A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64560"/>
    <w:multiLevelType w:val="multilevel"/>
    <w:tmpl w:val="87A09C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FFB3AB4"/>
    <w:multiLevelType w:val="multilevel"/>
    <w:tmpl w:val="8EB405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5520A2E"/>
    <w:multiLevelType w:val="hybridMultilevel"/>
    <w:tmpl w:val="8EA6F8BA"/>
    <w:lvl w:ilvl="0" w:tplc="D2CA39BE">
      <w:numFmt w:val="bullet"/>
      <w:lvlText w:val="-"/>
      <w:lvlJc w:val="left"/>
      <w:pPr>
        <w:ind w:left="1170" w:hanging="360"/>
      </w:pPr>
      <w:rPr>
        <w:rFonts w:ascii="Calibri" w:eastAsiaTheme="minorHAnsi" w:hAnsi="Calibri" w:cs="Calibr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8" w15:restartNumberingAfterBreak="0">
    <w:nsid w:val="79A62234"/>
    <w:multiLevelType w:val="multilevel"/>
    <w:tmpl w:val="C7F4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3"/>
  </w:num>
  <w:num w:numId="3">
    <w:abstractNumId w:val="18"/>
  </w:num>
  <w:num w:numId="4">
    <w:abstractNumId w:val="1"/>
  </w:num>
  <w:num w:numId="5">
    <w:abstractNumId w:val="10"/>
  </w:num>
  <w:num w:numId="6">
    <w:abstractNumId w:val="4"/>
  </w:num>
  <w:num w:numId="7">
    <w:abstractNumId w:val="6"/>
  </w:num>
  <w:num w:numId="8">
    <w:abstractNumId w:val="15"/>
  </w:num>
  <w:num w:numId="9">
    <w:abstractNumId w:val="7"/>
  </w:num>
  <w:num w:numId="10">
    <w:abstractNumId w:val="5"/>
  </w:num>
  <w:num w:numId="11">
    <w:abstractNumId w:val="2"/>
  </w:num>
  <w:num w:numId="12">
    <w:abstractNumId w:val="9"/>
  </w:num>
  <w:num w:numId="13">
    <w:abstractNumId w:val="14"/>
  </w:num>
  <w:num w:numId="14">
    <w:abstractNumId w:val="11"/>
  </w:num>
  <w:num w:numId="15">
    <w:abstractNumId w:val="17"/>
  </w:num>
  <w:num w:numId="16">
    <w:abstractNumId w:val="12"/>
  </w:num>
  <w:num w:numId="17">
    <w:abstractNumId w:val="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B5"/>
    <w:rsid w:val="00003A1B"/>
    <w:rsid w:val="000073A4"/>
    <w:rsid w:val="0001049B"/>
    <w:rsid w:val="00024B2C"/>
    <w:rsid w:val="00030730"/>
    <w:rsid w:val="00031BA2"/>
    <w:rsid w:val="000333DD"/>
    <w:rsid w:val="000454C3"/>
    <w:rsid w:val="00047CE5"/>
    <w:rsid w:val="0006560C"/>
    <w:rsid w:val="00073E0F"/>
    <w:rsid w:val="00096477"/>
    <w:rsid w:val="000A0167"/>
    <w:rsid w:val="000A55D3"/>
    <w:rsid w:val="000A700A"/>
    <w:rsid w:val="000B3FE0"/>
    <w:rsid w:val="000B4394"/>
    <w:rsid w:val="000B7537"/>
    <w:rsid w:val="000C10FE"/>
    <w:rsid w:val="000C4DC2"/>
    <w:rsid w:val="000D2ABC"/>
    <w:rsid w:val="000E3531"/>
    <w:rsid w:val="000E4604"/>
    <w:rsid w:val="000F35BF"/>
    <w:rsid w:val="000F745F"/>
    <w:rsid w:val="00101A7F"/>
    <w:rsid w:val="00106626"/>
    <w:rsid w:val="00126785"/>
    <w:rsid w:val="00131AA4"/>
    <w:rsid w:val="001365C3"/>
    <w:rsid w:val="001424CB"/>
    <w:rsid w:val="00146646"/>
    <w:rsid w:val="00147D87"/>
    <w:rsid w:val="001564E7"/>
    <w:rsid w:val="00164BB6"/>
    <w:rsid w:val="001666BB"/>
    <w:rsid w:val="00175A78"/>
    <w:rsid w:val="00176931"/>
    <w:rsid w:val="00176D7B"/>
    <w:rsid w:val="00180E8B"/>
    <w:rsid w:val="00193390"/>
    <w:rsid w:val="001943A1"/>
    <w:rsid w:val="0019662A"/>
    <w:rsid w:val="00196F83"/>
    <w:rsid w:val="001979A9"/>
    <w:rsid w:val="001A2582"/>
    <w:rsid w:val="001A7282"/>
    <w:rsid w:val="001B1B1D"/>
    <w:rsid w:val="001C5441"/>
    <w:rsid w:val="001D2AB4"/>
    <w:rsid w:val="001D3FDB"/>
    <w:rsid w:val="001D7D12"/>
    <w:rsid w:val="001E1062"/>
    <w:rsid w:val="001E1ED0"/>
    <w:rsid w:val="001F2DCD"/>
    <w:rsid w:val="002018C1"/>
    <w:rsid w:val="0020533D"/>
    <w:rsid w:val="00210764"/>
    <w:rsid w:val="00217FE9"/>
    <w:rsid w:val="00223CD6"/>
    <w:rsid w:val="002368B7"/>
    <w:rsid w:val="00257DF1"/>
    <w:rsid w:val="00262876"/>
    <w:rsid w:val="00286AC7"/>
    <w:rsid w:val="002924E3"/>
    <w:rsid w:val="002B0E53"/>
    <w:rsid w:val="002E1E4F"/>
    <w:rsid w:val="002E28B2"/>
    <w:rsid w:val="00301A8B"/>
    <w:rsid w:val="003103E9"/>
    <w:rsid w:val="00323699"/>
    <w:rsid w:val="003276D4"/>
    <w:rsid w:val="00336B17"/>
    <w:rsid w:val="00336E4D"/>
    <w:rsid w:val="003465DE"/>
    <w:rsid w:val="00346B3F"/>
    <w:rsid w:val="00357E22"/>
    <w:rsid w:val="00367EEA"/>
    <w:rsid w:val="0037409D"/>
    <w:rsid w:val="00382D7E"/>
    <w:rsid w:val="00393B2B"/>
    <w:rsid w:val="003968D3"/>
    <w:rsid w:val="00396A6F"/>
    <w:rsid w:val="00397242"/>
    <w:rsid w:val="003A45FD"/>
    <w:rsid w:val="003A7495"/>
    <w:rsid w:val="003A7C33"/>
    <w:rsid w:val="003C0718"/>
    <w:rsid w:val="003C3BC5"/>
    <w:rsid w:val="003D11A4"/>
    <w:rsid w:val="003D2A65"/>
    <w:rsid w:val="003D5628"/>
    <w:rsid w:val="003E08BC"/>
    <w:rsid w:val="003E1D99"/>
    <w:rsid w:val="003E3602"/>
    <w:rsid w:val="003E5FCB"/>
    <w:rsid w:val="003F18B7"/>
    <w:rsid w:val="003F5B65"/>
    <w:rsid w:val="00424924"/>
    <w:rsid w:val="00435016"/>
    <w:rsid w:val="0043603C"/>
    <w:rsid w:val="00442E6D"/>
    <w:rsid w:val="004513B2"/>
    <w:rsid w:val="0045233B"/>
    <w:rsid w:val="004572FE"/>
    <w:rsid w:val="0049040C"/>
    <w:rsid w:val="004B1280"/>
    <w:rsid w:val="004B1428"/>
    <w:rsid w:val="004B236D"/>
    <w:rsid w:val="004B491C"/>
    <w:rsid w:val="004C374F"/>
    <w:rsid w:val="004C4E85"/>
    <w:rsid w:val="004C5878"/>
    <w:rsid w:val="004D072A"/>
    <w:rsid w:val="004D243D"/>
    <w:rsid w:val="004D280F"/>
    <w:rsid w:val="004E1C5B"/>
    <w:rsid w:val="004E6572"/>
    <w:rsid w:val="004E7CCB"/>
    <w:rsid w:val="004F35F6"/>
    <w:rsid w:val="0050234A"/>
    <w:rsid w:val="00504B47"/>
    <w:rsid w:val="00510442"/>
    <w:rsid w:val="005217AC"/>
    <w:rsid w:val="00521857"/>
    <w:rsid w:val="0052591C"/>
    <w:rsid w:val="00525B11"/>
    <w:rsid w:val="005334FC"/>
    <w:rsid w:val="0054280C"/>
    <w:rsid w:val="00550A1A"/>
    <w:rsid w:val="00553312"/>
    <w:rsid w:val="00561B9A"/>
    <w:rsid w:val="00564261"/>
    <w:rsid w:val="00567BAB"/>
    <w:rsid w:val="005715DE"/>
    <w:rsid w:val="005762C6"/>
    <w:rsid w:val="00585751"/>
    <w:rsid w:val="00585CE5"/>
    <w:rsid w:val="005934C0"/>
    <w:rsid w:val="005938EA"/>
    <w:rsid w:val="00594D47"/>
    <w:rsid w:val="00596D70"/>
    <w:rsid w:val="005A4FF7"/>
    <w:rsid w:val="005A5F4C"/>
    <w:rsid w:val="005B1B71"/>
    <w:rsid w:val="005B3F69"/>
    <w:rsid w:val="005D580A"/>
    <w:rsid w:val="005E3F4F"/>
    <w:rsid w:val="005F004D"/>
    <w:rsid w:val="00604203"/>
    <w:rsid w:val="00614673"/>
    <w:rsid w:val="006148F8"/>
    <w:rsid w:val="00622B07"/>
    <w:rsid w:val="0062388D"/>
    <w:rsid w:val="0064798C"/>
    <w:rsid w:val="00654D3D"/>
    <w:rsid w:val="00655D28"/>
    <w:rsid w:val="0066047F"/>
    <w:rsid w:val="00660F12"/>
    <w:rsid w:val="006855A5"/>
    <w:rsid w:val="00690884"/>
    <w:rsid w:val="00690D94"/>
    <w:rsid w:val="006923EE"/>
    <w:rsid w:val="006B1878"/>
    <w:rsid w:val="006B1B0B"/>
    <w:rsid w:val="006B1E60"/>
    <w:rsid w:val="006C583A"/>
    <w:rsid w:val="006D33BA"/>
    <w:rsid w:val="006E4EBE"/>
    <w:rsid w:val="006E7872"/>
    <w:rsid w:val="006F5862"/>
    <w:rsid w:val="0070618C"/>
    <w:rsid w:val="00716285"/>
    <w:rsid w:val="00726ADF"/>
    <w:rsid w:val="0074003B"/>
    <w:rsid w:val="00742187"/>
    <w:rsid w:val="00746C8D"/>
    <w:rsid w:val="0078503E"/>
    <w:rsid w:val="007853CE"/>
    <w:rsid w:val="00797D2F"/>
    <w:rsid w:val="007B29FE"/>
    <w:rsid w:val="007B30AE"/>
    <w:rsid w:val="007E2C36"/>
    <w:rsid w:val="007E459D"/>
    <w:rsid w:val="007E6298"/>
    <w:rsid w:val="007F5B26"/>
    <w:rsid w:val="007F6BC4"/>
    <w:rsid w:val="00800A56"/>
    <w:rsid w:val="0080101A"/>
    <w:rsid w:val="00801AB7"/>
    <w:rsid w:val="008029F8"/>
    <w:rsid w:val="00810050"/>
    <w:rsid w:val="008146DE"/>
    <w:rsid w:val="00814BF6"/>
    <w:rsid w:val="00815843"/>
    <w:rsid w:val="0081587B"/>
    <w:rsid w:val="008253BC"/>
    <w:rsid w:val="00832A10"/>
    <w:rsid w:val="00844CEB"/>
    <w:rsid w:val="0086054C"/>
    <w:rsid w:val="0086702C"/>
    <w:rsid w:val="00882928"/>
    <w:rsid w:val="008845B6"/>
    <w:rsid w:val="008A49AB"/>
    <w:rsid w:val="008A7C9B"/>
    <w:rsid w:val="008B03D6"/>
    <w:rsid w:val="008B03E1"/>
    <w:rsid w:val="008B75F3"/>
    <w:rsid w:val="008C04A0"/>
    <w:rsid w:val="008C163D"/>
    <w:rsid w:val="008E1573"/>
    <w:rsid w:val="008F247F"/>
    <w:rsid w:val="00901C31"/>
    <w:rsid w:val="00902563"/>
    <w:rsid w:val="00903FF8"/>
    <w:rsid w:val="0090733C"/>
    <w:rsid w:val="00907E4A"/>
    <w:rsid w:val="00930D44"/>
    <w:rsid w:val="00947613"/>
    <w:rsid w:val="009535A4"/>
    <w:rsid w:val="00954B55"/>
    <w:rsid w:val="00955699"/>
    <w:rsid w:val="00962B15"/>
    <w:rsid w:val="00963705"/>
    <w:rsid w:val="009642DD"/>
    <w:rsid w:val="009662C1"/>
    <w:rsid w:val="00966468"/>
    <w:rsid w:val="00973117"/>
    <w:rsid w:val="0098264C"/>
    <w:rsid w:val="00992659"/>
    <w:rsid w:val="009B2B9F"/>
    <w:rsid w:val="009B33B4"/>
    <w:rsid w:val="009C0421"/>
    <w:rsid w:val="009C2D9D"/>
    <w:rsid w:val="009C57F7"/>
    <w:rsid w:val="009E34A0"/>
    <w:rsid w:val="009E435A"/>
    <w:rsid w:val="009E4DDA"/>
    <w:rsid w:val="009E6FD5"/>
    <w:rsid w:val="009F1B3A"/>
    <w:rsid w:val="009F38CC"/>
    <w:rsid w:val="00A05776"/>
    <w:rsid w:val="00A10079"/>
    <w:rsid w:val="00A14DB3"/>
    <w:rsid w:val="00A34105"/>
    <w:rsid w:val="00A36581"/>
    <w:rsid w:val="00A45932"/>
    <w:rsid w:val="00A46BBC"/>
    <w:rsid w:val="00A47722"/>
    <w:rsid w:val="00A506E0"/>
    <w:rsid w:val="00A52566"/>
    <w:rsid w:val="00A532AD"/>
    <w:rsid w:val="00A66FCF"/>
    <w:rsid w:val="00A67FE7"/>
    <w:rsid w:val="00A77282"/>
    <w:rsid w:val="00A77C5B"/>
    <w:rsid w:val="00A839B2"/>
    <w:rsid w:val="00A95E62"/>
    <w:rsid w:val="00AB1548"/>
    <w:rsid w:val="00AB7657"/>
    <w:rsid w:val="00AC65B6"/>
    <w:rsid w:val="00AD2E6C"/>
    <w:rsid w:val="00AE0D97"/>
    <w:rsid w:val="00AE628E"/>
    <w:rsid w:val="00B03774"/>
    <w:rsid w:val="00B05E9F"/>
    <w:rsid w:val="00B073D8"/>
    <w:rsid w:val="00B102F4"/>
    <w:rsid w:val="00B10567"/>
    <w:rsid w:val="00B126F9"/>
    <w:rsid w:val="00B25D69"/>
    <w:rsid w:val="00B3324B"/>
    <w:rsid w:val="00B621F2"/>
    <w:rsid w:val="00B62D83"/>
    <w:rsid w:val="00B679D0"/>
    <w:rsid w:val="00B71A18"/>
    <w:rsid w:val="00B7439C"/>
    <w:rsid w:val="00BA646C"/>
    <w:rsid w:val="00BB35FA"/>
    <w:rsid w:val="00BB5259"/>
    <w:rsid w:val="00BB5CB2"/>
    <w:rsid w:val="00BB615D"/>
    <w:rsid w:val="00BC4042"/>
    <w:rsid w:val="00BC55E4"/>
    <w:rsid w:val="00BC7487"/>
    <w:rsid w:val="00BD3D4B"/>
    <w:rsid w:val="00BE2BDF"/>
    <w:rsid w:val="00BE3EFA"/>
    <w:rsid w:val="00BE4ED4"/>
    <w:rsid w:val="00BF727E"/>
    <w:rsid w:val="00C00161"/>
    <w:rsid w:val="00C019EB"/>
    <w:rsid w:val="00C1070A"/>
    <w:rsid w:val="00C23D57"/>
    <w:rsid w:val="00C2473D"/>
    <w:rsid w:val="00C45B37"/>
    <w:rsid w:val="00C47061"/>
    <w:rsid w:val="00C5131E"/>
    <w:rsid w:val="00C51448"/>
    <w:rsid w:val="00C51FC4"/>
    <w:rsid w:val="00C5554E"/>
    <w:rsid w:val="00C568F5"/>
    <w:rsid w:val="00C5759D"/>
    <w:rsid w:val="00C74BE7"/>
    <w:rsid w:val="00C76232"/>
    <w:rsid w:val="00C87054"/>
    <w:rsid w:val="00C87C3B"/>
    <w:rsid w:val="00C907C1"/>
    <w:rsid w:val="00CA38A5"/>
    <w:rsid w:val="00CA7981"/>
    <w:rsid w:val="00CC4AC1"/>
    <w:rsid w:val="00CD1E6D"/>
    <w:rsid w:val="00CF0D83"/>
    <w:rsid w:val="00CF17EE"/>
    <w:rsid w:val="00CF2590"/>
    <w:rsid w:val="00CF7939"/>
    <w:rsid w:val="00CF7CC8"/>
    <w:rsid w:val="00D02D84"/>
    <w:rsid w:val="00D2755A"/>
    <w:rsid w:val="00D30232"/>
    <w:rsid w:val="00D4700E"/>
    <w:rsid w:val="00D54411"/>
    <w:rsid w:val="00D652B1"/>
    <w:rsid w:val="00D671EE"/>
    <w:rsid w:val="00D8296A"/>
    <w:rsid w:val="00D83835"/>
    <w:rsid w:val="00D84810"/>
    <w:rsid w:val="00D92CC3"/>
    <w:rsid w:val="00D95B67"/>
    <w:rsid w:val="00DA56B0"/>
    <w:rsid w:val="00DA63EE"/>
    <w:rsid w:val="00DC0C4E"/>
    <w:rsid w:val="00DC6EE3"/>
    <w:rsid w:val="00DE16E4"/>
    <w:rsid w:val="00DE22DB"/>
    <w:rsid w:val="00DE29B0"/>
    <w:rsid w:val="00DF1BFF"/>
    <w:rsid w:val="00DF23AF"/>
    <w:rsid w:val="00DF410B"/>
    <w:rsid w:val="00DF5274"/>
    <w:rsid w:val="00DF6255"/>
    <w:rsid w:val="00DF7825"/>
    <w:rsid w:val="00DF7A37"/>
    <w:rsid w:val="00E131B0"/>
    <w:rsid w:val="00E139E9"/>
    <w:rsid w:val="00E1761D"/>
    <w:rsid w:val="00E21106"/>
    <w:rsid w:val="00E33F42"/>
    <w:rsid w:val="00E344CC"/>
    <w:rsid w:val="00E366F3"/>
    <w:rsid w:val="00E54AB5"/>
    <w:rsid w:val="00E555CC"/>
    <w:rsid w:val="00E576A3"/>
    <w:rsid w:val="00E62026"/>
    <w:rsid w:val="00E64C85"/>
    <w:rsid w:val="00E70BA6"/>
    <w:rsid w:val="00E70D15"/>
    <w:rsid w:val="00E734EF"/>
    <w:rsid w:val="00E81F7B"/>
    <w:rsid w:val="00E86AB1"/>
    <w:rsid w:val="00E86CC9"/>
    <w:rsid w:val="00EA0C1A"/>
    <w:rsid w:val="00EA5F34"/>
    <w:rsid w:val="00EA66E9"/>
    <w:rsid w:val="00EB7BEC"/>
    <w:rsid w:val="00EC053E"/>
    <w:rsid w:val="00EC2FF0"/>
    <w:rsid w:val="00EC5533"/>
    <w:rsid w:val="00EC5FCC"/>
    <w:rsid w:val="00ED3AFA"/>
    <w:rsid w:val="00ED527E"/>
    <w:rsid w:val="00EE5BE6"/>
    <w:rsid w:val="00F13DC9"/>
    <w:rsid w:val="00F23F34"/>
    <w:rsid w:val="00F319FD"/>
    <w:rsid w:val="00F327D5"/>
    <w:rsid w:val="00F357D9"/>
    <w:rsid w:val="00F37734"/>
    <w:rsid w:val="00F47023"/>
    <w:rsid w:val="00F52EF8"/>
    <w:rsid w:val="00F60304"/>
    <w:rsid w:val="00F61D60"/>
    <w:rsid w:val="00F629A9"/>
    <w:rsid w:val="00F64D72"/>
    <w:rsid w:val="00F8464E"/>
    <w:rsid w:val="00F8618F"/>
    <w:rsid w:val="00F90CA7"/>
    <w:rsid w:val="00F939F3"/>
    <w:rsid w:val="00FA0421"/>
    <w:rsid w:val="00FA6AA8"/>
    <w:rsid w:val="00FB27F7"/>
    <w:rsid w:val="00FB74CD"/>
    <w:rsid w:val="00FB78C3"/>
    <w:rsid w:val="00FC364C"/>
    <w:rsid w:val="00FD2599"/>
    <w:rsid w:val="00FD76FE"/>
    <w:rsid w:val="00FE107B"/>
    <w:rsid w:val="00FE3210"/>
    <w:rsid w:val="00FE47D5"/>
    <w:rsid w:val="00FE6FA1"/>
    <w:rsid w:val="00FF75F9"/>
    <w:rsid w:val="171A09D7"/>
    <w:rsid w:val="1A68DCFA"/>
    <w:rsid w:val="4E51C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989191"/>
  <w15:docId w15:val="{1CE36B1E-11C4-47DC-9932-B3889CD9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147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D87"/>
    <w:rPr>
      <w:sz w:val="20"/>
      <w:szCs w:val="20"/>
    </w:rPr>
  </w:style>
  <w:style w:type="character" w:styleId="FootnoteReference">
    <w:name w:val="footnote reference"/>
    <w:basedOn w:val="DefaultParagraphFont"/>
    <w:uiPriority w:val="99"/>
    <w:semiHidden/>
    <w:unhideWhenUsed/>
    <w:rsid w:val="00147D87"/>
    <w:rPr>
      <w:vertAlign w:val="superscript"/>
    </w:rPr>
  </w:style>
  <w:style w:type="character" w:styleId="Hyperlink">
    <w:name w:val="Hyperlink"/>
    <w:basedOn w:val="DefaultParagraphFont"/>
    <w:uiPriority w:val="99"/>
    <w:unhideWhenUsed/>
    <w:rsid w:val="00147D87"/>
    <w:rPr>
      <w:color w:val="0000FF" w:themeColor="hyperlink"/>
      <w:u w:val="single"/>
    </w:rPr>
  </w:style>
  <w:style w:type="character" w:styleId="UnresolvedMention">
    <w:name w:val="Unresolved Mention"/>
    <w:basedOn w:val="DefaultParagraphFont"/>
    <w:uiPriority w:val="99"/>
    <w:semiHidden/>
    <w:unhideWhenUsed/>
    <w:rsid w:val="00147D87"/>
    <w:rPr>
      <w:color w:val="605E5C"/>
      <w:shd w:val="clear" w:color="auto" w:fill="E1DFDD"/>
    </w:rPr>
  </w:style>
  <w:style w:type="paragraph" w:styleId="ListParagraph">
    <w:name w:val="List Paragraph"/>
    <w:basedOn w:val="Normal"/>
    <w:uiPriority w:val="34"/>
    <w:qFormat/>
    <w:rsid w:val="004D072A"/>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4D3D"/>
    <w:rPr>
      <w:color w:val="800080" w:themeColor="followedHyperlink"/>
      <w:u w:val="single"/>
    </w:rPr>
  </w:style>
  <w:style w:type="paragraph" w:styleId="Header">
    <w:name w:val="header"/>
    <w:basedOn w:val="Normal"/>
    <w:link w:val="HeaderChar"/>
    <w:uiPriority w:val="99"/>
    <w:unhideWhenUsed/>
    <w:rsid w:val="0097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17"/>
  </w:style>
  <w:style w:type="paragraph" w:styleId="Footer">
    <w:name w:val="footer"/>
    <w:basedOn w:val="Normal"/>
    <w:link w:val="FooterChar"/>
    <w:uiPriority w:val="99"/>
    <w:unhideWhenUsed/>
    <w:rsid w:val="0097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17"/>
  </w:style>
  <w:style w:type="paragraph" w:styleId="BalloonText">
    <w:name w:val="Balloon Text"/>
    <w:basedOn w:val="Normal"/>
    <w:link w:val="BalloonTextChar"/>
    <w:uiPriority w:val="99"/>
    <w:semiHidden/>
    <w:unhideWhenUsed/>
    <w:rsid w:val="00024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2C"/>
    <w:rPr>
      <w:rFonts w:ascii="Segoe UI" w:hAnsi="Segoe UI" w:cs="Segoe UI"/>
      <w:sz w:val="18"/>
      <w:szCs w:val="18"/>
    </w:rPr>
  </w:style>
  <w:style w:type="paragraph" w:customStyle="1" w:styleId="Number1">
    <w:name w:val="Number 1"/>
    <w:basedOn w:val="Normal"/>
    <w:rsid w:val="000A700A"/>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F62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29A9"/>
  </w:style>
  <w:style w:type="character" w:customStyle="1" w:styleId="spellingerror">
    <w:name w:val="spellingerror"/>
    <w:basedOn w:val="DefaultParagraphFont"/>
    <w:rsid w:val="00F629A9"/>
  </w:style>
  <w:style w:type="character" w:customStyle="1" w:styleId="eop">
    <w:name w:val="eop"/>
    <w:basedOn w:val="DefaultParagraphFont"/>
    <w:rsid w:val="00F62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9422">
      <w:bodyDiv w:val="1"/>
      <w:marLeft w:val="0"/>
      <w:marRight w:val="0"/>
      <w:marTop w:val="0"/>
      <w:marBottom w:val="0"/>
      <w:divBdr>
        <w:top w:val="none" w:sz="0" w:space="0" w:color="auto"/>
        <w:left w:val="none" w:sz="0" w:space="0" w:color="auto"/>
        <w:bottom w:val="none" w:sz="0" w:space="0" w:color="auto"/>
        <w:right w:val="none" w:sz="0" w:space="0" w:color="auto"/>
      </w:divBdr>
    </w:div>
    <w:div w:id="448207954">
      <w:bodyDiv w:val="1"/>
      <w:marLeft w:val="0"/>
      <w:marRight w:val="0"/>
      <w:marTop w:val="0"/>
      <w:marBottom w:val="0"/>
      <w:divBdr>
        <w:top w:val="none" w:sz="0" w:space="0" w:color="auto"/>
        <w:left w:val="none" w:sz="0" w:space="0" w:color="auto"/>
        <w:bottom w:val="none" w:sz="0" w:space="0" w:color="auto"/>
        <w:right w:val="none" w:sz="0" w:space="0" w:color="auto"/>
      </w:divBdr>
    </w:div>
    <w:div w:id="512110790">
      <w:bodyDiv w:val="1"/>
      <w:marLeft w:val="0"/>
      <w:marRight w:val="0"/>
      <w:marTop w:val="0"/>
      <w:marBottom w:val="0"/>
      <w:divBdr>
        <w:top w:val="none" w:sz="0" w:space="0" w:color="auto"/>
        <w:left w:val="none" w:sz="0" w:space="0" w:color="auto"/>
        <w:bottom w:val="none" w:sz="0" w:space="0" w:color="auto"/>
        <w:right w:val="none" w:sz="0" w:space="0" w:color="auto"/>
      </w:divBdr>
    </w:div>
    <w:div w:id="913202356">
      <w:bodyDiv w:val="1"/>
      <w:marLeft w:val="0"/>
      <w:marRight w:val="0"/>
      <w:marTop w:val="0"/>
      <w:marBottom w:val="0"/>
      <w:divBdr>
        <w:top w:val="none" w:sz="0" w:space="0" w:color="auto"/>
        <w:left w:val="none" w:sz="0" w:space="0" w:color="auto"/>
        <w:bottom w:val="none" w:sz="0" w:space="0" w:color="auto"/>
        <w:right w:val="none" w:sz="0" w:space="0" w:color="auto"/>
      </w:divBdr>
    </w:div>
    <w:div w:id="1781683004">
      <w:bodyDiv w:val="1"/>
      <w:marLeft w:val="0"/>
      <w:marRight w:val="0"/>
      <w:marTop w:val="0"/>
      <w:marBottom w:val="0"/>
      <w:divBdr>
        <w:top w:val="none" w:sz="0" w:space="0" w:color="auto"/>
        <w:left w:val="none" w:sz="0" w:space="0" w:color="auto"/>
        <w:bottom w:val="none" w:sz="0" w:space="0" w:color="auto"/>
        <w:right w:val="none" w:sz="0" w:space="0" w:color="auto"/>
      </w:divBdr>
      <w:divsChild>
        <w:div w:id="391395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yanka.subba@cr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tan.org/resource/etlist.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yanka.subba@crs.org" TargetMode="External"/><Relationship Id="rId5" Type="http://schemas.openxmlformats.org/officeDocument/2006/relationships/numbering" Target="numbering.xml"/><Relationship Id="rId15" Type="http://schemas.openxmlformats.org/officeDocument/2006/relationships/hyperlink" Target="mailto:celestinaramos.cristo@cr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maria.alves@crs.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istics.gov.tl/category/publications/census-publications/2015-census-publications/volume-3-social-and-economic-characteristics/10-agrikulture/" TargetMode="External"/><Relationship Id="rId2" Type="http://schemas.openxmlformats.org/officeDocument/2006/relationships/hyperlink" Target="http://timor-leste.gov.tl/wp-content/uploads/2011/07/Timor-Leste-Strategic-Plan-2011-20301.pdf" TargetMode="External"/><Relationship Id="rId1" Type="http://schemas.openxmlformats.org/officeDocument/2006/relationships/hyperlink" Target="http://extwprlegs1.fao.org/docs/pdf/tim14914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877F-DBC3-43E7-AE00-3A41E0FD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D0C72-9F9E-4E15-91BB-0C1991CC818E}">
  <ds:schemaRefs>
    <ds:schemaRef ds:uri="http://schemas.microsoft.com/sharepoint/v3/contenttype/forms"/>
  </ds:schemaRefs>
</ds:datastoreItem>
</file>

<file path=customXml/itemProps3.xml><?xml version="1.0" encoding="utf-8"?>
<ds:datastoreItem xmlns:ds="http://schemas.openxmlformats.org/officeDocument/2006/customXml" ds:itemID="{4E79CF42-FC9B-417D-8096-51FD48D29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C340E-BEEC-41C6-A2E6-2C281113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donovan</dc:creator>
  <cp:lastModifiedBy>Ornai, Jose</cp:lastModifiedBy>
  <cp:revision>11</cp:revision>
  <dcterms:created xsi:type="dcterms:W3CDTF">2020-04-29T01:02:00Z</dcterms:created>
  <dcterms:modified xsi:type="dcterms:W3CDTF">2020-05-20T13:17:00Z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