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80B2C" w14:textId="77777777" w:rsidR="00242132" w:rsidRPr="00242132" w:rsidRDefault="00242132" w:rsidP="00242132">
      <w:pPr>
        <w:autoSpaceDE w:val="0"/>
        <w:autoSpaceDN w:val="0"/>
        <w:adjustRightInd w:val="0"/>
        <w:spacing w:after="0" w:line="240" w:lineRule="auto"/>
        <w:rPr>
          <w:rFonts w:eastAsia="Calibri" w:cstheme="minorHAnsi"/>
          <w:color w:val="000000"/>
        </w:rPr>
      </w:pPr>
      <w:r w:rsidRPr="00242132">
        <w:rPr>
          <w:rFonts w:cstheme="minorHAnsi"/>
          <w:noProof/>
        </w:rPr>
        <w:drawing>
          <wp:anchor distT="0" distB="0" distL="114300" distR="114300" simplePos="0" relativeHeight="251659264" behindDoc="1" locked="0" layoutInCell="1" allowOverlap="1" wp14:anchorId="3B7174F2" wp14:editId="0AA03937">
            <wp:simplePos x="0" y="0"/>
            <wp:positionH relativeFrom="page">
              <wp:posOffset>5608320</wp:posOffset>
            </wp:positionH>
            <wp:positionV relativeFrom="page">
              <wp:posOffset>941620</wp:posOffset>
            </wp:positionV>
            <wp:extent cx="1127395" cy="656675"/>
            <wp:effectExtent l="0" t="0" r="0" b="0"/>
            <wp:wrapTight wrapText="bothSides">
              <wp:wrapPolygon edited="0">
                <wp:start x="5111" y="0"/>
                <wp:lineTo x="2555" y="2507"/>
                <wp:lineTo x="0" y="8147"/>
                <wp:lineTo x="0" y="20681"/>
                <wp:lineTo x="21174" y="20681"/>
                <wp:lineTo x="21174" y="13161"/>
                <wp:lineTo x="19349" y="10027"/>
                <wp:lineTo x="21174" y="10027"/>
                <wp:lineTo x="21174" y="7520"/>
                <wp:lineTo x="7666" y="0"/>
                <wp:lineTo x="51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813" cy="6662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132">
        <w:rPr>
          <w:rFonts w:eastAsia="Calibri" w:cstheme="minorHAnsi"/>
          <w:noProof/>
          <w:color w:val="000000"/>
        </w:rPr>
        <w:drawing>
          <wp:inline distT="0" distB="0" distL="0" distR="0" wp14:anchorId="3FBFA987" wp14:editId="36D782E0">
            <wp:extent cx="2241550" cy="66675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550" cy="666750"/>
                    </a:xfrm>
                    <a:prstGeom prst="rect">
                      <a:avLst/>
                    </a:prstGeom>
                    <a:noFill/>
                    <a:ln>
                      <a:noFill/>
                    </a:ln>
                  </pic:spPr>
                </pic:pic>
              </a:graphicData>
            </a:graphic>
          </wp:inline>
        </w:drawing>
      </w:r>
      <w:r w:rsidRPr="00242132">
        <w:rPr>
          <w:rFonts w:eastAsia="Calibri" w:cstheme="minorHAnsi"/>
          <w:noProof/>
          <w:color w:val="0000FF"/>
        </w:rPr>
        <w:t xml:space="preserve">                                  </w:t>
      </w:r>
    </w:p>
    <w:p w14:paraId="76FCD129" w14:textId="77777777" w:rsidR="00242132" w:rsidRPr="00242132" w:rsidRDefault="00242132" w:rsidP="00EC1802">
      <w:pPr>
        <w:spacing w:after="0" w:line="240" w:lineRule="auto"/>
        <w:jc w:val="center"/>
        <w:rPr>
          <w:rFonts w:cstheme="minorHAnsi"/>
        </w:rPr>
      </w:pPr>
    </w:p>
    <w:p w14:paraId="47593CF9" w14:textId="77777777" w:rsidR="00242132" w:rsidRPr="00242132" w:rsidRDefault="00242132" w:rsidP="00EC1802">
      <w:pPr>
        <w:spacing w:after="0" w:line="240" w:lineRule="auto"/>
        <w:jc w:val="center"/>
        <w:rPr>
          <w:rFonts w:cstheme="minorHAnsi"/>
        </w:rPr>
      </w:pPr>
    </w:p>
    <w:p w14:paraId="4E2954C0" w14:textId="5BF0FE50" w:rsidR="00EC1802" w:rsidRPr="00242132" w:rsidRDefault="00EC1802" w:rsidP="00EC1802">
      <w:pPr>
        <w:spacing w:after="0" w:line="240" w:lineRule="auto"/>
        <w:jc w:val="center"/>
        <w:rPr>
          <w:rFonts w:cstheme="minorHAnsi"/>
        </w:rPr>
      </w:pPr>
      <w:r w:rsidRPr="00242132">
        <w:rPr>
          <w:rFonts w:cstheme="minorHAnsi"/>
        </w:rPr>
        <w:t xml:space="preserve">To express interest in this assignment please email </w:t>
      </w:r>
      <w:hyperlink r:id="rId13" w:history="1">
        <w:r w:rsidRPr="00242132">
          <w:rPr>
            <w:rStyle w:val="Hyperlink"/>
            <w:rFonts w:cstheme="minorHAnsi"/>
          </w:rPr>
          <w:t>priyanka.subba@crs.org</w:t>
        </w:r>
      </w:hyperlink>
    </w:p>
    <w:p w14:paraId="22A53007" w14:textId="77777777" w:rsidR="00EC1802" w:rsidRPr="00242132" w:rsidRDefault="00EC1802" w:rsidP="00EC1802">
      <w:pPr>
        <w:spacing w:after="0" w:line="240" w:lineRule="auto"/>
        <w:jc w:val="center"/>
        <w:rPr>
          <w:rFonts w:cstheme="minorHAnsi"/>
        </w:rPr>
      </w:pPr>
    </w:p>
    <w:p w14:paraId="3630540F" w14:textId="77777777" w:rsidR="00EC1802" w:rsidRPr="00242132" w:rsidRDefault="00EC1802" w:rsidP="00EC1802">
      <w:pPr>
        <w:spacing w:after="0" w:line="240" w:lineRule="auto"/>
        <w:jc w:val="center"/>
        <w:rPr>
          <w:rFonts w:cstheme="minorHAnsi"/>
          <w:b/>
        </w:rPr>
      </w:pPr>
      <w:r w:rsidRPr="00242132">
        <w:rPr>
          <w:rFonts w:cstheme="minorHAnsi"/>
          <w:b/>
        </w:rPr>
        <w:t>CRS Farmer to Farmer Program</w:t>
      </w:r>
    </w:p>
    <w:p w14:paraId="7715A348" w14:textId="77777777" w:rsidR="00EC1802" w:rsidRPr="00242132" w:rsidRDefault="00EC1802" w:rsidP="00EC1802">
      <w:pPr>
        <w:spacing w:after="0" w:line="240" w:lineRule="auto"/>
        <w:jc w:val="center"/>
        <w:rPr>
          <w:rFonts w:cstheme="minorHAnsi"/>
          <w:b/>
        </w:rPr>
      </w:pPr>
      <w:r w:rsidRPr="00242132">
        <w:rPr>
          <w:rFonts w:cstheme="minorHAnsi"/>
          <w:b/>
        </w:rPr>
        <w:t>Volunteer Assignment Scope of Work</w:t>
      </w:r>
    </w:p>
    <w:p w14:paraId="1425E736" w14:textId="77777777" w:rsidR="00EC1802" w:rsidRPr="00242132" w:rsidRDefault="00EC1802" w:rsidP="00EC1802">
      <w:pPr>
        <w:spacing w:after="0" w:line="240" w:lineRule="auto"/>
        <w:jc w:val="center"/>
        <w:rPr>
          <w:rFonts w:cstheme="minorHAnsi"/>
          <w:b/>
        </w:rPr>
      </w:pPr>
    </w:p>
    <w:p w14:paraId="0D23C562" w14:textId="77777777" w:rsidR="00EC1802" w:rsidRPr="00242132" w:rsidRDefault="00EC1802" w:rsidP="00EC1802">
      <w:pPr>
        <w:autoSpaceDE w:val="0"/>
        <w:autoSpaceDN w:val="0"/>
        <w:adjustRightInd w:val="0"/>
        <w:spacing w:after="0" w:line="240" w:lineRule="auto"/>
        <w:jc w:val="center"/>
        <w:rPr>
          <w:rFonts w:cstheme="minorHAnsi"/>
          <w:color w:val="000000"/>
        </w:rPr>
      </w:pPr>
      <w:r w:rsidRPr="00242132">
        <w:rPr>
          <w:rFonts w:cstheme="minorHAnsi"/>
          <w:color w:val="000000"/>
        </w:rPr>
        <w:t>Notice for potential volunteers:</w:t>
      </w:r>
    </w:p>
    <w:p w14:paraId="3057EE02" w14:textId="77777777" w:rsidR="00EC1802" w:rsidRPr="00242132" w:rsidRDefault="00EC1802" w:rsidP="00EC1802">
      <w:pPr>
        <w:spacing w:after="0" w:line="240" w:lineRule="auto"/>
        <w:jc w:val="center"/>
        <w:rPr>
          <w:rFonts w:cstheme="minorHAnsi"/>
          <w:b/>
        </w:rPr>
      </w:pPr>
      <w:r w:rsidRPr="00242132">
        <w:rPr>
          <w:rFonts w:cstheme="minorHAnsi"/>
          <w:color w:val="000000"/>
        </w:rPr>
        <w:t>Some assignment details are subject to change.</w:t>
      </w:r>
    </w:p>
    <w:p w14:paraId="38529F6A" w14:textId="77777777" w:rsidR="00D879CA" w:rsidRPr="00242132" w:rsidRDefault="00D879CA" w:rsidP="00EF0432">
      <w:pPr>
        <w:spacing w:after="0" w:line="240" w:lineRule="auto"/>
        <w:jc w:val="center"/>
        <w:rPr>
          <w:rFonts w:cstheme="minorHAnsi"/>
          <w:b/>
        </w:rPr>
      </w:pPr>
    </w:p>
    <w:tbl>
      <w:tblPr>
        <w:tblStyle w:val="TableGrid"/>
        <w:tblW w:w="10181" w:type="dxa"/>
        <w:jc w:val="right"/>
        <w:tblLook w:val="04A0" w:firstRow="1" w:lastRow="0" w:firstColumn="1" w:lastColumn="0" w:noHBand="0" w:noVBand="1"/>
      </w:tblPr>
      <w:tblGrid>
        <w:gridCol w:w="3039"/>
        <w:gridCol w:w="14"/>
        <w:gridCol w:w="7128"/>
      </w:tblGrid>
      <w:tr w:rsidR="00D879CA" w:rsidRPr="00242132" w14:paraId="0FEB3F92" w14:textId="77777777" w:rsidTr="27B98BA4">
        <w:trPr>
          <w:trHeight w:val="53"/>
          <w:jc w:val="right"/>
        </w:trPr>
        <w:tc>
          <w:tcPr>
            <w:tcW w:w="101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BA736F" w14:textId="77777777" w:rsidR="00D879CA" w:rsidRPr="00242132" w:rsidRDefault="00D879CA" w:rsidP="00EF0432">
            <w:pPr>
              <w:jc w:val="center"/>
              <w:rPr>
                <w:rFonts w:cstheme="minorHAnsi"/>
              </w:rPr>
            </w:pPr>
            <w:r w:rsidRPr="00242132">
              <w:rPr>
                <w:rFonts w:cstheme="minorHAnsi"/>
                <w:b/>
              </w:rPr>
              <w:t>Summary Information</w:t>
            </w:r>
          </w:p>
        </w:tc>
      </w:tr>
      <w:tr w:rsidR="00391B3A" w:rsidRPr="00242132" w14:paraId="278D51B1" w14:textId="77777777" w:rsidTr="27B98BA4">
        <w:trPr>
          <w:trHeight w:val="53"/>
          <w:jc w:val="right"/>
        </w:trPr>
        <w:tc>
          <w:tcPr>
            <w:tcW w:w="3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F27A23" w14:textId="77777777" w:rsidR="00391B3A" w:rsidRPr="00242132" w:rsidRDefault="00391B3A" w:rsidP="00391B3A">
            <w:pPr>
              <w:rPr>
                <w:rFonts w:cstheme="minorHAnsi"/>
                <w:b/>
              </w:rPr>
            </w:pPr>
            <w:r w:rsidRPr="00242132">
              <w:rPr>
                <w:rFonts w:cstheme="minorHAnsi"/>
                <w:b/>
              </w:rPr>
              <w:t>Assignment Code</w:t>
            </w:r>
          </w:p>
        </w:tc>
        <w:tc>
          <w:tcPr>
            <w:tcW w:w="7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447019" w14:textId="37A0CF3E" w:rsidR="00391B3A" w:rsidRPr="00242132" w:rsidRDefault="00A445C4" w:rsidP="00391B3A">
            <w:pPr>
              <w:rPr>
                <w:rFonts w:cstheme="minorHAnsi"/>
                <w:b/>
              </w:rPr>
            </w:pPr>
            <w:r w:rsidRPr="00242132">
              <w:rPr>
                <w:rFonts w:cstheme="minorHAnsi"/>
                <w:b/>
              </w:rPr>
              <w:t>TL</w:t>
            </w:r>
            <w:r w:rsidR="0042098A" w:rsidRPr="00242132">
              <w:rPr>
                <w:rFonts w:cstheme="minorHAnsi"/>
                <w:b/>
              </w:rPr>
              <w:t>2</w:t>
            </w:r>
            <w:r w:rsidR="008B3FF2" w:rsidRPr="00242132">
              <w:rPr>
                <w:rFonts w:cstheme="minorHAnsi"/>
                <w:b/>
              </w:rPr>
              <w:t>2</w:t>
            </w:r>
            <w:r w:rsidR="003C4E8D">
              <w:rPr>
                <w:rFonts w:cstheme="minorHAnsi"/>
                <w:b/>
              </w:rPr>
              <w:t>7</w:t>
            </w:r>
          </w:p>
        </w:tc>
      </w:tr>
      <w:tr w:rsidR="00391B3A" w:rsidRPr="00242132" w14:paraId="294CB016" w14:textId="77777777" w:rsidTr="004844B9">
        <w:trPr>
          <w:trHeight w:val="53"/>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83A846" w14:textId="77777777" w:rsidR="00391B3A" w:rsidRPr="00242132" w:rsidRDefault="00391B3A" w:rsidP="00391B3A">
            <w:pPr>
              <w:rPr>
                <w:rFonts w:cstheme="minorHAnsi"/>
              </w:rPr>
            </w:pPr>
            <w:r w:rsidRPr="00242132">
              <w:rPr>
                <w:rFonts w:cstheme="minorHAnsi"/>
              </w:rPr>
              <w:t>Country</w:t>
            </w:r>
          </w:p>
        </w:tc>
        <w:tc>
          <w:tcPr>
            <w:tcW w:w="7128" w:type="dxa"/>
            <w:tcBorders>
              <w:top w:val="single" w:sz="4" w:space="0" w:color="auto"/>
              <w:left w:val="single" w:sz="4" w:space="0" w:color="auto"/>
              <w:bottom w:val="single" w:sz="4" w:space="0" w:color="auto"/>
              <w:right w:val="single" w:sz="4" w:space="0" w:color="auto"/>
            </w:tcBorders>
          </w:tcPr>
          <w:p w14:paraId="1CDB6F61" w14:textId="77777777" w:rsidR="00391B3A" w:rsidRPr="00242132" w:rsidRDefault="003F433F" w:rsidP="00391B3A">
            <w:pPr>
              <w:rPr>
                <w:rFonts w:cstheme="minorHAnsi"/>
                <w:lang w:eastAsia="ja-JP"/>
              </w:rPr>
            </w:pPr>
            <w:r w:rsidRPr="00242132">
              <w:rPr>
                <w:rFonts w:cstheme="minorHAnsi"/>
                <w:lang w:eastAsia="ja-JP"/>
              </w:rPr>
              <w:t>Timor-Leste</w:t>
            </w:r>
          </w:p>
        </w:tc>
      </w:tr>
      <w:tr w:rsidR="00391B3A" w:rsidRPr="00242132" w14:paraId="0D8F59D9"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0BF948" w14:textId="77777777" w:rsidR="00391B3A" w:rsidRPr="00242132" w:rsidRDefault="00391B3A" w:rsidP="00391B3A">
            <w:pPr>
              <w:rPr>
                <w:rFonts w:cstheme="minorHAnsi"/>
              </w:rPr>
            </w:pPr>
            <w:r w:rsidRPr="00242132">
              <w:rPr>
                <w:rFonts w:cstheme="minorHAnsi"/>
              </w:rPr>
              <w:t>Country Project</w:t>
            </w:r>
          </w:p>
        </w:tc>
        <w:tc>
          <w:tcPr>
            <w:tcW w:w="7128" w:type="dxa"/>
            <w:tcBorders>
              <w:top w:val="single" w:sz="4" w:space="0" w:color="auto"/>
              <w:left w:val="single" w:sz="4" w:space="0" w:color="auto"/>
              <w:bottom w:val="single" w:sz="4" w:space="0" w:color="auto"/>
              <w:right w:val="single" w:sz="4" w:space="0" w:color="auto"/>
            </w:tcBorders>
          </w:tcPr>
          <w:p w14:paraId="2C672F53" w14:textId="77777777" w:rsidR="00391B3A" w:rsidRPr="00242132" w:rsidRDefault="00A445C4" w:rsidP="00391B3A">
            <w:pPr>
              <w:rPr>
                <w:rFonts w:cstheme="minorHAnsi"/>
              </w:rPr>
            </w:pPr>
            <w:r w:rsidRPr="00242132">
              <w:rPr>
                <w:rFonts w:cstheme="minorHAnsi"/>
              </w:rPr>
              <w:t xml:space="preserve">Modernizing Agriculture </w:t>
            </w:r>
          </w:p>
        </w:tc>
      </w:tr>
      <w:tr w:rsidR="00391B3A" w:rsidRPr="00242132" w14:paraId="1D75540C"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769360" w14:textId="77777777" w:rsidR="00391B3A" w:rsidRPr="00242132" w:rsidRDefault="00391B3A" w:rsidP="00391B3A">
            <w:pPr>
              <w:rPr>
                <w:rFonts w:cstheme="minorHAnsi"/>
              </w:rPr>
            </w:pPr>
            <w:r w:rsidRPr="00242132">
              <w:rPr>
                <w:rFonts w:cstheme="minorHAnsi"/>
              </w:rPr>
              <w:t>Host Organization</w:t>
            </w:r>
          </w:p>
        </w:tc>
        <w:tc>
          <w:tcPr>
            <w:tcW w:w="7128" w:type="dxa"/>
            <w:tcBorders>
              <w:top w:val="single" w:sz="4" w:space="0" w:color="auto"/>
              <w:left w:val="single" w:sz="4" w:space="0" w:color="auto"/>
              <w:bottom w:val="single" w:sz="4" w:space="0" w:color="auto"/>
              <w:right w:val="single" w:sz="4" w:space="0" w:color="auto"/>
            </w:tcBorders>
          </w:tcPr>
          <w:p w14:paraId="1300B6E6" w14:textId="7672E9BB" w:rsidR="00391B3A" w:rsidRPr="00242132" w:rsidRDefault="00DE4196" w:rsidP="00391B3A">
            <w:pPr>
              <w:rPr>
                <w:rFonts w:cstheme="minorHAnsi"/>
                <w:lang w:eastAsia="ja-JP"/>
              </w:rPr>
            </w:pPr>
            <w:r w:rsidRPr="00242132">
              <w:rPr>
                <w:rFonts w:cstheme="minorHAnsi"/>
                <w:lang w:eastAsia="ja-JP"/>
              </w:rPr>
              <w:t xml:space="preserve">General Directorate Livestock and Veterinary department </w:t>
            </w:r>
          </w:p>
        </w:tc>
      </w:tr>
      <w:tr w:rsidR="00391B3A" w:rsidRPr="00242132" w14:paraId="00EFF691"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261691" w14:textId="77777777" w:rsidR="00391B3A" w:rsidRPr="00242132" w:rsidRDefault="00391B3A" w:rsidP="00391B3A">
            <w:pPr>
              <w:rPr>
                <w:rFonts w:cstheme="minorHAnsi"/>
              </w:rPr>
            </w:pPr>
            <w:r w:rsidRPr="00242132">
              <w:rPr>
                <w:rFonts w:cstheme="minorHAnsi"/>
              </w:rPr>
              <w:t>Assignment Title</w:t>
            </w:r>
          </w:p>
        </w:tc>
        <w:tc>
          <w:tcPr>
            <w:tcW w:w="7128" w:type="dxa"/>
            <w:tcBorders>
              <w:top w:val="single" w:sz="4" w:space="0" w:color="auto"/>
              <w:left w:val="single" w:sz="4" w:space="0" w:color="auto"/>
              <w:bottom w:val="single" w:sz="4" w:space="0" w:color="auto"/>
              <w:right w:val="single" w:sz="4" w:space="0" w:color="auto"/>
            </w:tcBorders>
          </w:tcPr>
          <w:p w14:paraId="053C9A16" w14:textId="3D314ACA" w:rsidR="00391B3A" w:rsidRPr="00242132" w:rsidRDefault="003E1033" w:rsidP="00391B3A">
            <w:pPr>
              <w:rPr>
                <w:rFonts w:eastAsia="Calibri" w:cstheme="minorHAnsi"/>
              </w:rPr>
            </w:pPr>
            <w:r>
              <w:rPr>
                <w:rFonts w:eastAsia="Calibri" w:cstheme="minorHAnsi"/>
              </w:rPr>
              <w:t xml:space="preserve"> </w:t>
            </w:r>
            <w:r w:rsidR="006245AB">
              <w:rPr>
                <w:rFonts w:eastAsia="Calibri" w:cstheme="minorHAnsi"/>
              </w:rPr>
              <w:t>A</w:t>
            </w:r>
            <w:r>
              <w:rPr>
                <w:rFonts w:eastAsia="Calibri" w:cstheme="minorHAnsi"/>
              </w:rPr>
              <w:t>battoir facility improvement</w:t>
            </w:r>
            <w:r w:rsidR="006245AB">
              <w:rPr>
                <w:rFonts w:eastAsia="Calibri" w:cstheme="minorHAnsi"/>
              </w:rPr>
              <w:t xml:space="preserve"> and standardization </w:t>
            </w:r>
          </w:p>
        </w:tc>
      </w:tr>
      <w:tr w:rsidR="00391B3A" w:rsidRPr="00242132" w14:paraId="55B00C3C"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D2D17A" w14:textId="77777777" w:rsidR="00391B3A" w:rsidRPr="00242132" w:rsidRDefault="00391B3A" w:rsidP="00391B3A">
            <w:pPr>
              <w:rPr>
                <w:rFonts w:cstheme="minorHAnsi"/>
              </w:rPr>
            </w:pPr>
            <w:r w:rsidRPr="00242132">
              <w:rPr>
                <w:rFonts w:cstheme="minorHAnsi"/>
              </w:rPr>
              <w:t>Assignment preferred dates</w:t>
            </w:r>
          </w:p>
        </w:tc>
        <w:tc>
          <w:tcPr>
            <w:tcW w:w="71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BADCAA" w14:textId="53ACFE3E" w:rsidR="00391B3A" w:rsidRPr="00242132" w:rsidRDefault="00134760" w:rsidP="00391B3A">
            <w:pPr>
              <w:rPr>
                <w:rFonts w:cstheme="minorHAnsi"/>
                <w:color w:val="000000" w:themeColor="text1"/>
                <w:lang w:eastAsia="ja-JP"/>
              </w:rPr>
            </w:pPr>
            <w:r w:rsidRPr="00242132">
              <w:rPr>
                <w:rFonts w:cstheme="minorHAnsi"/>
                <w:color w:val="000000" w:themeColor="text1"/>
                <w:lang w:eastAsia="ja-JP"/>
              </w:rPr>
              <w:t>Flexible</w:t>
            </w:r>
          </w:p>
        </w:tc>
      </w:tr>
      <w:tr w:rsidR="003F433F" w:rsidRPr="00242132" w14:paraId="3A0146F4"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D22AE8" w14:textId="005CAE33" w:rsidR="003F433F" w:rsidRPr="00242132" w:rsidRDefault="00E12C79" w:rsidP="003F433F">
            <w:pPr>
              <w:rPr>
                <w:rFonts w:cstheme="minorHAnsi"/>
              </w:rPr>
            </w:pPr>
            <w:r>
              <w:rPr>
                <w:rFonts w:cstheme="minorHAnsi"/>
              </w:rPr>
              <w:t>A</w:t>
            </w:r>
            <w:r w:rsidR="003F433F" w:rsidRPr="00242132">
              <w:rPr>
                <w:rFonts w:cstheme="minorHAnsi"/>
              </w:rPr>
              <w:t>ssignment</w:t>
            </w:r>
            <w:r>
              <w:rPr>
                <w:rFonts w:cstheme="minorHAnsi"/>
              </w:rPr>
              <w:t xml:space="preserve"> Objective</w:t>
            </w:r>
          </w:p>
        </w:tc>
        <w:tc>
          <w:tcPr>
            <w:tcW w:w="7128" w:type="dxa"/>
            <w:tcBorders>
              <w:top w:val="single" w:sz="4" w:space="0" w:color="auto"/>
              <w:left w:val="single" w:sz="4" w:space="0" w:color="auto"/>
              <w:bottom w:val="single" w:sz="4" w:space="0" w:color="auto"/>
              <w:right w:val="single" w:sz="4" w:space="0" w:color="auto"/>
            </w:tcBorders>
          </w:tcPr>
          <w:p w14:paraId="6A12A0CF" w14:textId="3829FEC9" w:rsidR="006245AB" w:rsidRPr="001D422E" w:rsidRDefault="001D422E" w:rsidP="001D422E">
            <w:pPr>
              <w:pStyle w:val="ListParagraph"/>
              <w:numPr>
                <w:ilvl w:val="0"/>
                <w:numId w:val="17"/>
              </w:numPr>
              <w:ind w:left="250" w:hanging="250"/>
              <w:jc w:val="both"/>
              <w:rPr>
                <w:rFonts w:asciiTheme="minorHAnsi" w:hAnsiTheme="minorHAnsi" w:cstheme="minorHAnsi"/>
                <w:sz w:val="22"/>
                <w:szCs w:val="22"/>
              </w:rPr>
            </w:pPr>
            <w:r w:rsidRPr="001D422E">
              <w:rPr>
                <w:rFonts w:asciiTheme="minorHAnsi" w:hAnsiTheme="minorHAnsi" w:cstheme="minorHAnsi"/>
                <w:sz w:val="22"/>
                <w:szCs w:val="22"/>
              </w:rPr>
              <w:t>Assessment</w:t>
            </w:r>
            <w:r w:rsidR="006245AB" w:rsidRPr="001D422E">
              <w:rPr>
                <w:rFonts w:asciiTheme="minorHAnsi" w:hAnsiTheme="minorHAnsi" w:cstheme="minorHAnsi"/>
                <w:sz w:val="22"/>
                <w:szCs w:val="22"/>
              </w:rPr>
              <w:t xml:space="preserve"> on current available </w:t>
            </w:r>
            <w:r w:rsidRPr="001D422E">
              <w:rPr>
                <w:rFonts w:asciiTheme="minorHAnsi" w:hAnsiTheme="minorHAnsi" w:cstheme="minorHAnsi"/>
                <w:sz w:val="22"/>
                <w:szCs w:val="22"/>
              </w:rPr>
              <w:t>abattoir</w:t>
            </w:r>
            <w:r w:rsidR="006245AB" w:rsidRPr="001D422E">
              <w:rPr>
                <w:rFonts w:asciiTheme="minorHAnsi" w:hAnsiTheme="minorHAnsi" w:cstheme="minorHAnsi"/>
                <w:sz w:val="22"/>
                <w:szCs w:val="22"/>
              </w:rPr>
              <w:t xml:space="preserve"> </w:t>
            </w:r>
            <w:r w:rsidRPr="001D422E">
              <w:rPr>
                <w:rFonts w:asciiTheme="minorHAnsi" w:hAnsiTheme="minorHAnsi" w:cstheme="minorHAnsi"/>
                <w:sz w:val="22"/>
                <w:szCs w:val="22"/>
              </w:rPr>
              <w:t>facility</w:t>
            </w:r>
          </w:p>
          <w:p w14:paraId="62C4FBEB" w14:textId="0EEA89FE" w:rsidR="00D60DFA" w:rsidRPr="001D422E" w:rsidRDefault="006245AB" w:rsidP="001D422E">
            <w:pPr>
              <w:pStyle w:val="ListParagraph"/>
              <w:numPr>
                <w:ilvl w:val="0"/>
                <w:numId w:val="17"/>
              </w:numPr>
              <w:ind w:left="250" w:hanging="250"/>
              <w:jc w:val="both"/>
              <w:rPr>
                <w:rFonts w:asciiTheme="minorHAnsi" w:hAnsiTheme="minorHAnsi" w:cstheme="minorHAnsi"/>
                <w:sz w:val="22"/>
                <w:szCs w:val="22"/>
              </w:rPr>
            </w:pPr>
            <w:r w:rsidRPr="001D422E">
              <w:rPr>
                <w:rFonts w:asciiTheme="minorHAnsi" w:hAnsiTheme="minorHAnsi" w:cstheme="minorHAnsi"/>
                <w:sz w:val="22"/>
                <w:szCs w:val="22"/>
              </w:rPr>
              <w:t>T</w:t>
            </w:r>
            <w:r w:rsidR="00227EA8" w:rsidRPr="001D422E">
              <w:rPr>
                <w:rFonts w:asciiTheme="minorHAnsi" w:hAnsiTheme="minorHAnsi" w:cstheme="minorHAnsi"/>
                <w:sz w:val="22"/>
                <w:szCs w:val="22"/>
              </w:rPr>
              <w:t xml:space="preserve">rain staff on standardization of abattoir facilities and    practically demonstrate modern technical knowledge/skills on facility management practices </w:t>
            </w:r>
          </w:p>
        </w:tc>
      </w:tr>
      <w:tr w:rsidR="00C2742D" w:rsidRPr="00242132" w14:paraId="4A539494"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0BDDA6" w14:textId="77777777" w:rsidR="00C2742D" w:rsidRPr="00242132" w:rsidRDefault="00C2742D" w:rsidP="00C2742D">
            <w:pPr>
              <w:rPr>
                <w:rFonts w:cstheme="minorHAnsi"/>
              </w:rPr>
            </w:pPr>
            <w:r w:rsidRPr="00242132">
              <w:rPr>
                <w:rFonts w:cstheme="minorHAnsi"/>
              </w:rPr>
              <w:t>Desired volunteer skill/expertise</w:t>
            </w:r>
          </w:p>
        </w:tc>
        <w:tc>
          <w:tcPr>
            <w:tcW w:w="7128" w:type="dxa"/>
            <w:tcBorders>
              <w:top w:val="single" w:sz="4" w:space="0" w:color="auto"/>
              <w:left w:val="single" w:sz="4" w:space="0" w:color="auto"/>
              <w:bottom w:val="single" w:sz="4" w:space="0" w:color="auto"/>
              <w:right w:val="single" w:sz="4" w:space="0" w:color="auto"/>
            </w:tcBorders>
          </w:tcPr>
          <w:p w14:paraId="027B2BFF" w14:textId="37A0C827" w:rsidR="000B0D98" w:rsidRPr="00242132" w:rsidRDefault="00DD1627" w:rsidP="0024353F">
            <w:pPr>
              <w:pStyle w:val="ListParagraph"/>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70"/>
              <w:rPr>
                <w:rFonts w:asciiTheme="minorHAnsi" w:hAnsiTheme="minorHAnsi" w:cstheme="minorHAnsi"/>
                <w:sz w:val="22"/>
                <w:szCs w:val="22"/>
              </w:rPr>
            </w:pPr>
            <w:r w:rsidRPr="00242132">
              <w:rPr>
                <w:rFonts w:asciiTheme="minorHAnsi" w:hAnsiTheme="minorHAnsi" w:cstheme="minorHAnsi"/>
                <w:sz w:val="22"/>
                <w:szCs w:val="22"/>
              </w:rPr>
              <w:t>Abattoir</w:t>
            </w:r>
            <w:r w:rsidR="00561193" w:rsidRPr="00242132">
              <w:rPr>
                <w:rFonts w:asciiTheme="minorHAnsi" w:hAnsiTheme="minorHAnsi" w:cstheme="minorHAnsi"/>
                <w:sz w:val="22"/>
                <w:szCs w:val="22"/>
              </w:rPr>
              <w:t xml:space="preserve"> expert </w:t>
            </w:r>
            <w:r w:rsidR="00006439" w:rsidRPr="00242132">
              <w:rPr>
                <w:rFonts w:asciiTheme="minorHAnsi" w:hAnsiTheme="minorHAnsi" w:cstheme="minorHAnsi"/>
                <w:sz w:val="22"/>
                <w:szCs w:val="22"/>
              </w:rPr>
              <w:t>with a</w:t>
            </w:r>
            <w:r w:rsidR="00561193" w:rsidRPr="00242132">
              <w:rPr>
                <w:rFonts w:asciiTheme="minorHAnsi" w:hAnsiTheme="minorHAnsi" w:cstheme="minorHAnsi"/>
                <w:sz w:val="22"/>
                <w:szCs w:val="22"/>
              </w:rPr>
              <w:t xml:space="preserve"> good understanding of </w:t>
            </w:r>
            <w:r w:rsidRPr="00242132">
              <w:rPr>
                <w:rFonts w:asciiTheme="minorHAnsi" w:hAnsiTheme="minorHAnsi" w:cstheme="minorHAnsi"/>
                <w:sz w:val="22"/>
                <w:szCs w:val="22"/>
              </w:rPr>
              <w:t>facilities management</w:t>
            </w:r>
            <w:r w:rsidR="00561193" w:rsidRPr="00242132">
              <w:rPr>
                <w:rFonts w:asciiTheme="minorHAnsi" w:hAnsiTheme="minorHAnsi" w:cstheme="minorHAnsi"/>
                <w:sz w:val="22"/>
                <w:szCs w:val="22"/>
              </w:rPr>
              <w:t xml:space="preserve"> </w:t>
            </w:r>
          </w:p>
        </w:tc>
      </w:tr>
      <w:tr w:rsidR="00C2742D" w:rsidRPr="00242132" w14:paraId="67E2F87C"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77BB6D" w14:textId="77777777" w:rsidR="00C2742D" w:rsidRPr="00242132" w:rsidRDefault="00C2742D" w:rsidP="00C2742D">
            <w:pPr>
              <w:rPr>
                <w:rFonts w:cstheme="minorHAnsi"/>
              </w:rPr>
            </w:pPr>
            <w:r w:rsidRPr="00242132">
              <w:rPr>
                <w:rFonts w:cstheme="minorHAnsi"/>
              </w:rPr>
              <w:t>Type of Volunteer Assistance</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235DFDEB" w14:textId="16CCE1CD" w:rsidR="00C2742D" w:rsidRPr="00242132" w:rsidRDefault="00006439" w:rsidP="00C2742D">
            <w:pPr>
              <w:rPr>
                <w:rFonts w:cstheme="minorHAnsi"/>
              </w:rPr>
            </w:pPr>
            <w:r w:rsidRPr="00242132">
              <w:rPr>
                <w:rFonts w:cstheme="minorHAnsi"/>
              </w:rPr>
              <w:t xml:space="preserve">Technology Transfer </w:t>
            </w:r>
            <w:r w:rsidR="000B0D98" w:rsidRPr="00242132">
              <w:rPr>
                <w:rFonts w:cstheme="minorHAnsi"/>
              </w:rPr>
              <w:t>(</w:t>
            </w:r>
            <w:r w:rsidRPr="00242132">
              <w:rPr>
                <w:rFonts w:cstheme="minorHAnsi"/>
              </w:rPr>
              <w:t>T</w:t>
            </w:r>
            <w:r w:rsidR="000B0D98" w:rsidRPr="00242132">
              <w:rPr>
                <w:rFonts w:cstheme="minorHAnsi"/>
              </w:rPr>
              <w:t xml:space="preserve">) </w:t>
            </w:r>
          </w:p>
        </w:tc>
      </w:tr>
      <w:tr w:rsidR="002C408E" w:rsidRPr="00242132" w14:paraId="27BD19FE"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39E44" w14:textId="77777777" w:rsidR="002C408E" w:rsidRPr="00242132" w:rsidRDefault="002C408E" w:rsidP="002C408E">
            <w:pPr>
              <w:rPr>
                <w:rFonts w:cstheme="minorHAnsi"/>
              </w:rPr>
            </w:pPr>
            <w:r w:rsidRPr="00242132">
              <w:rPr>
                <w:rFonts w:cstheme="minorHAnsi"/>
              </w:rPr>
              <w:t>Type of Value Chain Activity</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4DBB5BC9" w14:textId="6B02B162" w:rsidR="002C408E" w:rsidRPr="00242132" w:rsidRDefault="002C408E" w:rsidP="002C408E">
            <w:pPr>
              <w:rPr>
                <w:rFonts w:cstheme="minorHAnsi"/>
              </w:rPr>
            </w:pPr>
            <w:r w:rsidRPr="00242132">
              <w:rPr>
                <w:rFonts w:cstheme="minorHAnsi"/>
              </w:rPr>
              <w:t>Information and support service (S)</w:t>
            </w:r>
          </w:p>
        </w:tc>
      </w:tr>
      <w:tr w:rsidR="002C408E" w:rsidRPr="00242132" w14:paraId="337A13F8"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AF54D" w14:textId="77777777" w:rsidR="002C408E" w:rsidRPr="00242132" w:rsidRDefault="002C408E" w:rsidP="002C408E">
            <w:pPr>
              <w:rPr>
                <w:rFonts w:cstheme="minorHAnsi"/>
              </w:rPr>
            </w:pPr>
            <w:r w:rsidRPr="00242132">
              <w:rPr>
                <w:rFonts w:cstheme="minorHAnsi"/>
              </w:rPr>
              <w:t>PERSUAP Classification</w:t>
            </w:r>
            <w:r w:rsidRPr="00242132">
              <w:rPr>
                <w:rStyle w:val="FootnoteReference"/>
                <w:rFonts w:cstheme="minorHAnsi"/>
              </w:rPr>
              <w:footnoteReference w:id="1"/>
            </w:r>
          </w:p>
        </w:tc>
        <w:tc>
          <w:tcPr>
            <w:tcW w:w="7128" w:type="dxa"/>
            <w:tcBorders>
              <w:top w:val="single" w:sz="4" w:space="0" w:color="auto"/>
              <w:left w:val="single" w:sz="4" w:space="0" w:color="auto"/>
              <w:bottom w:val="single" w:sz="4" w:space="0" w:color="auto"/>
              <w:right w:val="single" w:sz="4" w:space="0" w:color="auto"/>
            </w:tcBorders>
          </w:tcPr>
          <w:p w14:paraId="7FC13E25" w14:textId="77777777" w:rsidR="002C408E" w:rsidRPr="00242132" w:rsidRDefault="002C408E" w:rsidP="002C408E">
            <w:pPr>
              <w:rPr>
                <w:rFonts w:cstheme="minorHAnsi"/>
              </w:rPr>
            </w:pPr>
            <w:r w:rsidRPr="00242132">
              <w:rPr>
                <w:rFonts w:cstheme="minorHAnsi"/>
              </w:rPr>
              <w:t>Type III</w:t>
            </w:r>
          </w:p>
        </w:tc>
      </w:tr>
    </w:tbl>
    <w:p w14:paraId="6D5CD4C0" w14:textId="77777777" w:rsidR="00D879CA" w:rsidRPr="00242132" w:rsidRDefault="00D879CA" w:rsidP="00EF0432">
      <w:pPr>
        <w:spacing w:after="0" w:line="240" w:lineRule="auto"/>
        <w:jc w:val="center"/>
        <w:rPr>
          <w:rFonts w:cstheme="minorHAnsi"/>
          <w:b/>
        </w:rPr>
      </w:pPr>
    </w:p>
    <w:p w14:paraId="1D5ACAC7" w14:textId="77777777" w:rsidR="008F642C" w:rsidRPr="00242132" w:rsidRDefault="00361154" w:rsidP="00361154">
      <w:pPr>
        <w:tabs>
          <w:tab w:val="left" w:pos="678"/>
        </w:tabs>
        <w:spacing w:after="0" w:line="240" w:lineRule="auto"/>
        <w:rPr>
          <w:rFonts w:cstheme="minorHAnsi"/>
        </w:rPr>
      </w:pPr>
      <w:r w:rsidRPr="00242132">
        <w:rPr>
          <w:rFonts w:cstheme="minorHAnsi"/>
          <w:b/>
        </w:rPr>
        <w:tab/>
      </w:r>
    </w:p>
    <w:p w14:paraId="3F22060A" w14:textId="77777777" w:rsidR="00EF5F95" w:rsidRPr="00242132" w:rsidRDefault="00EF5F95" w:rsidP="005B7E45">
      <w:pPr>
        <w:pStyle w:val="ListParagraph"/>
        <w:numPr>
          <w:ilvl w:val="0"/>
          <w:numId w:val="2"/>
        </w:numPr>
        <w:spacing w:after="240"/>
        <w:rPr>
          <w:rFonts w:asciiTheme="minorHAnsi" w:hAnsiTheme="minorHAnsi" w:cstheme="minorHAnsi"/>
          <w:b/>
          <w:sz w:val="22"/>
          <w:szCs w:val="22"/>
        </w:rPr>
      </w:pPr>
      <w:r w:rsidRPr="00242132">
        <w:rPr>
          <w:rFonts w:asciiTheme="minorHAnsi" w:hAnsiTheme="minorHAnsi" w:cstheme="minorHAnsi"/>
          <w:b/>
          <w:sz w:val="22"/>
          <w:szCs w:val="22"/>
        </w:rPr>
        <w:t>BACKGROUND</w:t>
      </w:r>
    </w:p>
    <w:p w14:paraId="174E8DFE" w14:textId="77777777" w:rsidR="00A445C4" w:rsidRPr="00242132" w:rsidRDefault="00A445C4" w:rsidP="00A445C4">
      <w:pPr>
        <w:jc w:val="both"/>
        <w:rPr>
          <w:rFonts w:cstheme="minorHAnsi"/>
        </w:rPr>
      </w:pPr>
      <w:r w:rsidRPr="00242132">
        <w:rPr>
          <w:rFonts w:cstheme="minorHAnsi"/>
        </w:rPr>
        <w:t>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3BAA1361" w14:textId="77777777" w:rsidR="001373FC" w:rsidRPr="00242132" w:rsidRDefault="00A445C4" w:rsidP="005A1C33">
      <w:pPr>
        <w:jc w:val="both"/>
        <w:rPr>
          <w:rFonts w:cstheme="minorHAnsi"/>
          <w:b/>
        </w:rPr>
      </w:pPr>
      <w:r w:rsidRPr="00242132">
        <w:rPr>
          <w:rFonts w:cstheme="minorHAnsi"/>
        </w:rPr>
        <w:t>The Timor-Leste Ministry of Agriculture and Fisheries Strategic Plan</w:t>
      </w:r>
      <w:r w:rsidRPr="00242132">
        <w:rPr>
          <w:rStyle w:val="FootnoteReference"/>
          <w:rFonts w:cstheme="minorHAnsi"/>
        </w:rPr>
        <w:footnoteReference w:id="2"/>
      </w:r>
      <w:r w:rsidRPr="00242132">
        <w:rPr>
          <w:rFonts w:cstheme="minorHAnsi"/>
        </w:rPr>
        <w:t xml:space="preserve"> 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onion)2. In rural communities 57% of women and 60% of men are actively involved in agriculture3.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w:t>
      </w:r>
    </w:p>
    <w:p w14:paraId="6C5612B7" w14:textId="2BD5CEC3" w:rsidR="00BA5FDD" w:rsidRPr="00242132" w:rsidRDefault="00BC7E73" w:rsidP="00BC7E73">
      <w:pPr>
        <w:jc w:val="both"/>
        <w:rPr>
          <w:rFonts w:cstheme="minorHAnsi"/>
        </w:rPr>
      </w:pPr>
      <w:r w:rsidRPr="00242132">
        <w:rPr>
          <w:rFonts w:cstheme="minorHAnsi"/>
        </w:rPr>
        <w:t>General Directorate Livestock and Veterinary</w:t>
      </w:r>
      <w:r w:rsidR="00CF442E" w:rsidRPr="00242132">
        <w:rPr>
          <w:rFonts w:cstheme="minorHAnsi"/>
        </w:rPr>
        <w:t xml:space="preserve"> is one of the general </w:t>
      </w:r>
      <w:r w:rsidR="00BA19D3" w:rsidRPr="00242132">
        <w:rPr>
          <w:rFonts w:cstheme="minorHAnsi"/>
        </w:rPr>
        <w:t>directorates</w:t>
      </w:r>
      <w:r w:rsidR="00CF442E" w:rsidRPr="00242132">
        <w:rPr>
          <w:rFonts w:cstheme="minorHAnsi"/>
        </w:rPr>
        <w:t xml:space="preserve"> under the Ministry of Agriculture and Fishery Timor</w:t>
      </w:r>
      <w:r w:rsidR="00B17E70" w:rsidRPr="00242132">
        <w:rPr>
          <w:rFonts w:cstheme="minorHAnsi"/>
        </w:rPr>
        <w:t>-</w:t>
      </w:r>
      <w:r w:rsidR="00CF442E" w:rsidRPr="00242132">
        <w:rPr>
          <w:rFonts w:cstheme="minorHAnsi"/>
        </w:rPr>
        <w:t>Leste</w:t>
      </w:r>
      <w:r w:rsidR="00BA19D3" w:rsidRPr="00242132">
        <w:rPr>
          <w:rFonts w:cstheme="minorHAnsi"/>
        </w:rPr>
        <w:t xml:space="preserve"> which</w:t>
      </w:r>
      <w:r w:rsidR="00CF442E" w:rsidRPr="00242132">
        <w:rPr>
          <w:rFonts w:cstheme="minorHAnsi"/>
        </w:rPr>
        <w:t xml:space="preserve"> consisted of t</w:t>
      </w:r>
      <w:r w:rsidR="00BA5FDD" w:rsidRPr="00242132">
        <w:rPr>
          <w:rFonts w:cstheme="minorHAnsi"/>
        </w:rPr>
        <w:t>wo</w:t>
      </w:r>
      <w:r w:rsidR="00CF442E" w:rsidRPr="00242132">
        <w:rPr>
          <w:rFonts w:cstheme="minorHAnsi"/>
        </w:rPr>
        <w:t xml:space="preserve"> national direct</w:t>
      </w:r>
      <w:r w:rsidR="00BA19D3" w:rsidRPr="00242132">
        <w:rPr>
          <w:rFonts w:cstheme="minorHAnsi"/>
        </w:rPr>
        <w:t>orate</w:t>
      </w:r>
      <w:r w:rsidR="00BA5FDD" w:rsidRPr="00242132">
        <w:rPr>
          <w:rFonts w:cstheme="minorHAnsi"/>
        </w:rPr>
        <w:t>s such</w:t>
      </w:r>
      <w:r w:rsidR="004C084C" w:rsidRPr="00242132">
        <w:rPr>
          <w:rFonts w:cstheme="minorHAnsi"/>
        </w:rPr>
        <w:t xml:space="preserve"> as</w:t>
      </w:r>
      <w:r w:rsidR="00BA19D3" w:rsidRPr="00242132">
        <w:rPr>
          <w:rFonts w:cstheme="minorHAnsi"/>
        </w:rPr>
        <w:t xml:space="preserve"> national directorate of livestock and national directorate of veterinary.</w:t>
      </w:r>
    </w:p>
    <w:p w14:paraId="7A0401AC" w14:textId="10409B74" w:rsidR="00BC7E73" w:rsidRPr="00242132" w:rsidRDefault="000242C2" w:rsidP="00BC7E73">
      <w:pPr>
        <w:jc w:val="both"/>
        <w:rPr>
          <w:rFonts w:cstheme="minorHAnsi"/>
        </w:rPr>
      </w:pPr>
      <w:r>
        <w:rPr>
          <w:rFonts w:cstheme="minorHAnsi"/>
        </w:rPr>
        <w:t>The lives</w:t>
      </w:r>
      <w:r w:rsidR="00BC7E73" w:rsidRPr="00242132">
        <w:rPr>
          <w:rFonts w:cstheme="minorHAnsi"/>
        </w:rPr>
        <w:t>tock</w:t>
      </w:r>
      <w:r>
        <w:rPr>
          <w:rFonts w:cstheme="minorHAnsi"/>
        </w:rPr>
        <w:t xml:space="preserve"> sub-sector is comprised of the following categories;</w:t>
      </w:r>
      <w:r w:rsidR="00BC7E73" w:rsidRPr="00242132">
        <w:rPr>
          <w:rFonts w:cstheme="minorHAnsi"/>
        </w:rPr>
        <w:t xml:space="preserve"> </w:t>
      </w:r>
      <w:r>
        <w:rPr>
          <w:rFonts w:cstheme="minorHAnsi"/>
        </w:rPr>
        <w:t>poultry</w:t>
      </w:r>
      <w:r w:rsidR="00BC7E73" w:rsidRPr="00242132">
        <w:rPr>
          <w:rFonts w:cstheme="minorHAnsi"/>
        </w:rPr>
        <w:t xml:space="preserve"> (928,806), pigs (419,169), cattle (221,767), goats (158,467), buffaloes (128,262), horses (50,751) and sheep (40,498) (Census 2015).</w:t>
      </w:r>
      <w:r w:rsidR="00BC7E73" w:rsidRPr="00242132">
        <w:rPr>
          <w:rStyle w:val="FootnoteReference"/>
          <w:rFonts w:cstheme="minorHAnsi"/>
        </w:rPr>
        <w:footnoteReference w:id="3"/>
      </w:r>
      <w:r w:rsidR="00BC7E73" w:rsidRPr="00242132">
        <w:rPr>
          <w:rFonts w:cstheme="minorHAnsi"/>
        </w:rPr>
        <w:t xml:space="preserve"> The</w:t>
      </w:r>
      <w:r>
        <w:rPr>
          <w:rFonts w:cstheme="minorHAnsi"/>
        </w:rPr>
        <w:t xml:space="preserve">ir contribution to the economy is generally low </w:t>
      </w:r>
      <w:r w:rsidR="00BC7E73" w:rsidRPr="00242132">
        <w:rPr>
          <w:rFonts w:cstheme="minorHAnsi"/>
        </w:rPr>
        <w:t>due to several reasons</w:t>
      </w:r>
      <w:r>
        <w:rPr>
          <w:rFonts w:cstheme="minorHAnsi"/>
        </w:rPr>
        <w:t>; e</w:t>
      </w:r>
      <w:r w:rsidR="00BC7E73" w:rsidRPr="00242132">
        <w:rPr>
          <w:rFonts w:cstheme="minorHAnsi"/>
        </w:rPr>
        <w:t xml:space="preserve">ndemic </w:t>
      </w:r>
      <w:r>
        <w:rPr>
          <w:rFonts w:cstheme="minorHAnsi"/>
        </w:rPr>
        <w:t>a</w:t>
      </w:r>
      <w:r w:rsidR="00BC7E73" w:rsidRPr="00242132">
        <w:rPr>
          <w:rFonts w:cstheme="minorHAnsi"/>
        </w:rPr>
        <w:t xml:space="preserve">nimal diseases </w:t>
      </w:r>
      <w:r>
        <w:rPr>
          <w:rFonts w:cstheme="minorHAnsi"/>
        </w:rPr>
        <w:t xml:space="preserve">like the </w:t>
      </w:r>
      <w:r w:rsidR="00BC7E73" w:rsidRPr="00242132">
        <w:rPr>
          <w:rFonts w:cstheme="minorHAnsi"/>
        </w:rPr>
        <w:t xml:space="preserve">Newcastle Disease (ND), Classical Swine Fever (CSF), </w:t>
      </w:r>
      <w:r w:rsidR="003F661D" w:rsidRPr="00242132">
        <w:rPr>
          <w:rFonts w:cstheme="minorHAnsi"/>
        </w:rPr>
        <w:t>Septicemia</w:t>
      </w:r>
      <w:r w:rsidR="00BC7E73" w:rsidRPr="00242132">
        <w:rPr>
          <w:rFonts w:cstheme="minorHAnsi"/>
        </w:rPr>
        <w:t xml:space="preserve"> </w:t>
      </w:r>
      <w:r w:rsidR="003F661D" w:rsidRPr="00242132">
        <w:rPr>
          <w:rFonts w:cstheme="minorHAnsi"/>
        </w:rPr>
        <w:t>Epizootic</w:t>
      </w:r>
      <w:r w:rsidR="00BC7E73" w:rsidRPr="00242132">
        <w:rPr>
          <w:rFonts w:cstheme="minorHAnsi"/>
        </w:rPr>
        <w:t xml:space="preserve"> (SE), Brucellosis, </w:t>
      </w:r>
      <w:proofErr w:type="spellStart"/>
      <w:r w:rsidR="00BC7E73" w:rsidRPr="00242132">
        <w:rPr>
          <w:rFonts w:cstheme="minorHAnsi"/>
        </w:rPr>
        <w:t>Sura</w:t>
      </w:r>
      <w:proofErr w:type="spellEnd"/>
      <w:r w:rsidR="00BC7E73" w:rsidRPr="00242132">
        <w:rPr>
          <w:rFonts w:cstheme="minorHAnsi"/>
        </w:rPr>
        <w:t xml:space="preserve"> and</w:t>
      </w:r>
      <w:r>
        <w:rPr>
          <w:rFonts w:cstheme="minorHAnsi"/>
        </w:rPr>
        <w:t xml:space="preserve"> other</w:t>
      </w:r>
      <w:r w:rsidR="00BC7E73" w:rsidRPr="00242132">
        <w:rPr>
          <w:rFonts w:cstheme="minorHAnsi"/>
        </w:rPr>
        <w:t xml:space="preserve"> parasit</w:t>
      </w:r>
      <w:r>
        <w:rPr>
          <w:rFonts w:cstheme="minorHAnsi"/>
        </w:rPr>
        <w:t>ic</w:t>
      </w:r>
      <w:r w:rsidR="00BC7E73" w:rsidRPr="00242132">
        <w:rPr>
          <w:rFonts w:cstheme="minorHAnsi"/>
        </w:rPr>
        <w:t xml:space="preserve"> diseases. Other factors include very high calves’ mortality (up to 50%) and low reproduction rate (30%) (de Almeida, 2012)</w:t>
      </w:r>
      <w:r w:rsidR="00BC7E73" w:rsidRPr="00242132">
        <w:rPr>
          <w:rStyle w:val="FootnoteReference"/>
          <w:rFonts w:cstheme="minorHAnsi"/>
        </w:rPr>
        <w:footnoteReference w:id="4"/>
      </w:r>
      <w:r w:rsidR="00BC7E73" w:rsidRPr="00242132">
        <w:rPr>
          <w:rFonts w:cstheme="minorHAnsi"/>
        </w:rPr>
        <w:t xml:space="preserve"> </w:t>
      </w:r>
      <w:r>
        <w:rPr>
          <w:rFonts w:cstheme="minorHAnsi"/>
        </w:rPr>
        <w:t xml:space="preserve"> and low processing capacity.</w:t>
      </w:r>
    </w:p>
    <w:p w14:paraId="06B63C5F" w14:textId="294B9E11" w:rsidR="00300C05" w:rsidRPr="00242132" w:rsidRDefault="00BC7E73" w:rsidP="00BC7E73">
      <w:pPr>
        <w:jc w:val="both"/>
        <w:rPr>
          <w:rFonts w:cstheme="minorHAnsi"/>
          <w:lang w:eastAsia="ja-JP"/>
        </w:rPr>
      </w:pPr>
      <w:r w:rsidRPr="00242132">
        <w:rPr>
          <w:rFonts w:cstheme="minorHAnsi"/>
        </w:rPr>
        <w:t>To overcome</w:t>
      </w:r>
      <w:r w:rsidR="000242C2">
        <w:rPr>
          <w:rFonts w:cstheme="minorHAnsi"/>
        </w:rPr>
        <w:t xml:space="preserve"> this</w:t>
      </w:r>
      <w:r w:rsidRPr="00242132">
        <w:rPr>
          <w:rFonts w:cstheme="minorHAnsi"/>
        </w:rPr>
        <w:t xml:space="preserve"> low performance</w:t>
      </w:r>
      <w:r w:rsidR="000242C2">
        <w:rPr>
          <w:rFonts w:cstheme="minorHAnsi"/>
        </w:rPr>
        <w:t>, the G</w:t>
      </w:r>
      <w:r w:rsidRPr="00242132">
        <w:rPr>
          <w:rFonts w:cstheme="minorHAnsi"/>
        </w:rPr>
        <w:t>overnment through Ministry of Agriculture and Fisheries (MAF) has routine vaccination program</w:t>
      </w:r>
      <w:r w:rsidR="000242C2">
        <w:rPr>
          <w:rFonts w:cstheme="minorHAnsi"/>
        </w:rPr>
        <w:t>s</w:t>
      </w:r>
      <w:r w:rsidRPr="00242132">
        <w:rPr>
          <w:rFonts w:cstheme="minorHAnsi"/>
        </w:rPr>
        <w:t xml:space="preserve"> to control endemic animal diseases. The routine vaccinations conducted in the country include vaccination for ND, CSF and SE. The other two main diseases (Brucellosis and </w:t>
      </w:r>
      <w:proofErr w:type="spellStart"/>
      <w:r w:rsidRPr="00242132">
        <w:rPr>
          <w:rFonts w:cstheme="minorHAnsi"/>
        </w:rPr>
        <w:t>Sura</w:t>
      </w:r>
      <w:proofErr w:type="spellEnd"/>
      <w:r w:rsidRPr="00242132">
        <w:rPr>
          <w:rFonts w:cstheme="minorHAnsi"/>
        </w:rPr>
        <w:t>) have no vaccination yet. Another</w:t>
      </w:r>
      <w:r w:rsidR="003F661D" w:rsidRPr="00242132">
        <w:rPr>
          <w:rFonts w:cstheme="minorHAnsi"/>
        </w:rPr>
        <w:t xml:space="preserve"> case low livestock performance is how to formulate for the ruminant and one</w:t>
      </w:r>
      <w:r w:rsidRPr="00242132">
        <w:rPr>
          <w:rFonts w:cstheme="minorHAnsi"/>
        </w:rPr>
        <w:t xml:space="preserve"> strategy to overcome low livestock performances is by planting legume trees and variety of grasses to substitute the lack of nutrition particularly during dry season. Another strategy to overcome Animal Diseases, is to be part of World Animal Health Organization (OIE). Timor </w:t>
      </w:r>
      <w:proofErr w:type="spellStart"/>
      <w:r w:rsidRPr="00242132">
        <w:rPr>
          <w:rFonts w:cstheme="minorHAnsi"/>
        </w:rPr>
        <w:t>Leste</w:t>
      </w:r>
      <w:proofErr w:type="spellEnd"/>
      <w:r w:rsidRPr="00242132">
        <w:rPr>
          <w:rFonts w:cstheme="minorHAnsi"/>
        </w:rPr>
        <w:t xml:space="preserve"> has become 178th the member of OIE in 2010. And most </w:t>
      </w:r>
      <w:r w:rsidR="001F7B00" w:rsidRPr="00242132">
        <w:rPr>
          <w:rFonts w:cstheme="minorHAnsi"/>
        </w:rPr>
        <w:t>of this</w:t>
      </w:r>
      <w:r w:rsidRPr="00242132">
        <w:rPr>
          <w:rFonts w:cstheme="minorHAnsi"/>
        </w:rPr>
        <w:t xml:space="preserve"> is modernizing the agriculture sub-</w:t>
      </w:r>
      <w:proofErr w:type="gramStart"/>
      <w:r w:rsidRPr="00242132">
        <w:rPr>
          <w:rFonts w:cstheme="minorHAnsi"/>
        </w:rPr>
        <w:t>sector in particular, as</w:t>
      </w:r>
      <w:proofErr w:type="gramEnd"/>
      <w:r w:rsidRPr="00242132">
        <w:rPr>
          <w:rFonts w:cstheme="minorHAnsi"/>
        </w:rPr>
        <w:t xml:space="preserve"> is indicated in the </w:t>
      </w:r>
      <w:r w:rsidRPr="00242132">
        <w:rPr>
          <w:rFonts w:cstheme="minorHAnsi"/>
          <w:lang w:val="en-GB"/>
        </w:rPr>
        <w:t>CRS Timor-Leste</w:t>
      </w:r>
      <w:r w:rsidRPr="00242132">
        <w:rPr>
          <w:rFonts w:cstheme="minorHAnsi"/>
        </w:rPr>
        <w:t xml:space="preserve"> Country Project document. CRS’ engagement in the sector is for the period ending September 2023.</w:t>
      </w:r>
    </w:p>
    <w:p w14:paraId="1836AA9B" w14:textId="4189A77E" w:rsidR="00F91AC3" w:rsidRDefault="00F91AC3" w:rsidP="005A1C33">
      <w:pPr>
        <w:jc w:val="both"/>
        <w:rPr>
          <w:rFonts w:cstheme="minorHAnsi"/>
          <w:lang w:eastAsia="ja-JP"/>
        </w:rPr>
      </w:pPr>
      <w:r w:rsidRPr="00242132">
        <w:rPr>
          <w:rFonts w:cstheme="minorHAnsi"/>
          <w:lang w:eastAsia="ja-JP"/>
        </w:rPr>
        <w:t>These activities are designed and developed to diversify the local economy in Timor-Leste. Timor-Leste as a new country which won the independence in 2002 is aiming to diversify the industry by moving away from a single economy dependent on natural resources in its ‘Strategic National Development Plan 2011-2030’. However, the lack of the experiences and human resources become challenges in all sectors in this country.</w:t>
      </w:r>
    </w:p>
    <w:p w14:paraId="58D531D4" w14:textId="2AED8A62" w:rsidR="007A367B" w:rsidRPr="00242132" w:rsidRDefault="007A367B" w:rsidP="007A367B">
      <w:pPr>
        <w:spacing w:after="10"/>
        <w:ind w:left="-5" w:right="15"/>
        <w:jc w:val="both"/>
        <w:rPr>
          <w:rFonts w:cstheme="minorHAnsi"/>
        </w:rPr>
      </w:pPr>
      <w:r w:rsidRPr="00242132">
        <w:rPr>
          <w:rFonts w:cstheme="minorHAnsi"/>
        </w:rPr>
        <w:t>Currently MAF has one abattoir which</w:t>
      </w:r>
      <w:r>
        <w:rPr>
          <w:rFonts w:cstheme="minorHAnsi"/>
        </w:rPr>
        <w:t xml:space="preserve"> </w:t>
      </w:r>
      <w:r w:rsidR="00742A0A">
        <w:rPr>
          <w:rFonts w:cstheme="minorHAnsi"/>
        </w:rPr>
        <w:t>is</w:t>
      </w:r>
      <w:r w:rsidR="00742A0A" w:rsidRPr="00242132">
        <w:rPr>
          <w:rFonts w:cstheme="minorHAnsi"/>
        </w:rPr>
        <w:t xml:space="preserve"> in</w:t>
      </w:r>
      <w:r w:rsidRPr="00242132">
        <w:rPr>
          <w:rFonts w:cstheme="minorHAnsi"/>
        </w:rPr>
        <w:t xml:space="preserve"> </w:t>
      </w:r>
      <w:proofErr w:type="spellStart"/>
      <w:r w:rsidRPr="00242132">
        <w:rPr>
          <w:rFonts w:cstheme="minorHAnsi"/>
        </w:rPr>
        <w:t>Tibar</w:t>
      </w:r>
      <w:proofErr w:type="spellEnd"/>
      <w:r w:rsidRPr="00242132">
        <w:rPr>
          <w:rFonts w:cstheme="minorHAnsi"/>
        </w:rPr>
        <w:t xml:space="preserve">, </w:t>
      </w:r>
      <w:proofErr w:type="spellStart"/>
      <w:r w:rsidRPr="00242132">
        <w:rPr>
          <w:rFonts w:cstheme="minorHAnsi"/>
        </w:rPr>
        <w:t>Liquica</w:t>
      </w:r>
      <w:proofErr w:type="spellEnd"/>
      <w:r w:rsidRPr="00242132">
        <w:rPr>
          <w:rFonts w:cstheme="minorHAnsi"/>
        </w:rPr>
        <w:t xml:space="preserve"> Municipality, about 10 kilometers west of Dili. The facility was one of about 10 plants built by JICA (Japanese aid agency) in Indonesia in 1996/7. After independence, the plant fell into disrepair with only intermittent operation</w:t>
      </w:r>
      <w:r>
        <w:rPr>
          <w:rFonts w:cstheme="minorHAnsi"/>
        </w:rPr>
        <w:t>s</w:t>
      </w:r>
      <w:r w:rsidRPr="00242132">
        <w:rPr>
          <w:rFonts w:cstheme="minorHAnsi"/>
        </w:rPr>
        <w:t xml:space="preserve"> between 2000 and 2004. The abattoir was refurbished by MA</w:t>
      </w:r>
      <w:r w:rsidR="006245AB">
        <w:rPr>
          <w:rFonts w:cstheme="minorHAnsi"/>
        </w:rPr>
        <w:t xml:space="preserve">F </w:t>
      </w:r>
      <w:r w:rsidRPr="00242132">
        <w:rPr>
          <w:rFonts w:cstheme="minorHAnsi"/>
        </w:rPr>
        <w:t>(that own the plant) through support from the state (P</w:t>
      </w:r>
      <w:r>
        <w:rPr>
          <w:rFonts w:cstheme="minorHAnsi"/>
        </w:rPr>
        <w:t xml:space="preserve">rime </w:t>
      </w:r>
      <w:r w:rsidRPr="00242132">
        <w:rPr>
          <w:rFonts w:cstheme="minorHAnsi"/>
        </w:rPr>
        <w:t>M</w:t>
      </w:r>
      <w:r>
        <w:rPr>
          <w:rFonts w:cstheme="minorHAnsi"/>
        </w:rPr>
        <w:t>inister’s</w:t>
      </w:r>
      <w:r w:rsidRPr="00242132">
        <w:rPr>
          <w:rFonts w:cstheme="minorHAnsi"/>
        </w:rPr>
        <w:t xml:space="preserve"> special budget) and with support from </w:t>
      </w:r>
      <w:r w:rsidR="006245AB" w:rsidRPr="006245AB">
        <w:rPr>
          <w:rFonts w:cstheme="minorHAnsi"/>
          <w:u w:val="single"/>
        </w:rPr>
        <w:t xml:space="preserve">International </w:t>
      </w:r>
      <w:proofErr w:type="spellStart"/>
      <w:r w:rsidR="006245AB" w:rsidRPr="006245AB">
        <w:rPr>
          <w:rFonts w:cstheme="minorHAnsi"/>
          <w:u w:val="single"/>
        </w:rPr>
        <w:t>Labour</w:t>
      </w:r>
      <w:proofErr w:type="spellEnd"/>
      <w:r w:rsidR="006245AB" w:rsidRPr="006245AB">
        <w:rPr>
          <w:rFonts w:cstheme="minorHAnsi"/>
          <w:u w:val="single"/>
        </w:rPr>
        <w:t xml:space="preserve"> Organization (ILO) New Zealand Aid</w:t>
      </w:r>
      <w:r w:rsidR="006245AB" w:rsidRPr="006245AB">
        <w:rPr>
          <w:rFonts w:cstheme="minorHAnsi"/>
        </w:rPr>
        <w:t xml:space="preserve"> </w:t>
      </w:r>
      <w:r w:rsidRPr="00242132">
        <w:rPr>
          <w:rFonts w:cstheme="minorHAnsi"/>
        </w:rPr>
        <w:t xml:space="preserve">and Irish Aid (several hundred thousand dollars). The plant was opened for operation in June 2012.  </w:t>
      </w:r>
    </w:p>
    <w:p w14:paraId="05E5748D" w14:textId="77777777" w:rsidR="007A367B" w:rsidRPr="00242132" w:rsidRDefault="007A367B" w:rsidP="007A367B">
      <w:pPr>
        <w:spacing w:after="10"/>
        <w:ind w:left="-5" w:right="15"/>
        <w:jc w:val="both"/>
        <w:rPr>
          <w:rFonts w:cstheme="minorHAnsi"/>
        </w:rPr>
      </w:pPr>
    </w:p>
    <w:p w14:paraId="4EB4F33A" w14:textId="201AD792" w:rsidR="007A367B" w:rsidRPr="00242132" w:rsidRDefault="007A367B" w:rsidP="007A367B">
      <w:pPr>
        <w:spacing w:after="6"/>
        <w:ind w:left="-5" w:right="15"/>
        <w:rPr>
          <w:rFonts w:cstheme="minorHAnsi"/>
        </w:rPr>
      </w:pPr>
      <w:r w:rsidRPr="00242132">
        <w:rPr>
          <w:rFonts w:cstheme="minorHAnsi"/>
        </w:rPr>
        <w:t xml:space="preserve">While MAF owns the facility, a company called </w:t>
      </w:r>
      <w:proofErr w:type="spellStart"/>
      <w:r w:rsidRPr="00242132">
        <w:rPr>
          <w:rFonts w:cstheme="minorHAnsi"/>
        </w:rPr>
        <w:t>Ebai</w:t>
      </w:r>
      <w:proofErr w:type="spellEnd"/>
      <w:r w:rsidRPr="00242132">
        <w:rPr>
          <w:rFonts w:cstheme="minorHAnsi"/>
        </w:rPr>
        <w:t xml:space="preserve"> has the operating contract for the abattoir. Originally, the operating contract was to be a joint venture with three companies, but one of the investors</w:t>
      </w:r>
      <w:r>
        <w:rPr>
          <w:rFonts w:cstheme="minorHAnsi"/>
        </w:rPr>
        <w:t>, E</w:t>
      </w:r>
      <w:r w:rsidR="00742A0A">
        <w:rPr>
          <w:rFonts w:cstheme="minorHAnsi"/>
        </w:rPr>
        <w:t>xpress Distribution Services (EDS)</w:t>
      </w:r>
      <w:r w:rsidRPr="00242132">
        <w:rPr>
          <w:rFonts w:cstheme="minorHAnsi"/>
        </w:rPr>
        <w:t xml:space="preserve"> emerged as the sole investor and operator with a five-year contract (2012-17). EDS owns a butcher shop / beef distributor in Dili that buys its own cattle. </w:t>
      </w:r>
    </w:p>
    <w:p w14:paraId="0EE3E625" w14:textId="77777777" w:rsidR="007A367B" w:rsidRPr="00242132" w:rsidRDefault="007A367B" w:rsidP="007A367B">
      <w:pPr>
        <w:spacing w:after="6"/>
        <w:ind w:left="-5" w:right="15"/>
        <w:rPr>
          <w:rFonts w:cstheme="minorHAnsi"/>
        </w:rPr>
      </w:pPr>
    </w:p>
    <w:p w14:paraId="5800C666" w14:textId="77777777" w:rsidR="007A367B" w:rsidRPr="00242132" w:rsidRDefault="007A367B" w:rsidP="007A367B">
      <w:pPr>
        <w:ind w:left="-5" w:right="15"/>
        <w:rPr>
          <w:rFonts w:cstheme="minorHAnsi"/>
        </w:rPr>
      </w:pPr>
      <w:r w:rsidRPr="00242132">
        <w:rPr>
          <w:rFonts w:cstheme="minorHAnsi"/>
        </w:rPr>
        <w:t xml:space="preserve">Virtually all the cattle slaughtered at </w:t>
      </w:r>
      <w:proofErr w:type="spellStart"/>
      <w:r w:rsidRPr="00242132">
        <w:rPr>
          <w:rFonts w:cstheme="minorHAnsi"/>
        </w:rPr>
        <w:t>Tibar</w:t>
      </w:r>
      <w:proofErr w:type="spellEnd"/>
      <w:r w:rsidRPr="00242132">
        <w:rPr>
          <w:rFonts w:cstheme="minorHAnsi"/>
        </w:rPr>
        <w:t xml:space="preserve"> are sold through the butcher shop of EDS and another (extended) family company, </w:t>
      </w:r>
      <w:proofErr w:type="spellStart"/>
      <w:r w:rsidRPr="00242132">
        <w:rPr>
          <w:rFonts w:cstheme="minorHAnsi"/>
        </w:rPr>
        <w:t>Talho</w:t>
      </w:r>
      <w:proofErr w:type="spellEnd"/>
      <w:r w:rsidRPr="00242132">
        <w:rPr>
          <w:rFonts w:cstheme="minorHAnsi"/>
        </w:rPr>
        <w:t xml:space="preserve"> </w:t>
      </w:r>
      <w:proofErr w:type="spellStart"/>
      <w:r w:rsidRPr="00242132">
        <w:rPr>
          <w:rFonts w:cstheme="minorHAnsi"/>
        </w:rPr>
        <w:t>Moris</w:t>
      </w:r>
      <w:proofErr w:type="spellEnd"/>
      <w:r w:rsidRPr="00242132">
        <w:rPr>
          <w:rFonts w:cstheme="minorHAnsi"/>
        </w:rPr>
        <w:t xml:space="preserve">. However, the intention is that the plant will provide service slaughter for other </w:t>
      </w:r>
      <w:proofErr w:type="spellStart"/>
      <w:r w:rsidRPr="00242132">
        <w:rPr>
          <w:rFonts w:cstheme="minorHAnsi"/>
        </w:rPr>
        <w:t>slaughtermen</w:t>
      </w:r>
      <w:proofErr w:type="spellEnd"/>
      <w:r w:rsidRPr="00242132">
        <w:rPr>
          <w:rFonts w:cstheme="minorHAnsi"/>
        </w:rPr>
        <w:t xml:space="preserve"> (who will be </w:t>
      </w:r>
      <w:proofErr w:type="gramStart"/>
      <w:r w:rsidRPr="00242132">
        <w:rPr>
          <w:rFonts w:cstheme="minorHAnsi"/>
        </w:rPr>
        <w:t>closed down</w:t>
      </w:r>
      <w:proofErr w:type="gramEnd"/>
      <w:r w:rsidRPr="00242132">
        <w:rPr>
          <w:rFonts w:cstheme="minorHAnsi"/>
        </w:rPr>
        <w:t xml:space="preserve"> under the “Slaughterhouse Permit Regime” law). The current slaughter (and inspection) fee is $30 per head. </w:t>
      </w:r>
      <w:proofErr w:type="spellStart"/>
      <w:r w:rsidRPr="00242132">
        <w:rPr>
          <w:rFonts w:cstheme="minorHAnsi"/>
        </w:rPr>
        <w:t>Ebai</w:t>
      </w:r>
      <w:proofErr w:type="spellEnd"/>
      <w:r w:rsidRPr="00242132">
        <w:rPr>
          <w:rFonts w:cstheme="minorHAnsi"/>
        </w:rPr>
        <w:t xml:space="preserve"> then pass on a proportion of this ($7.50) to MAFF as part repayment for use of the plant. Water and power costs are provided free by the state (not MAF) and MAFF provides inspection services. </w:t>
      </w:r>
      <w:proofErr w:type="spellStart"/>
      <w:r w:rsidRPr="00242132">
        <w:rPr>
          <w:rFonts w:cstheme="minorHAnsi"/>
        </w:rPr>
        <w:t>Ebai</w:t>
      </w:r>
      <w:proofErr w:type="spellEnd"/>
      <w:r w:rsidRPr="00242132">
        <w:rPr>
          <w:rFonts w:cstheme="minorHAnsi"/>
        </w:rPr>
        <w:t xml:space="preserve"> pay</w:t>
      </w:r>
      <w:r>
        <w:rPr>
          <w:rFonts w:cstheme="minorHAnsi"/>
        </w:rPr>
        <w:t>s</w:t>
      </w:r>
      <w:r w:rsidRPr="00242132">
        <w:rPr>
          <w:rFonts w:cstheme="minorHAnsi"/>
        </w:rPr>
        <w:t xml:space="preserve"> all other costs, although the company didn’t know what these are (because it is a small part of the overall company). About four people work at the plant to unload, slaughter and wash out. </w:t>
      </w:r>
    </w:p>
    <w:p w14:paraId="048AF8E3" w14:textId="77777777" w:rsidR="001855F7" w:rsidRPr="00242132" w:rsidRDefault="001855F7" w:rsidP="005B7E45">
      <w:pPr>
        <w:pStyle w:val="ListParagraph"/>
        <w:numPr>
          <w:ilvl w:val="0"/>
          <w:numId w:val="2"/>
        </w:numPr>
        <w:jc w:val="both"/>
        <w:rPr>
          <w:rFonts w:asciiTheme="minorHAnsi" w:hAnsiTheme="minorHAnsi" w:cstheme="minorHAnsi"/>
          <w:b/>
          <w:sz w:val="22"/>
          <w:szCs w:val="22"/>
        </w:rPr>
      </w:pPr>
      <w:r w:rsidRPr="00242132">
        <w:rPr>
          <w:rFonts w:asciiTheme="minorHAnsi" w:hAnsiTheme="minorHAnsi" w:cstheme="minorHAnsi"/>
          <w:b/>
          <w:sz w:val="22"/>
          <w:szCs w:val="22"/>
        </w:rPr>
        <w:t>ISSUE DESCRIPTION</w:t>
      </w:r>
    </w:p>
    <w:p w14:paraId="5992EF06" w14:textId="6CB16419" w:rsidR="0055731F" w:rsidRPr="00242132" w:rsidRDefault="0055731F" w:rsidP="00FF6B37">
      <w:pPr>
        <w:ind w:left="-5" w:right="15"/>
        <w:jc w:val="both"/>
        <w:rPr>
          <w:rFonts w:cstheme="minorHAnsi"/>
        </w:rPr>
      </w:pPr>
      <w:r w:rsidRPr="00242132">
        <w:rPr>
          <w:rFonts w:cstheme="minorHAnsi"/>
        </w:rPr>
        <w:t xml:space="preserve">The abattoir consists of a large slaughter area with basic but appropriate slaughter facilities, a race, killing box, stunning facilities / gun. Slaughter records show that 45-53 animals are killed at the plant per month, an average of 4 days a week, and 2-4 animals per working day. The low throughput and capacity </w:t>
      </w:r>
      <w:r w:rsidR="00FF6B37" w:rsidRPr="00242132">
        <w:rPr>
          <w:rFonts w:cstheme="minorHAnsi"/>
        </w:rPr>
        <w:t>utilization</w:t>
      </w:r>
      <w:r w:rsidRPr="00242132">
        <w:rPr>
          <w:rFonts w:cstheme="minorHAnsi"/>
        </w:rPr>
        <w:t xml:space="preserve"> </w:t>
      </w:r>
      <w:proofErr w:type="gramStart"/>
      <w:r w:rsidRPr="00242132">
        <w:rPr>
          <w:rFonts w:cstheme="minorHAnsi"/>
        </w:rPr>
        <w:t>is</w:t>
      </w:r>
      <w:proofErr w:type="gramEnd"/>
      <w:r w:rsidRPr="00242132">
        <w:rPr>
          <w:rFonts w:cstheme="minorHAnsi"/>
        </w:rPr>
        <w:t xml:space="preserve"> due to lack of demand for slaughter</w:t>
      </w:r>
      <w:r w:rsidR="00D60DFA">
        <w:rPr>
          <w:rFonts w:cstheme="minorHAnsi"/>
        </w:rPr>
        <w:t xml:space="preserve"> services</w:t>
      </w:r>
      <w:r w:rsidRPr="00242132">
        <w:rPr>
          <w:rFonts w:cstheme="minorHAnsi"/>
        </w:rPr>
        <w:t xml:space="preserve">. With increased demand and upgrades, capacity could be </w:t>
      </w:r>
      <w:proofErr w:type="spellStart"/>
      <w:r w:rsidR="00D60DFA">
        <w:rPr>
          <w:rFonts w:cstheme="minorHAnsi"/>
        </w:rPr>
        <w:t>upto</w:t>
      </w:r>
      <w:proofErr w:type="spellEnd"/>
      <w:r w:rsidRPr="00242132">
        <w:rPr>
          <w:rFonts w:cstheme="minorHAnsi"/>
        </w:rPr>
        <w:t xml:space="preserve"> 50 animals per day. On the capacity side, there is a rail for moving carcasses, but it is not used (carcasses are moved around the plant by hand). There are currently no cold storage facilities at the plant, which means that carcasses cannot be hung or aged. A refrigerated cold container purchased for the facility is housed at </w:t>
      </w:r>
      <w:r w:rsidR="006E6D63" w:rsidRPr="00242132">
        <w:rPr>
          <w:rFonts w:cstheme="minorHAnsi"/>
        </w:rPr>
        <w:t>EDS,</w:t>
      </w:r>
      <w:r w:rsidRPr="00242132">
        <w:rPr>
          <w:rFonts w:cstheme="minorHAnsi"/>
        </w:rPr>
        <w:t xml:space="preserve"> so carcasses are cold stored at butcher shops, although there are storage limits there also. Carcasses can be cut to order in the boning </w:t>
      </w:r>
      <w:r w:rsidR="00FF6B37" w:rsidRPr="00242132">
        <w:rPr>
          <w:rFonts w:cstheme="minorHAnsi"/>
        </w:rPr>
        <w:t>area but</w:t>
      </w:r>
      <w:r w:rsidRPr="00242132">
        <w:rPr>
          <w:rFonts w:cstheme="minorHAnsi"/>
        </w:rPr>
        <w:t xml:space="preserve"> are usually transported in quarters to the butcher shops that have butchering facilities. Government has plans and a budget allocation (tens of thousands of dollars) to increase chilling and freezing capacity</w:t>
      </w:r>
      <w:r w:rsidR="006E6D63" w:rsidRPr="00242132">
        <w:rPr>
          <w:rFonts w:cstheme="minorHAnsi"/>
        </w:rPr>
        <w:t xml:space="preserve"> and others facility.</w:t>
      </w:r>
      <w:r w:rsidRPr="00242132">
        <w:rPr>
          <w:rFonts w:cstheme="minorHAnsi"/>
        </w:rPr>
        <w:t xml:space="preserve">  </w:t>
      </w:r>
    </w:p>
    <w:p w14:paraId="3F83950C" w14:textId="6E3085B3" w:rsidR="006E6D63" w:rsidRDefault="006E6D63" w:rsidP="006E6D63">
      <w:pPr>
        <w:ind w:left="-5" w:right="15"/>
        <w:jc w:val="both"/>
        <w:rPr>
          <w:rFonts w:cstheme="minorHAnsi"/>
        </w:rPr>
      </w:pPr>
      <w:r w:rsidRPr="00242132">
        <w:rPr>
          <w:rFonts w:cstheme="minorHAnsi"/>
        </w:rPr>
        <w:t xml:space="preserve">Given the challenges still existing at </w:t>
      </w:r>
      <w:proofErr w:type="spellStart"/>
      <w:r w:rsidRPr="00242132">
        <w:rPr>
          <w:rFonts w:cstheme="minorHAnsi"/>
        </w:rPr>
        <w:t>Tibar</w:t>
      </w:r>
      <w:proofErr w:type="spellEnd"/>
      <w:r w:rsidRPr="00242132">
        <w:rPr>
          <w:rFonts w:cstheme="minorHAnsi"/>
        </w:rPr>
        <w:t xml:space="preserve">, the development of district abattoirs remains at a conceptual stage. Through </w:t>
      </w:r>
      <w:r w:rsidR="00941350" w:rsidRPr="00242132">
        <w:rPr>
          <w:rFonts w:cstheme="minorHAnsi"/>
        </w:rPr>
        <w:t>this assignment</w:t>
      </w:r>
      <w:r w:rsidRPr="00242132">
        <w:rPr>
          <w:rFonts w:cstheme="minorHAnsi"/>
        </w:rPr>
        <w:t xml:space="preserve"> expected volunteer will provide</w:t>
      </w:r>
      <w:r w:rsidR="00941350" w:rsidRPr="00242132">
        <w:rPr>
          <w:rFonts w:cstheme="minorHAnsi"/>
        </w:rPr>
        <w:t xml:space="preserve"> information </w:t>
      </w:r>
      <w:r w:rsidR="00F81A5F" w:rsidRPr="00242132">
        <w:rPr>
          <w:rFonts w:cstheme="minorHAnsi"/>
        </w:rPr>
        <w:t>and realistic</w:t>
      </w:r>
      <w:r w:rsidRPr="00242132">
        <w:rPr>
          <w:rFonts w:cstheme="minorHAnsi"/>
        </w:rPr>
        <w:t xml:space="preserve"> recommendations </w:t>
      </w:r>
      <w:r w:rsidR="00941350" w:rsidRPr="00242132">
        <w:rPr>
          <w:rFonts w:cstheme="minorHAnsi"/>
        </w:rPr>
        <w:t>to</w:t>
      </w:r>
      <w:r w:rsidRPr="00242132">
        <w:rPr>
          <w:rFonts w:cstheme="minorHAnsi"/>
        </w:rPr>
        <w:t xml:space="preserve"> Ministry Agriculture and Fisheries </w:t>
      </w:r>
      <w:r w:rsidR="00053814" w:rsidRPr="00242132">
        <w:rPr>
          <w:rFonts w:cstheme="minorHAnsi"/>
        </w:rPr>
        <w:t>especially</w:t>
      </w:r>
      <w:r w:rsidRPr="00242132">
        <w:rPr>
          <w:rFonts w:cstheme="minorHAnsi"/>
        </w:rPr>
        <w:t xml:space="preserve"> General Directorate Livestock and Veterinary can plan budget </w:t>
      </w:r>
      <w:r w:rsidR="00941350" w:rsidRPr="00242132">
        <w:rPr>
          <w:rFonts w:cstheme="minorHAnsi"/>
        </w:rPr>
        <w:t xml:space="preserve">for purchase Material and facilities needed to improve the system </w:t>
      </w:r>
      <w:r w:rsidRPr="00242132">
        <w:rPr>
          <w:rFonts w:cstheme="minorHAnsi"/>
        </w:rPr>
        <w:t xml:space="preserve">   </w:t>
      </w:r>
    </w:p>
    <w:p w14:paraId="56861757" w14:textId="713A536C" w:rsidR="001D422E" w:rsidRDefault="001D422E" w:rsidP="006E6D63">
      <w:pPr>
        <w:ind w:left="-5" w:right="15"/>
        <w:jc w:val="both"/>
        <w:rPr>
          <w:rFonts w:cstheme="minorHAnsi"/>
        </w:rPr>
      </w:pPr>
    </w:p>
    <w:p w14:paraId="659F48DF" w14:textId="77777777" w:rsidR="001D422E" w:rsidRPr="00242132" w:rsidRDefault="001D422E" w:rsidP="006E6D63">
      <w:pPr>
        <w:ind w:left="-5" w:right="15"/>
        <w:jc w:val="both"/>
        <w:rPr>
          <w:rFonts w:cstheme="minorHAnsi"/>
        </w:rPr>
      </w:pPr>
    </w:p>
    <w:p w14:paraId="6ABECF56" w14:textId="3A2BC12E" w:rsidR="00331E8C" w:rsidRPr="00242132" w:rsidRDefault="00331E8C" w:rsidP="0055731F">
      <w:pPr>
        <w:pStyle w:val="ListParagraph"/>
        <w:numPr>
          <w:ilvl w:val="0"/>
          <w:numId w:val="2"/>
        </w:numPr>
        <w:spacing w:line="276" w:lineRule="auto"/>
        <w:jc w:val="both"/>
        <w:rPr>
          <w:rFonts w:asciiTheme="minorHAnsi" w:hAnsiTheme="minorHAnsi" w:cstheme="minorHAnsi"/>
          <w:b/>
          <w:sz w:val="22"/>
          <w:szCs w:val="22"/>
          <w:u w:val="single"/>
        </w:rPr>
      </w:pPr>
      <w:r w:rsidRPr="00242132">
        <w:rPr>
          <w:rFonts w:asciiTheme="minorHAnsi" w:hAnsiTheme="minorHAnsi" w:cstheme="minorHAnsi"/>
          <w:b/>
          <w:sz w:val="22"/>
          <w:szCs w:val="22"/>
          <w:u w:val="single"/>
        </w:rPr>
        <w:t>OBJECTIVES OF THE ASSIGNMENT</w:t>
      </w:r>
    </w:p>
    <w:p w14:paraId="35250CDB" w14:textId="53B43573" w:rsidR="00331E8C" w:rsidRPr="00242132" w:rsidRDefault="00331E8C" w:rsidP="00331E8C">
      <w:pPr>
        <w:jc w:val="both"/>
        <w:rPr>
          <w:rFonts w:cstheme="minorHAnsi"/>
        </w:rPr>
      </w:pPr>
      <w:r w:rsidRPr="00242132">
        <w:rPr>
          <w:rFonts w:cstheme="minorHAnsi"/>
        </w:rPr>
        <w:t>The objective of this volunteer assignment is to</w:t>
      </w:r>
      <w:r w:rsidR="000376B2" w:rsidRPr="00242132">
        <w:rPr>
          <w:rFonts w:cstheme="minorHAnsi"/>
        </w:rPr>
        <w:t xml:space="preserve"> asses and</w:t>
      </w:r>
      <w:r w:rsidRPr="00242132">
        <w:rPr>
          <w:rFonts w:cstheme="minorHAnsi"/>
        </w:rPr>
        <w:t xml:space="preserve"> train</w:t>
      </w:r>
      <w:r w:rsidR="00F81A5F" w:rsidRPr="00242132">
        <w:rPr>
          <w:rFonts w:cstheme="minorHAnsi"/>
        </w:rPr>
        <w:t xml:space="preserve"> staff on standardization of abattoir facilities and    </w:t>
      </w:r>
      <w:r w:rsidRPr="00242132">
        <w:rPr>
          <w:rFonts w:cstheme="minorHAnsi"/>
        </w:rPr>
        <w:t xml:space="preserve">practically demonstrate modern technical knowledge/skills on </w:t>
      </w:r>
      <w:r w:rsidR="00F81A5F" w:rsidRPr="00242132">
        <w:rPr>
          <w:rFonts w:cstheme="minorHAnsi"/>
        </w:rPr>
        <w:t xml:space="preserve">facility </w:t>
      </w:r>
      <w:r w:rsidRPr="00242132">
        <w:rPr>
          <w:rFonts w:cstheme="minorHAnsi"/>
        </w:rPr>
        <w:t xml:space="preserve">management practices. The </w:t>
      </w:r>
      <w:r w:rsidR="00F81A5F" w:rsidRPr="00242132">
        <w:rPr>
          <w:rFonts w:cstheme="minorHAnsi"/>
        </w:rPr>
        <w:t>participant</w:t>
      </w:r>
      <w:r w:rsidRPr="00242132">
        <w:rPr>
          <w:rFonts w:cstheme="minorHAnsi"/>
        </w:rPr>
        <w:t xml:space="preserve"> for th</w:t>
      </w:r>
      <w:r w:rsidR="00F81A5F" w:rsidRPr="00242132">
        <w:rPr>
          <w:rFonts w:cstheme="minorHAnsi"/>
        </w:rPr>
        <w:t>e</w:t>
      </w:r>
      <w:r w:rsidRPr="00242132">
        <w:rPr>
          <w:rFonts w:cstheme="minorHAnsi"/>
        </w:rPr>
        <w:t xml:space="preserve"> assignment </w:t>
      </w:r>
      <w:r w:rsidR="00F81A5F" w:rsidRPr="00242132">
        <w:rPr>
          <w:rFonts w:cstheme="minorHAnsi"/>
        </w:rPr>
        <w:t xml:space="preserve">abattoir </w:t>
      </w:r>
      <w:proofErr w:type="gramStart"/>
      <w:r w:rsidR="00F81A5F" w:rsidRPr="00242132">
        <w:rPr>
          <w:rFonts w:cstheme="minorHAnsi"/>
        </w:rPr>
        <w:t>staff</w:t>
      </w:r>
      <w:proofErr w:type="gramEnd"/>
      <w:r w:rsidR="003531C2" w:rsidRPr="00242132">
        <w:rPr>
          <w:rFonts w:cstheme="minorHAnsi"/>
        </w:rPr>
        <w:t xml:space="preserve">, Livestock’s and Veterinary </w:t>
      </w:r>
      <w:r w:rsidR="00E30071" w:rsidRPr="00242132">
        <w:rPr>
          <w:rFonts w:cstheme="minorHAnsi"/>
        </w:rPr>
        <w:t>staff</w:t>
      </w:r>
      <w:r w:rsidR="003531C2" w:rsidRPr="00242132">
        <w:rPr>
          <w:rFonts w:cstheme="minorHAnsi"/>
        </w:rPr>
        <w:t xml:space="preserve">. </w:t>
      </w:r>
    </w:p>
    <w:p w14:paraId="696AF5A3" w14:textId="414E50D7" w:rsidR="00331E8C" w:rsidRPr="00242132" w:rsidRDefault="00331E8C" w:rsidP="00331E8C">
      <w:pPr>
        <w:jc w:val="both"/>
        <w:rPr>
          <w:rFonts w:cstheme="minorHAnsi"/>
        </w:rPr>
      </w:pPr>
      <w:r w:rsidRPr="00242132">
        <w:rPr>
          <w:rFonts w:cstheme="minorHAnsi"/>
        </w:rPr>
        <w:t xml:space="preserve">The volunteer may touch upon some of the following techniques that can improve the </w:t>
      </w:r>
      <w:r w:rsidR="00700CF9" w:rsidRPr="00242132">
        <w:rPr>
          <w:rFonts w:cstheme="minorHAnsi"/>
        </w:rPr>
        <w:t>abattoir facilities and Management</w:t>
      </w:r>
      <w:r w:rsidRPr="00242132">
        <w:rPr>
          <w:rFonts w:cstheme="minorHAnsi"/>
        </w:rPr>
        <w:t>:</w:t>
      </w:r>
    </w:p>
    <w:p w14:paraId="475E6460" w14:textId="620ACF10" w:rsidR="00331E8C" w:rsidRPr="00242132" w:rsidRDefault="00700CF9" w:rsidP="00331E8C">
      <w:pPr>
        <w:pStyle w:val="ListParagraph"/>
        <w:numPr>
          <w:ilvl w:val="0"/>
          <w:numId w:val="14"/>
        </w:numPr>
        <w:spacing w:line="276" w:lineRule="auto"/>
        <w:jc w:val="both"/>
        <w:rPr>
          <w:rFonts w:asciiTheme="minorHAnsi" w:hAnsiTheme="minorHAnsi" w:cstheme="minorHAnsi"/>
          <w:sz w:val="22"/>
          <w:szCs w:val="22"/>
        </w:rPr>
      </w:pPr>
      <w:r w:rsidRPr="00242132">
        <w:rPr>
          <w:rFonts w:asciiTheme="minorHAnsi" w:hAnsiTheme="minorHAnsi" w:cstheme="minorHAnsi"/>
          <w:sz w:val="22"/>
          <w:szCs w:val="22"/>
        </w:rPr>
        <w:t xml:space="preserve">Train staff on abattoir facilities and management  </w:t>
      </w:r>
    </w:p>
    <w:p w14:paraId="26ABDE56" w14:textId="68AA77E6" w:rsidR="00700CF9" w:rsidRPr="00242132" w:rsidRDefault="00700CF9" w:rsidP="00331E8C">
      <w:pPr>
        <w:pStyle w:val="ListParagraph"/>
        <w:numPr>
          <w:ilvl w:val="0"/>
          <w:numId w:val="14"/>
        </w:numPr>
        <w:spacing w:line="276" w:lineRule="auto"/>
        <w:jc w:val="both"/>
        <w:rPr>
          <w:rFonts w:asciiTheme="minorHAnsi" w:hAnsiTheme="minorHAnsi" w:cstheme="minorHAnsi"/>
          <w:sz w:val="22"/>
          <w:szCs w:val="22"/>
        </w:rPr>
      </w:pPr>
      <w:r w:rsidRPr="00242132">
        <w:rPr>
          <w:rFonts w:asciiTheme="minorHAnsi" w:hAnsiTheme="minorHAnsi" w:cstheme="minorHAnsi"/>
          <w:sz w:val="22"/>
          <w:szCs w:val="22"/>
        </w:rPr>
        <w:t>Asses facility needed</w:t>
      </w:r>
      <w:r w:rsidR="00DD58B4" w:rsidRPr="00242132">
        <w:rPr>
          <w:rFonts w:asciiTheme="minorHAnsi" w:hAnsiTheme="minorHAnsi" w:cstheme="minorHAnsi"/>
          <w:sz w:val="22"/>
          <w:szCs w:val="22"/>
        </w:rPr>
        <w:t xml:space="preserve"> to improve at</w:t>
      </w:r>
      <w:r w:rsidRPr="00242132">
        <w:rPr>
          <w:rFonts w:asciiTheme="minorHAnsi" w:hAnsiTheme="minorHAnsi" w:cstheme="minorHAnsi"/>
          <w:sz w:val="22"/>
          <w:szCs w:val="22"/>
        </w:rPr>
        <w:t xml:space="preserve"> Abattoir </w:t>
      </w:r>
      <w:proofErr w:type="spellStart"/>
      <w:r w:rsidRPr="00242132">
        <w:rPr>
          <w:rFonts w:asciiTheme="minorHAnsi" w:hAnsiTheme="minorHAnsi" w:cstheme="minorHAnsi"/>
          <w:sz w:val="22"/>
          <w:szCs w:val="22"/>
        </w:rPr>
        <w:t>Tibar</w:t>
      </w:r>
      <w:proofErr w:type="spellEnd"/>
      <w:r w:rsidR="00E0439D" w:rsidRPr="00242132">
        <w:rPr>
          <w:rFonts w:asciiTheme="minorHAnsi" w:hAnsiTheme="minorHAnsi" w:cstheme="minorHAnsi"/>
          <w:sz w:val="22"/>
          <w:szCs w:val="22"/>
        </w:rPr>
        <w:t xml:space="preserve"> </w:t>
      </w:r>
    </w:p>
    <w:p w14:paraId="524BCDEA" w14:textId="77777777" w:rsidR="00227EA8" w:rsidRDefault="00227EA8" w:rsidP="00227EA8">
      <w:pPr>
        <w:pStyle w:val="ListParagraph"/>
        <w:ind w:left="360"/>
        <w:jc w:val="both"/>
        <w:rPr>
          <w:rFonts w:asciiTheme="minorHAnsi" w:hAnsiTheme="minorHAnsi" w:cstheme="minorHAnsi"/>
          <w:b/>
          <w:sz w:val="22"/>
          <w:szCs w:val="22"/>
          <w:lang w:val="en-GB"/>
        </w:rPr>
      </w:pPr>
    </w:p>
    <w:p w14:paraId="6832E162" w14:textId="35BDED77" w:rsidR="008C4A05" w:rsidRPr="00242132" w:rsidRDefault="008C4A05" w:rsidP="005B7E45">
      <w:pPr>
        <w:pStyle w:val="ListParagraph"/>
        <w:numPr>
          <w:ilvl w:val="0"/>
          <w:numId w:val="2"/>
        </w:numPr>
        <w:jc w:val="both"/>
        <w:rPr>
          <w:rFonts w:asciiTheme="minorHAnsi" w:hAnsiTheme="minorHAnsi" w:cstheme="minorHAnsi"/>
          <w:b/>
          <w:sz w:val="22"/>
          <w:szCs w:val="22"/>
          <w:lang w:val="en-GB"/>
        </w:rPr>
      </w:pPr>
      <w:r w:rsidRPr="00242132">
        <w:rPr>
          <w:rFonts w:asciiTheme="minorHAnsi" w:hAnsiTheme="minorHAnsi" w:cstheme="minorHAnsi"/>
          <w:b/>
          <w:sz w:val="22"/>
          <w:szCs w:val="22"/>
          <w:lang w:val="en-GB"/>
        </w:rPr>
        <w:t>HOST CONTRIBUTION</w:t>
      </w:r>
    </w:p>
    <w:p w14:paraId="02FD68B0" w14:textId="05EB16AB" w:rsidR="008C4A05" w:rsidRPr="00242132" w:rsidRDefault="00E0439D" w:rsidP="00227EA8">
      <w:pPr>
        <w:spacing w:after="0" w:line="240" w:lineRule="auto"/>
        <w:jc w:val="both"/>
        <w:rPr>
          <w:rFonts w:cstheme="minorHAnsi"/>
          <w:lang w:val="en-GB"/>
        </w:rPr>
      </w:pPr>
      <w:r w:rsidRPr="00242132">
        <w:rPr>
          <w:rFonts w:cstheme="minorHAnsi"/>
          <w:lang w:val="en-GB"/>
        </w:rPr>
        <w:t>General Directorate will</w:t>
      </w:r>
      <w:r w:rsidR="008C4A05" w:rsidRPr="00242132">
        <w:rPr>
          <w:rFonts w:cstheme="minorHAnsi"/>
          <w:lang w:val="en-GB"/>
        </w:rPr>
        <w:t xml:space="preserve"> select, determin</w:t>
      </w:r>
      <w:r w:rsidR="0022697C" w:rsidRPr="00242132">
        <w:rPr>
          <w:rFonts w:cstheme="minorHAnsi"/>
          <w:lang w:val="en-GB"/>
        </w:rPr>
        <w:t>e</w:t>
      </w:r>
      <w:r w:rsidR="008C4A05" w:rsidRPr="00242132">
        <w:rPr>
          <w:rFonts w:cstheme="minorHAnsi"/>
          <w:lang w:val="en-GB"/>
        </w:rPr>
        <w:t xml:space="preserve"> the attendances regarding to training participant</w:t>
      </w:r>
      <w:r w:rsidR="00227EA8">
        <w:rPr>
          <w:rFonts w:cstheme="minorHAnsi"/>
          <w:lang w:val="en-GB"/>
        </w:rPr>
        <w:t>s</w:t>
      </w:r>
      <w:r w:rsidR="008C4A05" w:rsidRPr="00242132">
        <w:rPr>
          <w:rFonts w:cstheme="minorHAnsi"/>
          <w:lang w:val="en-GB"/>
        </w:rPr>
        <w:t xml:space="preserve">. </w:t>
      </w:r>
      <w:r w:rsidR="00227EA8">
        <w:rPr>
          <w:rFonts w:cstheme="minorHAnsi"/>
          <w:lang w:val="en-GB"/>
        </w:rPr>
        <w:t>The host will</w:t>
      </w:r>
      <w:r w:rsidR="008C4A05" w:rsidRPr="00242132">
        <w:rPr>
          <w:rFonts w:cstheme="minorHAnsi"/>
          <w:lang w:val="en-GB"/>
        </w:rPr>
        <w:t xml:space="preserve"> also ensure that the necessary </w:t>
      </w:r>
      <w:r w:rsidR="00227EA8">
        <w:rPr>
          <w:rFonts w:cstheme="minorHAnsi"/>
          <w:lang w:val="en-GB"/>
        </w:rPr>
        <w:t>training venue</w:t>
      </w:r>
      <w:r w:rsidR="008C4A05" w:rsidRPr="00242132">
        <w:rPr>
          <w:rFonts w:cstheme="minorHAnsi"/>
          <w:lang w:val="en-GB"/>
        </w:rPr>
        <w:t xml:space="preserve"> and local training aids and other teaching materials are in place. The </w:t>
      </w:r>
      <w:r w:rsidRPr="00242132">
        <w:rPr>
          <w:rFonts w:cstheme="minorHAnsi"/>
          <w:lang w:val="en-GB"/>
        </w:rPr>
        <w:t>General Directorate</w:t>
      </w:r>
      <w:r w:rsidR="008C4A05" w:rsidRPr="00242132">
        <w:rPr>
          <w:rFonts w:cstheme="minorHAnsi"/>
          <w:lang w:val="en-GB"/>
        </w:rPr>
        <w:t xml:space="preserve"> will also assign a focal person who can guide and facilitate the volunteer specialist during the assignment period. The host will also provide</w:t>
      </w:r>
      <w:r w:rsidR="0022697C" w:rsidRPr="00242132">
        <w:rPr>
          <w:rFonts w:cstheme="minorHAnsi"/>
          <w:lang w:val="en-GB"/>
        </w:rPr>
        <w:t xml:space="preserve"> accommodation,</w:t>
      </w:r>
      <w:r w:rsidR="008C4A05" w:rsidRPr="00242132">
        <w:rPr>
          <w:rFonts w:cstheme="minorHAnsi"/>
          <w:lang w:val="en-GB"/>
        </w:rPr>
        <w:t xml:space="preserve"> office space and office furniture as well as vehicle if any travel is required during the assignment duration. </w:t>
      </w:r>
    </w:p>
    <w:p w14:paraId="4EA5D39F" w14:textId="77777777" w:rsidR="008C4A05" w:rsidRPr="00242132" w:rsidRDefault="008C4A05" w:rsidP="005A1C33">
      <w:pPr>
        <w:spacing w:after="0" w:line="240" w:lineRule="auto"/>
        <w:ind w:left="360"/>
        <w:jc w:val="both"/>
        <w:rPr>
          <w:rFonts w:cstheme="minorHAnsi"/>
          <w:lang w:val="en"/>
        </w:rPr>
      </w:pPr>
    </w:p>
    <w:p w14:paraId="4AB450A2" w14:textId="77777777" w:rsidR="008C4A05" w:rsidRPr="00242132" w:rsidRDefault="008C4A05" w:rsidP="005B7E45">
      <w:pPr>
        <w:pStyle w:val="ListParagraph"/>
        <w:numPr>
          <w:ilvl w:val="0"/>
          <w:numId w:val="2"/>
        </w:numPr>
        <w:jc w:val="both"/>
        <w:rPr>
          <w:rFonts w:asciiTheme="minorHAnsi" w:hAnsiTheme="minorHAnsi" w:cstheme="minorHAnsi"/>
          <w:b/>
          <w:sz w:val="22"/>
          <w:szCs w:val="22"/>
        </w:rPr>
      </w:pPr>
      <w:r w:rsidRPr="00242132">
        <w:rPr>
          <w:rFonts w:asciiTheme="minorHAnsi" w:hAnsiTheme="minorHAnsi" w:cstheme="minorHAnsi"/>
          <w:b/>
          <w:sz w:val="22"/>
          <w:szCs w:val="22"/>
        </w:rPr>
        <w:t>ANTICIPATED RESULTS FROM THE ASSIGNMENT</w:t>
      </w:r>
    </w:p>
    <w:p w14:paraId="0286277A" w14:textId="1CD64ABB" w:rsidR="008C4A05" w:rsidRPr="00242132" w:rsidRDefault="008C4A05" w:rsidP="005A1C33">
      <w:pPr>
        <w:pStyle w:val="ListParagraph"/>
        <w:ind w:left="360"/>
        <w:jc w:val="both"/>
        <w:rPr>
          <w:rFonts w:asciiTheme="minorHAnsi" w:hAnsiTheme="minorHAnsi" w:cstheme="minorHAnsi"/>
          <w:sz w:val="22"/>
          <w:szCs w:val="22"/>
        </w:rPr>
      </w:pPr>
      <w:r w:rsidRPr="00242132">
        <w:rPr>
          <w:rFonts w:asciiTheme="minorHAnsi" w:hAnsiTheme="minorHAnsi" w:cstheme="minorHAnsi"/>
          <w:sz w:val="22"/>
          <w:szCs w:val="22"/>
        </w:rPr>
        <w:t>This assignment volunteer will contribute to the following:</w:t>
      </w:r>
    </w:p>
    <w:p w14:paraId="63FDAB11" w14:textId="6629D2A7" w:rsidR="00E0439D" w:rsidRPr="00242132" w:rsidRDefault="00E0439D" w:rsidP="00E0439D">
      <w:pPr>
        <w:pStyle w:val="ListParagraph"/>
        <w:numPr>
          <w:ilvl w:val="0"/>
          <w:numId w:val="4"/>
        </w:numPr>
        <w:jc w:val="both"/>
        <w:rPr>
          <w:rFonts w:asciiTheme="minorHAnsi" w:hAnsiTheme="minorHAnsi" w:cstheme="minorHAnsi"/>
          <w:sz w:val="22"/>
          <w:szCs w:val="22"/>
        </w:rPr>
      </w:pPr>
      <w:r w:rsidRPr="00242132">
        <w:rPr>
          <w:rFonts w:asciiTheme="minorHAnsi" w:hAnsiTheme="minorHAnsi" w:cstheme="minorHAnsi"/>
          <w:sz w:val="22"/>
          <w:szCs w:val="22"/>
        </w:rPr>
        <w:t xml:space="preserve">Produce </w:t>
      </w:r>
      <w:r w:rsidR="00700CF9" w:rsidRPr="00242132">
        <w:rPr>
          <w:rFonts w:asciiTheme="minorHAnsi" w:hAnsiTheme="minorHAnsi" w:cstheme="minorHAnsi"/>
          <w:sz w:val="22"/>
          <w:szCs w:val="22"/>
        </w:rPr>
        <w:t xml:space="preserve">list abattoir facility needed and provide estimation price for each unit </w:t>
      </w:r>
      <w:r w:rsidR="00D45290" w:rsidRPr="00242132">
        <w:rPr>
          <w:rFonts w:asciiTheme="minorHAnsi" w:hAnsiTheme="minorHAnsi" w:cstheme="minorHAnsi"/>
          <w:sz w:val="22"/>
          <w:szCs w:val="22"/>
        </w:rPr>
        <w:t xml:space="preserve"> </w:t>
      </w:r>
    </w:p>
    <w:p w14:paraId="6FA537E1" w14:textId="77777777" w:rsidR="00E36CEB" w:rsidRPr="00242132" w:rsidRDefault="00E36CEB" w:rsidP="005B7E45">
      <w:pPr>
        <w:pStyle w:val="ListParagraph"/>
        <w:numPr>
          <w:ilvl w:val="0"/>
          <w:numId w:val="4"/>
        </w:numPr>
        <w:jc w:val="both"/>
        <w:rPr>
          <w:rFonts w:asciiTheme="minorHAnsi" w:hAnsiTheme="minorHAnsi" w:cstheme="minorHAnsi"/>
          <w:sz w:val="22"/>
          <w:szCs w:val="22"/>
        </w:rPr>
      </w:pPr>
      <w:r w:rsidRPr="00242132">
        <w:rPr>
          <w:rFonts w:asciiTheme="minorHAnsi" w:hAnsiTheme="minorHAnsi" w:cstheme="minorHAnsi"/>
          <w:sz w:val="22"/>
          <w:szCs w:val="22"/>
        </w:rPr>
        <w:t>Initial presentation (outlines/list of activities, plan, approach, etc.)</w:t>
      </w:r>
    </w:p>
    <w:p w14:paraId="305D944C" w14:textId="3D0A2495" w:rsidR="00E36CEB" w:rsidRPr="00242132" w:rsidRDefault="00700CF9" w:rsidP="005B7E45">
      <w:pPr>
        <w:pStyle w:val="ListParagraph"/>
        <w:numPr>
          <w:ilvl w:val="0"/>
          <w:numId w:val="4"/>
        </w:numPr>
        <w:jc w:val="both"/>
        <w:rPr>
          <w:rFonts w:asciiTheme="minorHAnsi" w:hAnsiTheme="minorHAnsi" w:cstheme="minorHAnsi"/>
          <w:sz w:val="22"/>
          <w:szCs w:val="22"/>
        </w:rPr>
      </w:pPr>
      <w:r w:rsidRPr="00242132">
        <w:rPr>
          <w:rFonts w:asciiTheme="minorHAnsi" w:hAnsiTheme="minorHAnsi" w:cstheme="minorHAnsi"/>
          <w:sz w:val="22"/>
          <w:szCs w:val="22"/>
        </w:rPr>
        <w:t>T</w:t>
      </w:r>
      <w:r w:rsidR="00E36CEB" w:rsidRPr="00242132">
        <w:rPr>
          <w:rFonts w:asciiTheme="minorHAnsi" w:hAnsiTheme="minorHAnsi" w:cstheme="minorHAnsi"/>
          <w:sz w:val="22"/>
          <w:szCs w:val="22"/>
        </w:rPr>
        <w:t xml:space="preserve">raining and direct assistance </w:t>
      </w:r>
      <w:r w:rsidR="00D45290" w:rsidRPr="00242132">
        <w:rPr>
          <w:rFonts w:asciiTheme="minorHAnsi" w:hAnsiTheme="minorHAnsi" w:cstheme="minorHAnsi"/>
          <w:sz w:val="22"/>
          <w:szCs w:val="22"/>
        </w:rPr>
        <w:t xml:space="preserve">to minimum 60 participant </w:t>
      </w:r>
    </w:p>
    <w:p w14:paraId="084723FD" w14:textId="77777777" w:rsidR="00087516" w:rsidRPr="00242132" w:rsidRDefault="00087516" w:rsidP="005A1C33">
      <w:pPr>
        <w:pStyle w:val="ListParagraph"/>
        <w:jc w:val="both"/>
        <w:rPr>
          <w:rFonts w:asciiTheme="minorHAnsi" w:hAnsiTheme="minorHAnsi" w:cstheme="minorHAnsi"/>
          <w:b/>
          <w:sz w:val="22"/>
          <w:szCs w:val="22"/>
        </w:rPr>
      </w:pPr>
    </w:p>
    <w:p w14:paraId="2C3C45B4" w14:textId="77777777" w:rsidR="008C4A05" w:rsidRPr="00242132" w:rsidRDefault="008C4A05" w:rsidP="005B7E45">
      <w:pPr>
        <w:pStyle w:val="ListParagraph"/>
        <w:numPr>
          <w:ilvl w:val="0"/>
          <w:numId w:val="2"/>
        </w:numPr>
        <w:jc w:val="both"/>
        <w:rPr>
          <w:rFonts w:asciiTheme="minorHAnsi" w:hAnsiTheme="minorHAnsi" w:cstheme="minorHAnsi"/>
          <w:b/>
          <w:sz w:val="22"/>
          <w:szCs w:val="22"/>
        </w:rPr>
      </w:pPr>
      <w:r w:rsidRPr="00242132">
        <w:rPr>
          <w:rFonts w:asciiTheme="minorHAnsi" w:hAnsiTheme="minorHAnsi" w:cstheme="minorHAnsi"/>
          <w:b/>
          <w:sz w:val="22"/>
          <w:szCs w:val="22"/>
        </w:rPr>
        <w:t>DELIVERABLES</w:t>
      </w:r>
    </w:p>
    <w:p w14:paraId="1F4AC4FD" w14:textId="77777777" w:rsidR="00E36CEB" w:rsidRPr="00242132" w:rsidRDefault="00E36CEB" w:rsidP="005B7E45">
      <w:pPr>
        <w:pStyle w:val="ListParagraph"/>
        <w:numPr>
          <w:ilvl w:val="0"/>
          <w:numId w:val="9"/>
        </w:numPr>
        <w:jc w:val="both"/>
        <w:rPr>
          <w:rFonts w:asciiTheme="minorHAnsi" w:hAnsiTheme="minorHAnsi" w:cstheme="minorHAnsi"/>
          <w:sz w:val="22"/>
          <w:szCs w:val="22"/>
        </w:rPr>
      </w:pPr>
      <w:r w:rsidRPr="00242132">
        <w:rPr>
          <w:rFonts w:asciiTheme="minorHAnsi" w:hAnsiTheme="minorHAnsi" w:cstheme="minorHAnsi"/>
          <w:sz w:val="22"/>
          <w:szCs w:val="22"/>
        </w:rPr>
        <w:t xml:space="preserve">Final report Field report with recommendation and simple guidelines submitted, </w:t>
      </w:r>
    </w:p>
    <w:p w14:paraId="1273D30A" w14:textId="5B760587" w:rsidR="00134760" w:rsidRPr="00242132" w:rsidRDefault="00134760" w:rsidP="005B7E45">
      <w:pPr>
        <w:pStyle w:val="ListParagraph"/>
        <w:numPr>
          <w:ilvl w:val="0"/>
          <w:numId w:val="9"/>
        </w:numPr>
        <w:jc w:val="both"/>
        <w:rPr>
          <w:rFonts w:asciiTheme="minorHAnsi" w:hAnsiTheme="minorHAnsi" w:cstheme="minorHAnsi"/>
          <w:sz w:val="22"/>
          <w:szCs w:val="22"/>
        </w:rPr>
      </w:pPr>
      <w:r w:rsidRPr="00242132">
        <w:rPr>
          <w:rFonts w:asciiTheme="minorHAnsi" w:hAnsiTheme="minorHAnsi" w:cstheme="minorHAnsi"/>
          <w:sz w:val="22"/>
          <w:szCs w:val="22"/>
        </w:rPr>
        <w:t>Pro</w:t>
      </w:r>
      <w:r w:rsidR="00700CF9" w:rsidRPr="00242132">
        <w:rPr>
          <w:rFonts w:asciiTheme="minorHAnsi" w:hAnsiTheme="minorHAnsi" w:cstheme="minorHAnsi"/>
          <w:sz w:val="22"/>
          <w:szCs w:val="22"/>
        </w:rPr>
        <w:t xml:space="preserve">vide guidance for standard abattoir facility </w:t>
      </w:r>
    </w:p>
    <w:p w14:paraId="0073D1CC" w14:textId="77777777" w:rsidR="008C4A05" w:rsidRPr="00242132" w:rsidRDefault="008C4A05" w:rsidP="005B7E45">
      <w:pPr>
        <w:pStyle w:val="ListParagraph"/>
        <w:numPr>
          <w:ilvl w:val="0"/>
          <w:numId w:val="9"/>
        </w:numPr>
        <w:jc w:val="both"/>
        <w:rPr>
          <w:rFonts w:asciiTheme="minorHAnsi" w:hAnsiTheme="minorHAnsi" w:cstheme="minorHAnsi"/>
          <w:sz w:val="22"/>
          <w:szCs w:val="22"/>
        </w:rPr>
      </w:pPr>
      <w:r w:rsidRPr="00242132">
        <w:rPr>
          <w:rFonts w:asciiTheme="minorHAnsi" w:hAnsiTheme="minorHAnsi" w:cstheme="minorHAnsi"/>
          <w:sz w:val="22"/>
          <w:szCs w:val="22"/>
        </w:rPr>
        <w:t>Group presentation with local stakeholders at the end of the assignment in country</w:t>
      </w:r>
    </w:p>
    <w:p w14:paraId="76442432" w14:textId="77777777" w:rsidR="00134760" w:rsidRPr="00242132" w:rsidRDefault="00134760" w:rsidP="005B7E45">
      <w:pPr>
        <w:pStyle w:val="ListParagraph"/>
        <w:numPr>
          <w:ilvl w:val="0"/>
          <w:numId w:val="9"/>
        </w:numPr>
        <w:jc w:val="both"/>
        <w:rPr>
          <w:rFonts w:asciiTheme="minorHAnsi" w:hAnsiTheme="minorHAnsi" w:cstheme="minorHAnsi"/>
          <w:sz w:val="22"/>
          <w:szCs w:val="22"/>
        </w:rPr>
      </w:pPr>
      <w:r w:rsidRPr="00242132">
        <w:rPr>
          <w:rFonts w:asciiTheme="minorHAnsi" w:hAnsiTheme="minorHAnsi" w:cstheme="minorHAnsi"/>
          <w:sz w:val="22"/>
          <w:szCs w:val="22"/>
        </w:rPr>
        <w:t xml:space="preserve">Training attendance list </w:t>
      </w:r>
    </w:p>
    <w:p w14:paraId="2F2D8EFF" w14:textId="5E6F9DCA" w:rsidR="008C4A05" w:rsidRPr="00242132" w:rsidRDefault="008C4A05" w:rsidP="005B7E45">
      <w:pPr>
        <w:pStyle w:val="ListParagraph"/>
        <w:numPr>
          <w:ilvl w:val="0"/>
          <w:numId w:val="9"/>
        </w:numPr>
        <w:jc w:val="both"/>
        <w:rPr>
          <w:rFonts w:asciiTheme="minorHAnsi" w:hAnsiTheme="minorHAnsi" w:cstheme="minorHAnsi"/>
          <w:sz w:val="22"/>
          <w:szCs w:val="22"/>
        </w:rPr>
      </w:pPr>
      <w:r w:rsidRPr="00242132">
        <w:rPr>
          <w:rFonts w:asciiTheme="minorHAnsi" w:hAnsiTheme="minorHAnsi" w:cstheme="minorHAnsi"/>
          <w:sz w:val="22"/>
          <w:szCs w:val="22"/>
        </w:rPr>
        <w:t xml:space="preserve">Group presentation  </w:t>
      </w:r>
    </w:p>
    <w:p w14:paraId="01D3A32F" w14:textId="1191311D" w:rsidR="008C4A05" w:rsidRPr="00242132" w:rsidRDefault="008C4A05" w:rsidP="005B7E45">
      <w:pPr>
        <w:pStyle w:val="ListParagraph"/>
        <w:numPr>
          <w:ilvl w:val="0"/>
          <w:numId w:val="9"/>
        </w:numPr>
        <w:jc w:val="both"/>
        <w:rPr>
          <w:rFonts w:asciiTheme="minorHAnsi" w:hAnsiTheme="minorHAnsi" w:cstheme="minorHAnsi"/>
          <w:sz w:val="22"/>
          <w:szCs w:val="22"/>
        </w:rPr>
      </w:pPr>
      <w:r w:rsidRPr="00242132">
        <w:rPr>
          <w:rFonts w:asciiTheme="minorHAnsi" w:hAnsiTheme="minorHAnsi" w:cstheme="minorHAnsi"/>
          <w:sz w:val="22"/>
          <w:szCs w:val="22"/>
        </w:rPr>
        <w:t xml:space="preserve">Volunteer outreach activities in the US and in country </w:t>
      </w:r>
    </w:p>
    <w:p w14:paraId="0A15D86A" w14:textId="2ACFD8F4" w:rsidR="00D45290" w:rsidRPr="00242132" w:rsidRDefault="00D45290" w:rsidP="005B7E45">
      <w:pPr>
        <w:pStyle w:val="ListParagraph"/>
        <w:numPr>
          <w:ilvl w:val="0"/>
          <w:numId w:val="9"/>
        </w:numPr>
        <w:jc w:val="both"/>
        <w:rPr>
          <w:rFonts w:asciiTheme="minorHAnsi" w:hAnsiTheme="minorHAnsi" w:cstheme="minorHAnsi"/>
          <w:sz w:val="22"/>
          <w:szCs w:val="22"/>
        </w:rPr>
      </w:pPr>
      <w:r w:rsidRPr="00242132">
        <w:rPr>
          <w:rFonts w:asciiTheme="minorHAnsi" w:hAnsiTheme="minorHAnsi" w:cstheme="minorHAnsi"/>
          <w:sz w:val="22"/>
          <w:szCs w:val="22"/>
        </w:rPr>
        <w:t xml:space="preserve">Debrief meeting with USAID and US Ambassador </w:t>
      </w:r>
    </w:p>
    <w:p w14:paraId="16CF1A11" w14:textId="77777777" w:rsidR="0043083A" w:rsidRPr="00242132" w:rsidRDefault="0043083A" w:rsidP="005A1C33">
      <w:pPr>
        <w:spacing w:after="0"/>
        <w:jc w:val="both"/>
        <w:rPr>
          <w:rFonts w:cstheme="minorHAnsi"/>
          <w:b/>
        </w:rPr>
      </w:pPr>
    </w:p>
    <w:p w14:paraId="2227C25D" w14:textId="77777777" w:rsidR="008C4A05" w:rsidRPr="00242132" w:rsidRDefault="008C4A05" w:rsidP="00BF40A1">
      <w:pPr>
        <w:pStyle w:val="ListParagraph"/>
        <w:numPr>
          <w:ilvl w:val="0"/>
          <w:numId w:val="2"/>
        </w:numPr>
        <w:jc w:val="both"/>
        <w:rPr>
          <w:rFonts w:asciiTheme="minorHAnsi" w:hAnsiTheme="minorHAnsi" w:cstheme="minorHAnsi"/>
          <w:b/>
          <w:sz w:val="22"/>
          <w:szCs w:val="22"/>
        </w:rPr>
      </w:pPr>
      <w:r w:rsidRPr="00242132">
        <w:rPr>
          <w:rFonts w:asciiTheme="minorHAnsi" w:hAnsiTheme="minorHAnsi" w:cstheme="minorHAnsi"/>
          <w:b/>
          <w:sz w:val="22"/>
          <w:szCs w:val="22"/>
        </w:rPr>
        <w:t>SCHEDULE OF VOLUNTEER ACTIVITIES IN TIMOR-LESTE</w:t>
      </w:r>
    </w:p>
    <w:p w14:paraId="6A58287F" w14:textId="77777777" w:rsidR="007C23F8" w:rsidRPr="00242132" w:rsidRDefault="007C23F8" w:rsidP="005A1C33">
      <w:pPr>
        <w:pStyle w:val="ListParagraph"/>
        <w:ind w:left="360"/>
        <w:jc w:val="both"/>
        <w:rPr>
          <w:rFonts w:asciiTheme="minorHAnsi" w:hAnsiTheme="minorHAnsi" w:cstheme="minorHAnsi"/>
          <w:b/>
          <w:sz w:val="22"/>
          <w:szCs w:val="22"/>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43083A" w:rsidRPr="00242132" w14:paraId="23DD0915" w14:textId="77777777" w:rsidTr="006B5244">
        <w:trPr>
          <w:jc w:val="center"/>
        </w:trPr>
        <w:tc>
          <w:tcPr>
            <w:tcW w:w="10318" w:type="dxa"/>
            <w:gridSpan w:val="2"/>
            <w:tcBorders>
              <w:top w:val="single" w:sz="12" w:space="0" w:color="auto"/>
              <w:left w:val="single" w:sz="4" w:space="0" w:color="auto"/>
              <w:bottom w:val="single" w:sz="4" w:space="0" w:color="auto"/>
              <w:right w:val="single" w:sz="4" w:space="0" w:color="auto"/>
            </w:tcBorders>
            <w:shd w:val="clear" w:color="auto" w:fill="FFFFFF" w:themeFill="background1"/>
          </w:tcPr>
          <w:p w14:paraId="5316919D" w14:textId="77777777" w:rsidR="0043083A" w:rsidRPr="00242132" w:rsidRDefault="0043083A" w:rsidP="00CE0175">
            <w:pPr>
              <w:pStyle w:val="Header"/>
              <w:shd w:val="clear" w:color="auto" w:fill="FFFFFF" w:themeFill="background1"/>
              <w:tabs>
                <w:tab w:val="clear" w:pos="4320"/>
                <w:tab w:val="clear" w:pos="8640"/>
              </w:tabs>
              <w:jc w:val="both"/>
              <w:rPr>
                <w:rFonts w:asciiTheme="minorHAnsi" w:hAnsiTheme="minorHAnsi" w:cstheme="minorHAnsi"/>
                <w:i/>
                <w:sz w:val="22"/>
                <w:szCs w:val="22"/>
              </w:rPr>
            </w:pPr>
            <w:r w:rsidRPr="00242132">
              <w:rPr>
                <w:rFonts w:asciiTheme="minorHAnsi" w:hAnsiTheme="minorHAnsi" w:cstheme="minorHAnsi"/>
                <w:b/>
                <w:i/>
                <w:color w:val="FF0000"/>
                <w:sz w:val="22"/>
                <w:szCs w:val="22"/>
              </w:rPr>
              <w:t>Please note that this is a tentative schedule and will be finalized post volunteer selection with consultation with volunteer.</w:t>
            </w:r>
          </w:p>
        </w:tc>
      </w:tr>
      <w:tr w:rsidR="0043083A" w:rsidRPr="00242132" w14:paraId="58E17412" w14:textId="77777777" w:rsidTr="00412B7C">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14:paraId="71B22452" w14:textId="77777777" w:rsidR="0043083A" w:rsidRPr="00242132" w:rsidRDefault="0043083A" w:rsidP="0043083A">
            <w:pPr>
              <w:spacing w:after="0" w:line="240" w:lineRule="auto"/>
              <w:jc w:val="both"/>
              <w:rPr>
                <w:rFonts w:cstheme="minorHAnsi"/>
                <w:b/>
              </w:rPr>
            </w:pPr>
            <w:r w:rsidRPr="00242132">
              <w:rPr>
                <w:rFonts w:cstheme="minorHAnsi"/>
                <w:b/>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14:paraId="5A2858BF" w14:textId="77777777" w:rsidR="0043083A" w:rsidRPr="00242132" w:rsidRDefault="0043083A" w:rsidP="0043083A">
            <w:pPr>
              <w:spacing w:after="0" w:line="240" w:lineRule="auto"/>
              <w:jc w:val="both"/>
              <w:rPr>
                <w:rFonts w:cstheme="minorHAnsi"/>
                <w:b/>
              </w:rPr>
            </w:pPr>
            <w:r w:rsidRPr="00242132">
              <w:rPr>
                <w:rFonts w:cstheme="minorHAnsi"/>
                <w:b/>
              </w:rPr>
              <w:t>Activity</w:t>
            </w:r>
          </w:p>
        </w:tc>
      </w:tr>
      <w:tr w:rsidR="0043083A" w:rsidRPr="00242132" w14:paraId="3B2BA970" w14:textId="77777777" w:rsidTr="00412B7C">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14:paraId="5C2ECAD4" w14:textId="77777777" w:rsidR="0043083A" w:rsidRPr="00242132" w:rsidRDefault="0043083A" w:rsidP="0043083A">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242132">
              <w:rPr>
                <w:rFonts w:asciiTheme="minorHAnsi" w:hAnsiTheme="minorHAnsi" w:cstheme="minorHAnsi"/>
                <w:sz w:val="22"/>
                <w:szCs w:val="22"/>
              </w:rPr>
              <w:t>Day 1</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14:paraId="0A27FD43" w14:textId="77777777" w:rsidR="0043083A" w:rsidRPr="00242132" w:rsidRDefault="0043083A" w:rsidP="0043083A">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242132">
              <w:rPr>
                <w:rFonts w:asciiTheme="minorHAnsi" w:hAnsiTheme="minorHAnsi" w:cstheme="minorHAnsi"/>
                <w:sz w:val="22"/>
                <w:szCs w:val="22"/>
              </w:rPr>
              <w:t>Arrival in Timor-Leste. The volunteer will be picked by a car provided through CRS’s client hotel with a placard bearing “</w:t>
            </w:r>
            <w:r w:rsidRPr="00242132">
              <w:rPr>
                <w:rFonts w:asciiTheme="minorHAnsi" w:hAnsiTheme="minorHAnsi" w:cstheme="minorHAnsi"/>
                <w:b/>
                <w:sz w:val="22"/>
                <w:szCs w:val="22"/>
              </w:rPr>
              <w:t>CRS logo and volunteer name”</w:t>
            </w:r>
            <w:r w:rsidRPr="00242132">
              <w:rPr>
                <w:rFonts w:asciiTheme="minorHAnsi" w:hAnsiTheme="minorHAnsi" w:cstheme="minorHAnsi"/>
                <w:sz w:val="22"/>
                <w:szCs w:val="22"/>
              </w:rPr>
              <w:t xml:space="preserve">.  </w:t>
            </w:r>
          </w:p>
        </w:tc>
      </w:tr>
      <w:tr w:rsidR="0043083A" w:rsidRPr="00242132" w14:paraId="0C500639" w14:textId="77777777" w:rsidTr="00412B7C">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15100D13" w14:textId="77777777" w:rsidR="0043083A" w:rsidRPr="00242132" w:rsidRDefault="0043083A" w:rsidP="0043083A">
            <w:pPr>
              <w:shd w:val="clear" w:color="auto" w:fill="FFFFFF" w:themeFill="background1"/>
              <w:spacing w:after="0" w:line="240" w:lineRule="auto"/>
              <w:jc w:val="both"/>
              <w:rPr>
                <w:rFonts w:cstheme="minorHAnsi"/>
              </w:rPr>
            </w:pPr>
            <w:r w:rsidRPr="00242132">
              <w:rPr>
                <w:rFonts w:cstheme="minorHAnsi"/>
              </w:rPr>
              <w:t>Day 2</w:t>
            </w:r>
          </w:p>
          <w:p w14:paraId="23D24E26" w14:textId="77777777" w:rsidR="0043083A" w:rsidRPr="00242132" w:rsidRDefault="0043083A" w:rsidP="0043083A">
            <w:pPr>
              <w:shd w:val="clear" w:color="auto" w:fill="FFFFFF" w:themeFill="background1"/>
              <w:spacing w:after="0" w:line="240" w:lineRule="auto"/>
              <w:jc w:val="both"/>
              <w:rPr>
                <w:rFonts w:cstheme="minorHAnsi"/>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F80D63" w14:textId="77777777" w:rsidR="00D45290" w:rsidRPr="00242132" w:rsidRDefault="0043083A" w:rsidP="00D45290">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242132">
              <w:rPr>
                <w:rFonts w:asciiTheme="minorHAnsi" w:hAnsiTheme="minorHAnsi" w:cstheme="minorHAnsi"/>
                <w:sz w:val="22"/>
                <w:szCs w:val="22"/>
              </w:rPr>
              <w:t xml:space="preserve">Briefing meeting at CRS office with CRS F2F staff, security briefing and logistics and itinerary of the trip and discuss anticipated outcomes and work </w:t>
            </w:r>
            <w:r w:rsidR="00D45290" w:rsidRPr="00242132">
              <w:rPr>
                <w:rFonts w:asciiTheme="minorHAnsi" w:hAnsiTheme="minorHAnsi" w:cstheme="minorHAnsi"/>
                <w:sz w:val="22"/>
                <w:szCs w:val="22"/>
              </w:rPr>
              <w:t xml:space="preserve">plan;  </w:t>
            </w:r>
          </w:p>
          <w:p w14:paraId="41B3083E" w14:textId="32268C05" w:rsidR="0043083A" w:rsidRPr="00242132" w:rsidRDefault="0043083A" w:rsidP="00D45290">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242132">
              <w:rPr>
                <w:rFonts w:asciiTheme="minorHAnsi" w:hAnsiTheme="minorHAnsi" w:cstheme="minorHAnsi"/>
                <w:sz w:val="22"/>
                <w:szCs w:val="22"/>
              </w:rPr>
              <w:t xml:space="preserve"> </w:t>
            </w:r>
            <w:r w:rsidR="00D45290" w:rsidRPr="00242132">
              <w:rPr>
                <w:rFonts w:asciiTheme="minorHAnsi" w:hAnsiTheme="minorHAnsi" w:cstheme="minorHAnsi"/>
                <w:sz w:val="22"/>
                <w:szCs w:val="22"/>
              </w:rPr>
              <w:t xml:space="preserve">Setup with guesthouse and other logistics </w:t>
            </w:r>
          </w:p>
        </w:tc>
      </w:tr>
      <w:tr w:rsidR="0043083A" w:rsidRPr="00242132" w14:paraId="1F6D57B6" w14:textId="77777777" w:rsidTr="00412B7C">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750B680F" w14:textId="77777777" w:rsidR="0043083A" w:rsidRPr="00242132" w:rsidRDefault="0043083A" w:rsidP="0043083A">
            <w:pPr>
              <w:shd w:val="clear" w:color="auto" w:fill="FFFFFF" w:themeFill="background1"/>
              <w:spacing w:after="0" w:line="240" w:lineRule="auto"/>
              <w:jc w:val="both"/>
              <w:rPr>
                <w:rFonts w:cstheme="minorHAnsi"/>
              </w:rPr>
            </w:pPr>
            <w:r w:rsidRPr="00242132">
              <w:rPr>
                <w:rFonts w:cstheme="minorHAnsi"/>
              </w:rPr>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B9B70DE" w14:textId="1BC5EEF3" w:rsidR="0043083A" w:rsidRPr="00242132" w:rsidRDefault="0043083A" w:rsidP="005B7E45">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242132">
              <w:rPr>
                <w:rFonts w:asciiTheme="minorHAnsi" w:hAnsiTheme="minorHAnsi" w:cstheme="minorHAnsi"/>
                <w:sz w:val="22"/>
                <w:szCs w:val="22"/>
              </w:rPr>
              <w:t xml:space="preserve">Briefing meeting with staff and Leader of </w:t>
            </w:r>
            <w:r w:rsidR="00D45290" w:rsidRPr="00242132">
              <w:rPr>
                <w:rFonts w:asciiTheme="minorHAnsi" w:hAnsiTheme="minorHAnsi" w:cstheme="minorHAnsi"/>
                <w:sz w:val="22"/>
                <w:szCs w:val="22"/>
              </w:rPr>
              <w:t xml:space="preserve">General Directorate </w:t>
            </w:r>
            <w:r w:rsidRPr="00242132">
              <w:rPr>
                <w:rFonts w:asciiTheme="minorHAnsi" w:hAnsiTheme="minorHAnsi" w:cstheme="minorHAnsi"/>
                <w:sz w:val="22"/>
                <w:szCs w:val="22"/>
              </w:rPr>
              <w:t xml:space="preserve"> </w:t>
            </w:r>
          </w:p>
          <w:p w14:paraId="3545B53D" w14:textId="77777777" w:rsidR="0043083A" w:rsidRPr="00242132" w:rsidRDefault="0043083A" w:rsidP="005B7E45">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proofErr w:type="gramStart"/>
            <w:r w:rsidRPr="00242132">
              <w:rPr>
                <w:rFonts w:asciiTheme="minorHAnsi" w:hAnsiTheme="minorHAnsi" w:cstheme="minorHAnsi"/>
                <w:sz w:val="22"/>
                <w:szCs w:val="22"/>
              </w:rPr>
              <w:t>First hand</w:t>
            </w:r>
            <w:proofErr w:type="gramEnd"/>
            <w:r w:rsidRPr="00242132">
              <w:rPr>
                <w:rFonts w:asciiTheme="minorHAnsi" w:hAnsiTheme="minorHAnsi" w:cstheme="minorHAnsi"/>
                <w:sz w:val="22"/>
                <w:szCs w:val="22"/>
              </w:rPr>
              <w:t xml:space="preserve"> briefing on outlines of topics of the training, plan, approach, </w:t>
            </w:r>
            <w:proofErr w:type="spellStart"/>
            <w:r w:rsidRPr="00242132">
              <w:rPr>
                <w:rFonts w:asciiTheme="minorHAnsi" w:hAnsiTheme="minorHAnsi" w:cstheme="minorHAnsi"/>
                <w:sz w:val="22"/>
                <w:szCs w:val="22"/>
              </w:rPr>
              <w:t>etc</w:t>
            </w:r>
            <w:proofErr w:type="spellEnd"/>
            <w:r w:rsidRPr="00242132">
              <w:rPr>
                <w:rFonts w:asciiTheme="minorHAnsi" w:hAnsiTheme="minorHAnsi" w:cstheme="minorHAnsi"/>
                <w:sz w:val="22"/>
                <w:szCs w:val="22"/>
              </w:rPr>
              <w:t xml:space="preserve">, and adjust the topics as required. </w:t>
            </w:r>
          </w:p>
          <w:p w14:paraId="4E46AEAA" w14:textId="67735D08" w:rsidR="0043083A" w:rsidRPr="00242132" w:rsidRDefault="0043083A" w:rsidP="005B7E45">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242132">
              <w:rPr>
                <w:rFonts w:asciiTheme="minorHAnsi" w:hAnsiTheme="minorHAnsi" w:cstheme="minorHAnsi"/>
                <w:sz w:val="22"/>
                <w:szCs w:val="22"/>
              </w:rPr>
              <w:t xml:space="preserve">Work planning discussion with the staff of the </w:t>
            </w:r>
            <w:r w:rsidR="00D45290" w:rsidRPr="00242132">
              <w:rPr>
                <w:rFonts w:asciiTheme="minorHAnsi" w:hAnsiTheme="minorHAnsi" w:cstheme="minorHAnsi"/>
                <w:sz w:val="22"/>
                <w:szCs w:val="22"/>
              </w:rPr>
              <w:t>General Directorate</w:t>
            </w:r>
          </w:p>
          <w:p w14:paraId="08A790DE" w14:textId="2F35CDC0" w:rsidR="0043083A" w:rsidRPr="00242132" w:rsidRDefault="0043083A" w:rsidP="005B7E45">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242132">
              <w:rPr>
                <w:rFonts w:asciiTheme="minorHAnsi" w:hAnsiTheme="minorHAnsi" w:cstheme="minorHAnsi"/>
                <w:sz w:val="22"/>
                <w:szCs w:val="22"/>
              </w:rPr>
              <w:t xml:space="preserve">Prepare course/training and plan with the </w:t>
            </w:r>
            <w:r w:rsidR="00D45290" w:rsidRPr="00242132">
              <w:rPr>
                <w:rFonts w:asciiTheme="minorHAnsi" w:hAnsiTheme="minorHAnsi" w:cstheme="minorHAnsi"/>
                <w:sz w:val="22"/>
                <w:szCs w:val="22"/>
              </w:rPr>
              <w:t>General Directorate</w:t>
            </w:r>
            <w:r w:rsidRPr="00242132">
              <w:rPr>
                <w:rFonts w:asciiTheme="minorHAnsi" w:hAnsiTheme="minorHAnsi" w:cstheme="minorHAnsi"/>
                <w:sz w:val="22"/>
                <w:szCs w:val="22"/>
              </w:rPr>
              <w:t xml:space="preserve"> to proceed with the assignment (lecturing, advising, and practicing)</w:t>
            </w:r>
          </w:p>
        </w:tc>
      </w:tr>
      <w:tr w:rsidR="0043083A" w:rsidRPr="00242132" w14:paraId="7409CE66" w14:textId="77777777" w:rsidTr="00412B7C">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40CAAA66" w14:textId="4F7E328C" w:rsidR="0043083A" w:rsidRPr="00242132" w:rsidRDefault="0043083A" w:rsidP="0043083A">
            <w:pPr>
              <w:shd w:val="clear" w:color="auto" w:fill="FFFFFF" w:themeFill="background1"/>
              <w:spacing w:after="0" w:line="240" w:lineRule="auto"/>
              <w:jc w:val="both"/>
              <w:rPr>
                <w:rFonts w:cstheme="minorHAnsi"/>
              </w:rPr>
            </w:pPr>
            <w:r w:rsidRPr="00242132">
              <w:rPr>
                <w:rFonts w:cstheme="minorHAnsi"/>
              </w:rPr>
              <w:t xml:space="preserve">Day </w:t>
            </w:r>
            <w:r w:rsidR="00847204" w:rsidRPr="00242132">
              <w:rPr>
                <w:rFonts w:cstheme="minorHAnsi"/>
              </w:rPr>
              <w:t>4</w:t>
            </w:r>
            <w:r w:rsidRPr="00242132">
              <w:rPr>
                <w:rFonts w:cstheme="minorHAnsi"/>
              </w:rPr>
              <w:t>-</w:t>
            </w:r>
            <w:r w:rsidR="00E21560" w:rsidRPr="00242132">
              <w:rPr>
                <w:rFonts w:cstheme="minorHAnsi"/>
              </w:rPr>
              <w:t>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9F7D742" w14:textId="460E7334" w:rsidR="0043083A" w:rsidRPr="00242132" w:rsidRDefault="0043083A" w:rsidP="0043083A">
            <w:pPr>
              <w:shd w:val="clear" w:color="auto" w:fill="FFFFFF" w:themeFill="background1"/>
              <w:spacing w:after="0" w:line="240" w:lineRule="auto"/>
              <w:jc w:val="both"/>
              <w:rPr>
                <w:rFonts w:cstheme="minorHAnsi"/>
              </w:rPr>
            </w:pPr>
            <w:r w:rsidRPr="00242132">
              <w:rPr>
                <w:rFonts w:cstheme="minorHAnsi"/>
              </w:rPr>
              <w:t xml:space="preserve">Conduct the assignment according to an agreed schedule on </w:t>
            </w:r>
            <w:r w:rsidR="00491FDB" w:rsidRPr="00242132">
              <w:rPr>
                <w:rFonts w:cstheme="minorHAnsi"/>
              </w:rPr>
              <w:t xml:space="preserve">abattoir facility assessment </w:t>
            </w:r>
            <w:r w:rsidR="00D45290" w:rsidRPr="00242132">
              <w:rPr>
                <w:rFonts w:cstheme="minorHAnsi"/>
              </w:rPr>
              <w:t xml:space="preserve">and management </w:t>
            </w:r>
            <w:r w:rsidRPr="00242132">
              <w:rPr>
                <w:rFonts w:cstheme="minorHAnsi"/>
              </w:rPr>
              <w:t xml:space="preserve">   </w:t>
            </w:r>
          </w:p>
        </w:tc>
      </w:tr>
      <w:tr w:rsidR="00E21560" w:rsidRPr="00242132" w14:paraId="07FC4D20" w14:textId="77777777" w:rsidTr="00412B7C">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7AB14221" w14:textId="0CF024E3" w:rsidR="00E21560" w:rsidRPr="00242132" w:rsidRDefault="00E21560" w:rsidP="0043083A">
            <w:pPr>
              <w:shd w:val="clear" w:color="auto" w:fill="FFFFFF" w:themeFill="background1"/>
              <w:spacing w:after="0" w:line="240" w:lineRule="auto"/>
              <w:jc w:val="both"/>
              <w:rPr>
                <w:rFonts w:cstheme="minorHAnsi"/>
                <w:b/>
              </w:rPr>
            </w:pPr>
            <w:r w:rsidRPr="00242132">
              <w:rPr>
                <w:rFonts w:cstheme="minorHAnsi"/>
                <w:b/>
              </w:rPr>
              <w:t>7-8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D42D542" w14:textId="756AE72A" w:rsidR="00E21560" w:rsidRPr="00242132" w:rsidRDefault="00E21560" w:rsidP="0043083A">
            <w:pPr>
              <w:shd w:val="clear" w:color="auto" w:fill="FFFFFF" w:themeFill="background1"/>
              <w:spacing w:after="0" w:line="240" w:lineRule="auto"/>
              <w:jc w:val="both"/>
              <w:rPr>
                <w:rFonts w:cstheme="minorHAnsi"/>
                <w:b/>
              </w:rPr>
            </w:pPr>
            <w:r w:rsidRPr="00242132">
              <w:rPr>
                <w:rFonts w:cstheme="minorHAnsi"/>
                <w:b/>
              </w:rPr>
              <w:t xml:space="preserve">Saturday and Sunday -reporting and presentation preparation </w:t>
            </w:r>
          </w:p>
        </w:tc>
      </w:tr>
      <w:tr w:rsidR="003375BC" w:rsidRPr="00242132" w14:paraId="1C211BD4" w14:textId="77777777" w:rsidTr="00412B7C">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1040CC9B" w14:textId="0A545ABA" w:rsidR="003375BC" w:rsidRPr="00242132" w:rsidRDefault="003375BC" w:rsidP="0043083A">
            <w:pPr>
              <w:shd w:val="clear" w:color="auto" w:fill="FFFFFF" w:themeFill="background1"/>
              <w:spacing w:after="0" w:line="240" w:lineRule="auto"/>
              <w:jc w:val="both"/>
              <w:rPr>
                <w:rFonts w:cstheme="minorHAnsi"/>
              </w:rPr>
            </w:pPr>
            <w:r w:rsidRPr="00242132">
              <w:rPr>
                <w:rFonts w:cstheme="minorHAnsi"/>
              </w:rPr>
              <w:t>9-1</w:t>
            </w:r>
            <w:r w:rsidR="000624DE" w:rsidRPr="00242132">
              <w:rPr>
                <w:rFonts w:cstheme="minorHAnsi"/>
              </w:rPr>
              <w:t>1</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0F618C6" w14:textId="2A6A6C99" w:rsidR="003375BC" w:rsidRPr="00242132" w:rsidRDefault="003375BC" w:rsidP="0043083A">
            <w:pPr>
              <w:shd w:val="clear" w:color="auto" w:fill="FFFFFF" w:themeFill="background1"/>
              <w:spacing w:after="0" w:line="240" w:lineRule="auto"/>
              <w:jc w:val="both"/>
              <w:rPr>
                <w:rFonts w:cstheme="minorHAnsi"/>
                <w:b/>
              </w:rPr>
            </w:pPr>
            <w:r w:rsidRPr="00242132">
              <w:rPr>
                <w:rFonts w:cstheme="minorHAnsi"/>
              </w:rPr>
              <w:t>Conduct the assignment according to an agreed schedule on abattoir facility assessment and management</w:t>
            </w:r>
          </w:p>
        </w:tc>
      </w:tr>
      <w:tr w:rsidR="0043083A" w:rsidRPr="00242132" w14:paraId="422BE1ED" w14:textId="77777777" w:rsidTr="00412B7C">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37400D93" w14:textId="08BA9E7B" w:rsidR="0043083A" w:rsidRPr="00242132" w:rsidRDefault="0043083A" w:rsidP="0043083A">
            <w:pPr>
              <w:shd w:val="clear" w:color="auto" w:fill="FFFFFF" w:themeFill="background1"/>
              <w:spacing w:after="0" w:line="240" w:lineRule="auto"/>
              <w:jc w:val="both"/>
              <w:rPr>
                <w:rFonts w:cstheme="minorHAnsi"/>
              </w:rPr>
            </w:pPr>
            <w:r w:rsidRPr="00242132">
              <w:rPr>
                <w:rFonts w:cstheme="minorHAnsi"/>
              </w:rPr>
              <w:t xml:space="preserve">Days </w:t>
            </w:r>
            <w:r w:rsidR="000624DE" w:rsidRPr="00242132">
              <w:rPr>
                <w:rFonts w:cstheme="minorHAnsi"/>
              </w:rPr>
              <w:t>12</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55973F" w14:textId="7B84B380" w:rsidR="0043083A" w:rsidRPr="00242132" w:rsidRDefault="0043083A" w:rsidP="005B7E45">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242132">
              <w:rPr>
                <w:rFonts w:asciiTheme="minorHAnsi" w:hAnsiTheme="minorHAnsi" w:cstheme="minorHAnsi"/>
                <w:sz w:val="22"/>
                <w:szCs w:val="22"/>
              </w:rPr>
              <w:t xml:space="preserve">Wrap up sessions that emphasize key concepts of the assignment: </w:t>
            </w:r>
            <w:r w:rsidR="00491FDB" w:rsidRPr="00242132">
              <w:rPr>
                <w:rFonts w:asciiTheme="minorHAnsi" w:hAnsiTheme="minorHAnsi" w:cstheme="minorHAnsi"/>
                <w:sz w:val="22"/>
                <w:szCs w:val="22"/>
              </w:rPr>
              <w:t>The</w:t>
            </w:r>
            <w:r w:rsidRPr="00242132">
              <w:rPr>
                <w:rFonts w:asciiTheme="minorHAnsi" w:hAnsiTheme="minorHAnsi" w:cstheme="minorHAnsi"/>
                <w:sz w:val="22"/>
                <w:szCs w:val="22"/>
              </w:rPr>
              <w:t xml:space="preserve"> </w:t>
            </w:r>
            <w:r w:rsidR="00D45290" w:rsidRPr="00242132">
              <w:rPr>
                <w:rFonts w:asciiTheme="minorHAnsi" w:hAnsiTheme="minorHAnsi" w:cstheme="minorHAnsi"/>
                <w:sz w:val="22"/>
                <w:szCs w:val="22"/>
              </w:rPr>
              <w:t>General Directorate</w:t>
            </w:r>
            <w:r w:rsidRPr="00242132">
              <w:rPr>
                <w:rFonts w:asciiTheme="minorHAnsi" w:hAnsiTheme="minorHAnsi" w:cstheme="minorHAnsi"/>
                <w:sz w:val="22"/>
                <w:szCs w:val="22"/>
              </w:rPr>
              <w:t xml:space="preserve"> evaluates the assignment and discusses final report recommendations with the volunteer. </w:t>
            </w:r>
          </w:p>
          <w:p w14:paraId="0198135F" w14:textId="4A3B92D4" w:rsidR="0043083A" w:rsidRPr="00242132" w:rsidRDefault="0043083A" w:rsidP="005B7E45">
            <w:pPr>
              <w:numPr>
                <w:ilvl w:val="0"/>
                <w:numId w:val="3"/>
              </w:numPr>
              <w:shd w:val="clear" w:color="auto" w:fill="FFFFFF" w:themeFill="background1"/>
              <w:spacing w:after="0" w:line="240" w:lineRule="auto"/>
              <w:ind w:left="252" w:hanging="252"/>
              <w:jc w:val="both"/>
              <w:rPr>
                <w:rFonts w:eastAsia="Times New Roman" w:cstheme="minorHAnsi"/>
              </w:rPr>
            </w:pPr>
            <w:r w:rsidRPr="00242132">
              <w:rPr>
                <w:rFonts w:eastAsia="Times New Roman" w:cstheme="minorHAnsi"/>
              </w:rPr>
              <w:t>Group presentation to the host in the presence of CRS F2F staff</w:t>
            </w:r>
          </w:p>
        </w:tc>
      </w:tr>
      <w:tr w:rsidR="0043083A" w:rsidRPr="00242132" w14:paraId="0F8EBB66" w14:textId="77777777" w:rsidTr="00412B7C">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288726B4" w14:textId="18F90ECB" w:rsidR="0043083A" w:rsidRPr="00242132" w:rsidRDefault="0043083A" w:rsidP="0043083A">
            <w:pPr>
              <w:shd w:val="clear" w:color="auto" w:fill="FFFFFF" w:themeFill="background1"/>
              <w:spacing w:after="0" w:line="240" w:lineRule="auto"/>
              <w:jc w:val="both"/>
              <w:rPr>
                <w:rFonts w:cstheme="minorHAnsi"/>
              </w:rPr>
            </w:pPr>
            <w:r w:rsidRPr="00242132">
              <w:rPr>
                <w:rFonts w:cstheme="minorHAnsi"/>
              </w:rPr>
              <w:t xml:space="preserve">Day </w:t>
            </w:r>
            <w:r w:rsidR="003375BC" w:rsidRPr="00242132">
              <w:rPr>
                <w:rFonts w:cstheme="minorHAnsi"/>
              </w:rPr>
              <w:t>1</w:t>
            </w:r>
            <w:r w:rsidR="000624DE" w:rsidRPr="00242132">
              <w:rPr>
                <w:rFonts w:cstheme="minorHAnsi"/>
              </w:rPr>
              <w:t>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63E49204" w14:textId="77777777" w:rsidR="0043083A" w:rsidRPr="00242132" w:rsidRDefault="0043083A" w:rsidP="005B7E45">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242132">
              <w:rPr>
                <w:rFonts w:asciiTheme="minorHAnsi" w:hAnsiTheme="minorHAnsi" w:cstheme="minorHAnsi"/>
                <w:sz w:val="22"/>
                <w:szCs w:val="22"/>
              </w:rPr>
              <w:t xml:space="preserve">Back to CRS and Debriefing for CRS staffs in CRS office </w:t>
            </w:r>
          </w:p>
          <w:p w14:paraId="1C6C1322" w14:textId="77777777" w:rsidR="0043083A" w:rsidRPr="00242132" w:rsidRDefault="0043083A" w:rsidP="005B7E45">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242132">
              <w:rPr>
                <w:rFonts w:asciiTheme="minorHAnsi" w:hAnsiTheme="minorHAnsi" w:cstheme="minorHAnsi"/>
                <w:sz w:val="22"/>
                <w:szCs w:val="22"/>
              </w:rPr>
              <w:t>Submit all reports, return logistic items and complete all required activities</w:t>
            </w:r>
          </w:p>
          <w:p w14:paraId="52C2A05C" w14:textId="113D775D" w:rsidR="00D45290" w:rsidRPr="00242132" w:rsidRDefault="00D45290" w:rsidP="005B7E45">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242132">
              <w:rPr>
                <w:rFonts w:asciiTheme="minorHAnsi" w:hAnsiTheme="minorHAnsi" w:cstheme="minorHAnsi"/>
                <w:sz w:val="22"/>
                <w:szCs w:val="22"/>
              </w:rPr>
              <w:t xml:space="preserve">Debrief meeting with USAID and USA Ambassador </w:t>
            </w:r>
          </w:p>
        </w:tc>
      </w:tr>
      <w:tr w:rsidR="0043083A" w:rsidRPr="00242132" w14:paraId="666F7E9E" w14:textId="77777777" w:rsidTr="00412B7C">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71B7E097" w14:textId="4C8F2523" w:rsidR="0043083A" w:rsidRPr="00242132" w:rsidRDefault="0043083A" w:rsidP="0043083A">
            <w:pPr>
              <w:shd w:val="clear" w:color="auto" w:fill="FFFFFF" w:themeFill="background1"/>
              <w:spacing w:after="0" w:line="240" w:lineRule="auto"/>
              <w:jc w:val="both"/>
              <w:rPr>
                <w:rFonts w:cstheme="minorHAnsi"/>
              </w:rPr>
            </w:pPr>
            <w:r w:rsidRPr="00242132">
              <w:rPr>
                <w:rFonts w:cstheme="minorHAnsi"/>
                <w:snapToGrid w:val="0"/>
              </w:rPr>
              <w:t xml:space="preserve">Day </w:t>
            </w:r>
            <w:r w:rsidR="00847204" w:rsidRPr="00242132">
              <w:rPr>
                <w:rFonts w:cstheme="minorHAnsi"/>
                <w:snapToGrid w:val="0"/>
              </w:rPr>
              <w:t>1</w:t>
            </w:r>
            <w:r w:rsidR="000624DE" w:rsidRPr="00242132">
              <w:rPr>
                <w:rFonts w:cstheme="minorHAnsi"/>
                <w:snapToGrid w:val="0"/>
              </w:rPr>
              <w:t>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62FE4F6" w14:textId="77777777" w:rsidR="0043083A" w:rsidRPr="00242132" w:rsidRDefault="0043083A" w:rsidP="005B7E45">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242132">
              <w:rPr>
                <w:rFonts w:asciiTheme="minorHAnsi" w:hAnsiTheme="minorHAnsi" w:cstheme="minorHAnsi"/>
                <w:sz w:val="22"/>
                <w:szCs w:val="22"/>
              </w:rPr>
              <w:t>Travel back to USA</w:t>
            </w:r>
          </w:p>
        </w:tc>
      </w:tr>
    </w:tbl>
    <w:p w14:paraId="4B1C3AB9" w14:textId="77777777" w:rsidR="00C862F9" w:rsidRPr="00242132" w:rsidRDefault="00C862F9" w:rsidP="005A1C33">
      <w:pPr>
        <w:keepNext/>
        <w:widowControl w:val="0"/>
        <w:spacing w:after="0" w:line="240" w:lineRule="auto"/>
        <w:jc w:val="both"/>
        <w:outlineLvl w:val="0"/>
        <w:rPr>
          <w:rFonts w:eastAsia="Times New Roman" w:cstheme="minorHAnsi"/>
          <w:snapToGrid w:val="0"/>
        </w:rPr>
      </w:pPr>
    </w:p>
    <w:p w14:paraId="150595B1" w14:textId="77777777" w:rsidR="00C862F9" w:rsidRPr="00242132" w:rsidRDefault="00C862F9" w:rsidP="00BF40A1">
      <w:pPr>
        <w:pStyle w:val="ListParagraph"/>
        <w:numPr>
          <w:ilvl w:val="0"/>
          <w:numId w:val="2"/>
        </w:numPr>
        <w:jc w:val="both"/>
        <w:rPr>
          <w:rFonts w:asciiTheme="minorHAnsi" w:hAnsiTheme="minorHAnsi" w:cstheme="minorHAnsi"/>
          <w:b/>
          <w:sz w:val="22"/>
          <w:szCs w:val="22"/>
        </w:rPr>
      </w:pPr>
      <w:r w:rsidRPr="00242132">
        <w:rPr>
          <w:rFonts w:asciiTheme="minorHAnsi" w:hAnsiTheme="minorHAnsi" w:cstheme="minorHAnsi"/>
          <w:b/>
          <w:sz w:val="22"/>
          <w:szCs w:val="22"/>
        </w:rPr>
        <w:t>ACCOMMODATION AND ANOTHER IN-COUNTRY LOGISTICS</w:t>
      </w:r>
    </w:p>
    <w:p w14:paraId="5B7397B3" w14:textId="10322DF8" w:rsidR="00C862F9" w:rsidRPr="00242132" w:rsidRDefault="00C862F9" w:rsidP="0049645C">
      <w:pPr>
        <w:pStyle w:val="ListParagraph"/>
        <w:numPr>
          <w:ilvl w:val="0"/>
          <w:numId w:val="6"/>
        </w:numPr>
        <w:ind w:left="630" w:hanging="270"/>
        <w:jc w:val="both"/>
        <w:rPr>
          <w:rFonts w:asciiTheme="minorHAnsi" w:hAnsiTheme="minorHAnsi" w:cstheme="minorHAnsi"/>
          <w:sz w:val="22"/>
          <w:szCs w:val="22"/>
        </w:rPr>
      </w:pPr>
      <w:bookmarkStart w:id="0" w:name="_Hlk947496"/>
      <w:r w:rsidRPr="00242132">
        <w:rPr>
          <w:rFonts w:asciiTheme="minorHAnsi" w:hAnsiTheme="minorHAnsi" w:cstheme="minorHAnsi"/>
          <w:sz w:val="22"/>
          <w:szCs w:val="22"/>
        </w:rPr>
        <w:t xml:space="preserve">Before travelling to the assignment place, the volunteer will stay in Plaza Hotel at one of the CRS’s client hotels that will be booked and confirmed before the arrival date. </w:t>
      </w:r>
      <w:hyperlink r:id="rId14" w:history="1">
        <w:r w:rsidR="003D7E01" w:rsidRPr="00242132">
          <w:rPr>
            <w:rStyle w:val="Hyperlink"/>
            <w:rFonts w:asciiTheme="minorHAnsi" w:hAnsiTheme="minorHAnsi" w:cstheme="minorHAnsi"/>
            <w:sz w:val="22"/>
            <w:szCs w:val="22"/>
          </w:rPr>
          <w:t>https://www.google.com/search</w:t>
        </w:r>
      </w:hyperlink>
      <w:r w:rsidR="00DE7302" w:rsidRPr="00242132">
        <w:rPr>
          <w:rFonts w:asciiTheme="minorHAnsi" w:hAnsiTheme="minorHAnsi" w:cstheme="minorHAnsi"/>
          <w:sz w:val="22"/>
          <w:szCs w:val="22"/>
        </w:rPr>
        <w:t xml:space="preserve"> </w:t>
      </w:r>
      <w:r w:rsidR="0049645C" w:rsidRPr="00242132">
        <w:rPr>
          <w:rFonts w:asciiTheme="minorHAnsi" w:hAnsiTheme="minorHAnsi" w:cstheme="minorHAnsi"/>
          <w:sz w:val="22"/>
          <w:szCs w:val="22"/>
        </w:rPr>
        <w:t>i</w:t>
      </w:r>
      <w:r w:rsidRPr="00242132">
        <w:rPr>
          <w:rFonts w:asciiTheme="minorHAnsi" w:hAnsiTheme="minorHAnsi" w:cstheme="minorHAnsi"/>
          <w:sz w:val="22"/>
          <w:szCs w:val="22"/>
        </w:rPr>
        <w:t xml:space="preserve">n Dili, the hotel usually has rooms that include services such as airport pickup and drop-off, breakfast, wireless internet, etc. </w:t>
      </w:r>
    </w:p>
    <w:p w14:paraId="7C8F9919" w14:textId="77777777" w:rsidR="00C862F9" w:rsidRPr="00242132" w:rsidRDefault="00C862F9" w:rsidP="005B7E45">
      <w:pPr>
        <w:pStyle w:val="ListParagraph"/>
        <w:numPr>
          <w:ilvl w:val="0"/>
          <w:numId w:val="6"/>
        </w:numPr>
        <w:ind w:left="630" w:hanging="270"/>
        <w:jc w:val="both"/>
        <w:rPr>
          <w:rFonts w:asciiTheme="minorHAnsi" w:hAnsiTheme="minorHAnsi" w:cstheme="minorHAnsi"/>
          <w:sz w:val="22"/>
          <w:szCs w:val="22"/>
        </w:rPr>
      </w:pPr>
      <w:r w:rsidRPr="00242132">
        <w:rPr>
          <w:rFonts w:asciiTheme="minorHAnsi" w:hAnsiTheme="minorHAnsi" w:cstheme="minorHAnsi"/>
          <w:sz w:val="22"/>
          <w:szCs w:val="22"/>
        </w:rPr>
        <w:t>The hotel or CRS will arrange a vehicle for short travel from the hotel to CRS or using Taxi</w:t>
      </w:r>
    </w:p>
    <w:p w14:paraId="2BF14394" w14:textId="77777777" w:rsidR="00C862F9" w:rsidRPr="00242132" w:rsidRDefault="00C862F9" w:rsidP="005B7E45">
      <w:pPr>
        <w:pStyle w:val="ListParagraph"/>
        <w:numPr>
          <w:ilvl w:val="0"/>
          <w:numId w:val="6"/>
        </w:numPr>
        <w:ind w:left="630" w:hanging="270"/>
        <w:jc w:val="both"/>
        <w:rPr>
          <w:rFonts w:asciiTheme="minorHAnsi" w:hAnsiTheme="minorHAnsi" w:cstheme="minorHAnsi"/>
          <w:sz w:val="22"/>
          <w:szCs w:val="22"/>
        </w:rPr>
      </w:pPr>
      <w:r w:rsidRPr="00242132">
        <w:rPr>
          <w:rFonts w:asciiTheme="minorHAnsi" w:hAnsiTheme="minorHAnsi" w:cstheme="minorHAnsi"/>
          <w:sz w:val="22"/>
          <w:szCs w:val="22"/>
        </w:rPr>
        <w:t xml:space="preserve">CRS Timor </w:t>
      </w:r>
      <w:proofErr w:type="spellStart"/>
      <w:r w:rsidRPr="00242132">
        <w:rPr>
          <w:rFonts w:asciiTheme="minorHAnsi" w:hAnsiTheme="minorHAnsi" w:cstheme="minorHAnsi"/>
          <w:sz w:val="22"/>
          <w:szCs w:val="22"/>
        </w:rPr>
        <w:t>Leste</w:t>
      </w:r>
      <w:proofErr w:type="spellEnd"/>
      <w:r w:rsidRPr="00242132">
        <w:rPr>
          <w:rFonts w:asciiTheme="minorHAnsi" w:hAnsiTheme="minorHAnsi" w:cstheme="minorHAnsi"/>
          <w:sz w:val="22"/>
          <w:szCs w:val="22"/>
        </w:rPr>
        <w:t xml:space="preserve"> will provide the volunteer with a laptop computer (if s/he needs), local internet dongle (modem/EVDO) and mobile phone with charged local SIM-card. Any other required logistics and facilities can also be requested by the volunteer during her/his stay in Timor-Leste.</w:t>
      </w:r>
    </w:p>
    <w:p w14:paraId="61BA4308" w14:textId="77777777" w:rsidR="00C862F9" w:rsidRPr="00242132" w:rsidRDefault="00C862F9" w:rsidP="005B7E45">
      <w:pPr>
        <w:pStyle w:val="ListParagraph"/>
        <w:numPr>
          <w:ilvl w:val="0"/>
          <w:numId w:val="6"/>
        </w:numPr>
        <w:ind w:left="630" w:hanging="270"/>
        <w:jc w:val="both"/>
        <w:rPr>
          <w:rFonts w:asciiTheme="minorHAnsi" w:hAnsiTheme="minorHAnsi" w:cstheme="minorHAnsi"/>
          <w:sz w:val="22"/>
          <w:szCs w:val="22"/>
        </w:rPr>
      </w:pPr>
      <w:r w:rsidRPr="00242132">
        <w:rPr>
          <w:rFonts w:asciiTheme="minorHAnsi" w:hAnsiTheme="minorHAnsi" w:cstheme="minorHAnsi"/>
          <w:sz w:val="22"/>
          <w:szCs w:val="22"/>
        </w:rPr>
        <w:t>CRS will provide a vehicle and accompany the volunteer to the place of assignment.</w:t>
      </w:r>
    </w:p>
    <w:p w14:paraId="41AA6193" w14:textId="4D50B8F1" w:rsidR="00C862F9" w:rsidRPr="00242132" w:rsidRDefault="00C862F9" w:rsidP="005B7E45">
      <w:pPr>
        <w:pStyle w:val="ListParagraph"/>
        <w:numPr>
          <w:ilvl w:val="0"/>
          <w:numId w:val="6"/>
        </w:numPr>
        <w:ind w:left="630" w:hanging="270"/>
        <w:jc w:val="both"/>
        <w:rPr>
          <w:rFonts w:asciiTheme="minorHAnsi" w:hAnsiTheme="minorHAnsi" w:cstheme="minorHAnsi"/>
          <w:sz w:val="22"/>
          <w:szCs w:val="22"/>
        </w:rPr>
      </w:pPr>
      <w:r w:rsidRPr="00242132">
        <w:rPr>
          <w:rFonts w:asciiTheme="minorHAnsi" w:hAnsiTheme="minorHAnsi" w:cstheme="minorHAnsi"/>
          <w:sz w:val="22"/>
          <w:szCs w:val="22"/>
        </w:rPr>
        <w:t xml:space="preserve">During her/his assignment period on the field, the volunteer will be </w:t>
      </w:r>
      <w:r w:rsidR="00824E6B" w:rsidRPr="00242132">
        <w:rPr>
          <w:rFonts w:asciiTheme="minorHAnsi" w:hAnsiTheme="minorHAnsi" w:cstheme="minorHAnsi"/>
          <w:sz w:val="22"/>
          <w:szCs w:val="22"/>
        </w:rPr>
        <w:t xml:space="preserve">stay at </w:t>
      </w:r>
      <w:r w:rsidR="003D7E01" w:rsidRPr="00242132">
        <w:rPr>
          <w:rFonts w:asciiTheme="minorHAnsi" w:hAnsiTheme="minorHAnsi" w:cstheme="minorHAnsi"/>
          <w:sz w:val="22"/>
          <w:szCs w:val="22"/>
        </w:rPr>
        <w:t xml:space="preserve">General </w:t>
      </w:r>
      <w:r w:rsidR="00824E6B" w:rsidRPr="00242132">
        <w:rPr>
          <w:rFonts w:asciiTheme="minorHAnsi" w:hAnsiTheme="minorHAnsi" w:cstheme="minorHAnsi"/>
          <w:sz w:val="22"/>
          <w:szCs w:val="22"/>
        </w:rPr>
        <w:t>guest house</w:t>
      </w:r>
      <w:r w:rsidR="003D7E01" w:rsidRPr="00242132">
        <w:rPr>
          <w:rFonts w:asciiTheme="minorHAnsi" w:hAnsiTheme="minorHAnsi" w:cstheme="minorHAnsi"/>
          <w:sz w:val="22"/>
          <w:szCs w:val="22"/>
        </w:rPr>
        <w:t xml:space="preserve">/hotel/homestay </w:t>
      </w:r>
      <w:r w:rsidR="00824E6B" w:rsidRPr="00242132">
        <w:rPr>
          <w:rFonts w:asciiTheme="minorHAnsi" w:hAnsiTheme="minorHAnsi" w:cstheme="minorHAnsi"/>
          <w:sz w:val="22"/>
          <w:szCs w:val="22"/>
        </w:rPr>
        <w:t xml:space="preserve"> </w:t>
      </w:r>
      <w:r w:rsidRPr="00242132">
        <w:rPr>
          <w:rFonts w:asciiTheme="minorHAnsi" w:hAnsiTheme="minorHAnsi" w:cstheme="minorHAnsi"/>
          <w:sz w:val="22"/>
          <w:szCs w:val="22"/>
        </w:rPr>
        <w:t xml:space="preserve"> </w:t>
      </w:r>
    </w:p>
    <w:p w14:paraId="406E0BCF" w14:textId="77777777" w:rsidR="00C862F9" w:rsidRPr="00242132" w:rsidRDefault="00C862F9" w:rsidP="0024353F">
      <w:pPr>
        <w:pStyle w:val="ListParagraph"/>
        <w:numPr>
          <w:ilvl w:val="0"/>
          <w:numId w:val="6"/>
        </w:numPr>
        <w:ind w:left="630" w:hanging="270"/>
        <w:jc w:val="both"/>
        <w:rPr>
          <w:rFonts w:asciiTheme="minorHAnsi" w:hAnsiTheme="minorHAnsi" w:cstheme="minorHAnsi"/>
          <w:sz w:val="22"/>
          <w:szCs w:val="22"/>
        </w:rPr>
      </w:pPr>
      <w:r w:rsidRPr="00242132">
        <w:rPr>
          <w:rFonts w:asciiTheme="minorHAnsi" w:hAnsiTheme="minorHAnsi" w:cstheme="minorHAnsi"/>
          <w:sz w:val="22"/>
          <w:szCs w:val="22"/>
        </w:rPr>
        <w:t>CRS Timor-Leste will arrange hotel accommodation and cover the lodging bills against receipts.</w:t>
      </w:r>
    </w:p>
    <w:p w14:paraId="58C7E202" w14:textId="77777777" w:rsidR="00C862F9" w:rsidRPr="00242132" w:rsidRDefault="00C862F9" w:rsidP="0024353F">
      <w:pPr>
        <w:pStyle w:val="ListParagraph"/>
        <w:numPr>
          <w:ilvl w:val="0"/>
          <w:numId w:val="6"/>
        </w:numPr>
        <w:ind w:left="630" w:hanging="270"/>
        <w:jc w:val="both"/>
        <w:rPr>
          <w:rFonts w:asciiTheme="minorHAnsi" w:hAnsiTheme="minorHAnsi" w:cstheme="minorHAnsi"/>
          <w:sz w:val="22"/>
          <w:szCs w:val="22"/>
        </w:rPr>
      </w:pPr>
      <w:r w:rsidRPr="00242132">
        <w:rPr>
          <w:rFonts w:asciiTheme="minorHAnsi" w:hAnsiTheme="minorHAnsi" w:cstheme="minorHAnsi"/>
          <w:sz w:val="22"/>
          <w:szCs w:val="22"/>
        </w:rPr>
        <w:t xml:space="preserve">CRS HQ will provide the volunteer with a per-diem advance to cater meals and incidences. </w:t>
      </w:r>
    </w:p>
    <w:p w14:paraId="07365074" w14:textId="77777777" w:rsidR="00C862F9" w:rsidRPr="00242132" w:rsidRDefault="00C862F9" w:rsidP="0024353F">
      <w:pPr>
        <w:pStyle w:val="ListParagraph"/>
        <w:numPr>
          <w:ilvl w:val="0"/>
          <w:numId w:val="6"/>
        </w:numPr>
        <w:ind w:left="630" w:hanging="270"/>
        <w:jc w:val="both"/>
        <w:rPr>
          <w:rFonts w:asciiTheme="minorHAnsi" w:hAnsiTheme="minorHAnsi" w:cstheme="minorHAnsi"/>
          <w:sz w:val="22"/>
          <w:szCs w:val="22"/>
        </w:rPr>
      </w:pPr>
      <w:r w:rsidRPr="00242132">
        <w:rPr>
          <w:rFonts w:asciiTheme="minorHAnsi" w:hAnsiTheme="minorHAnsi" w:cstheme="minorHAnsi"/>
          <w:sz w:val="22"/>
          <w:szCs w:val="22"/>
        </w:rPr>
        <w:t xml:space="preserve">Before departing to US, the volunteer will also liquidate advances (if any) at CRS Timor-Leste </w:t>
      </w:r>
    </w:p>
    <w:p w14:paraId="49B930EE" w14:textId="77777777" w:rsidR="00C862F9" w:rsidRPr="00242132" w:rsidRDefault="00C862F9" w:rsidP="0024353F">
      <w:pPr>
        <w:pStyle w:val="ListParagraph"/>
        <w:numPr>
          <w:ilvl w:val="0"/>
          <w:numId w:val="6"/>
        </w:numPr>
        <w:ind w:left="630" w:hanging="270"/>
        <w:jc w:val="both"/>
        <w:rPr>
          <w:rFonts w:asciiTheme="minorHAnsi" w:hAnsiTheme="minorHAnsi" w:cstheme="minorHAnsi"/>
          <w:sz w:val="22"/>
          <w:szCs w:val="22"/>
        </w:rPr>
      </w:pPr>
      <w:r w:rsidRPr="00242132">
        <w:rPr>
          <w:rFonts w:asciiTheme="minorHAnsi" w:hAnsiTheme="minorHAnsi" w:cstheme="minorHAnsi"/>
          <w:sz w:val="22"/>
          <w:szCs w:val="22"/>
        </w:rPr>
        <w:t>For more information, please refer to country information that will be provided</w:t>
      </w:r>
    </w:p>
    <w:bookmarkEnd w:id="0"/>
    <w:p w14:paraId="6096FC8A" w14:textId="77777777" w:rsidR="0024353F" w:rsidRPr="00242132" w:rsidRDefault="0024353F" w:rsidP="005A1C33">
      <w:pPr>
        <w:spacing w:after="0" w:line="240" w:lineRule="auto"/>
        <w:jc w:val="both"/>
        <w:rPr>
          <w:rFonts w:cstheme="minorHAnsi"/>
        </w:rPr>
      </w:pPr>
    </w:p>
    <w:p w14:paraId="1B63316C" w14:textId="77777777" w:rsidR="00C862F9" w:rsidRPr="00242132" w:rsidRDefault="00C862F9" w:rsidP="00BF40A1">
      <w:pPr>
        <w:pStyle w:val="ListParagraph"/>
        <w:numPr>
          <w:ilvl w:val="0"/>
          <w:numId w:val="2"/>
        </w:numPr>
        <w:jc w:val="both"/>
        <w:rPr>
          <w:rFonts w:asciiTheme="minorHAnsi" w:hAnsiTheme="minorHAnsi" w:cstheme="minorHAnsi"/>
          <w:b/>
          <w:sz w:val="22"/>
          <w:szCs w:val="22"/>
        </w:rPr>
      </w:pPr>
      <w:r w:rsidRPr="00242132">
        <w:rPr>
          <w:rFonts w:asciiTheme="minorHAnsi" w:hAnsiTheme="minorHAnsi" w:cstheme="minorHAnsi"/>
          <w:b/>
          <w:sz w:val="22"/>
          <w:szCs w:val="22"/>
        </w:rPr>
        <w:t>RECOMMENDED ASSIGNMENT PREPARATIONS</w:t>
      </w:r>
    </w:p>
    <w:p w14:paraId="476BB64E" w14:textId="77777777" w:rsidR="00C862F9" w:rsidRPr="00242132" w:rsidRDefault="00C862F9" w:rsidP="005B7E45">
      <w:pPr>
        <w:pStyle w:val="ListParagraph"/>
        <w:numPr>
          <w:ilvl w:val="0"/>
          <w:numId w:val="6"/>
        </w:numPr>
        <w:ind w:left="540" w:hanging="180"/>
        <w:jc w:val="both"/>
        <w:rPr>
          <w:rFonts w:asciiTheme="minorHAnsi" w:hAnsiTheme="minorHAnsi" w:cstheme="minorHAnsi"/>
          <w:snapToGrid w:val="0"/>
          <w:sz w:val="22"/>
          <w:szCs w:val="22"/>
        </w:rPr>
      </w:pPr>
      <w:bookmarkStart w:id="1" w:name="_Hlk947529"/>
      <w:r w:rsidRPr="00242132">
        <w:rPr>
          <w:rFonts w:asciiTheme="minorHAnsi" w:hAnsiTheme="minorHAnsi" w:cstheme="minorHAnsi"/>
          <w:sz w:val="22"/>
          <w:szCs w:val="22"/>
        </w:rPr>
        <w:t>Prior</w:t>
      </w:r>
      <w:r w:rsidRPr="00242132">
        <w:rPr>
          <w:rFonts w:asciiTheme="minorHAnsi" w:hAnsiTheme="minorHAnsi" w:cstheme="minorHAnsi"/>
          <w:snapToGrid w:val="0"/>
          <w:sz w:val="22"/>
          <w:szCs w:val="22"/>
        </w:rPr>
        <w:t xml:space="preserve"> to travel, the volunteer will be advised to prepare necessary training and demonstrating aids and written handouts. Softcopies of the handouts and any other paper materials can be printed for immediate use at either office of CRS on request by the volunteer. </w:t>
      </w:r>
    </w:p>
    <w:p w14:paraId="0A3D9F69" w14:textId="77777777" w:rsidR="00C862F9" w:rsidRPr="00242132" w:rsidRDefault="00C862F9" w:rsidP="005B7E45">
      <w:pPr>
        <w:pStyle w:val="ListParagraph"/>
        <w:numPr>
          <w:ilvl w:val="0"/>
          <w:numId w:val="6"/>
        </w:numPr>
        <w:ind w:left="540" w:hanging="180"/>
        <w:jc w:val="both"/>
        <w:rPr>
          <w:rFonts w:asciiTheme="minorHAnsi" w:hAnsiTheme="minorHAnsi" w:cstheme="minorHAnsi"/>
          <w:snapToGrid w:val="0"/>
          <w:sz w:val="22"/>
          <w:szCs w:val="22"/>
        </w:rPr>
      </w:pPr>
      <w:r w:rsidRPr="00242132">
        <w:rPr>
          <w:rFonts w:asciiTheme="minorHAnsi" w:hAnsiTheme="minorHAnsi" w:cstheme="minorHAnsi"/>
          <w:snapToGrid w:val="0"/>
          <w:sz w:val="22"/>
          <w:szCs w:val="22"/>
        </w:rPr>
        <w:t xml:space="preserve">If </w:t>
      </w:r>
      <w:r w:rsidRPr="00242132">
        <w:rPr>
          <w:rFonts w:asciiTheme="minorHAnsi" w:hAnsiTheme="minorHAnsi" w:cstheme="minorHAnsi"/>
          <w:sz w:val="22"/>
          <w:szCs w:val="22"/>
        </w:rPr>
        <w:t>the</w:t>
      </w:r>
      <w:r w:rsidRPr="00242132">
        <w:rPr>
          <w:rFonts w:asciiTheme="minorHAnsi" w:hAnsiTheme="minorHAnsi" w:cstheme="minorHAnsi"/>
          <w:snapToGrid w:val="0"/>
          <w:sz w:val="22"/>
          <w:szCs w:val="22"/>
        </w:rPr>
        <w:t xml:space="preserve"> volunteer requires use of simple training aids like flip charts, markers, masking tapes, </w:t>
      </w:r>
      <w:proofErr w:type="spellStart"/>
      <w:r w:rsidRPr="00242132">
        <w:rPr>
          <w:rFonts w:asciiTheme="minorHAnsi" w:hAnsiTheme="minorHAnsi" w:cstheme="minorHAnsi"/>
          <w:snapToGrid w:val="0"/>
          <w:sz w:val="22"/>
          <w:szCs w:val="22"/>
        </w:rPr>
        <w:t>etc</w:t>
      </w:r>
      <w:proofErr w:type="spellEnd"/>
      <w:r w:rsidRPr="00242132">
        <w:rPr>
          <w:rFonts w:asciiTheme="minorHAnsi" w:hAnsiTheme="minorHAnsi" w:cstheme="minorHAnsi"/>
          <w:snapToGrid w:val="0"/>
          <w:sz w:val="22"/>
          <w:szCs w:val="22"/>
        </w:rPr>
        <w:t xml:space="preserve">, s/he should make the request and collect from either office at Dili office prior to travel to the assignment place. </w:t>
      </w:r>
    </w:p>
    <w:p w14:paraId="79194726" w14:textId="77777777" w:rsidR="00C862F9" w:rsidRPr="00242132" w:rsidRDefault="00C862F9" w:rsidP="005B7E45">
      <w:pPr>
        <w:pStyle w:val="ListParagraph"/>
        <w:numPr>
          <w:ilvl w:val="0"/>
          <w:numId w:val="6"/>
        </w:numPr>
        <w:ind w:left="540" w:hanging="180"/>
        <w:jc w:val="both"/>
        <w:rPr>
          <w:rFonts w:asciiTheme="minorHAnsi" w:hAnsiTheme="minorHAnsi" w:cstheme="minorHAnsi"/>
          <w:snapToGrid w:val="0"/>
          <w:sz w:val="22"/>
          <w:szCs w:val="22"/>
        </w:rPr>
      </w:pPr>
      <w:r w:rsidRPr="00242132">
        <w:rPr>
          <w:rFonts w:asciiTheme="minorHAnsi" w:hAnsiTheme="minorHAnsi" w:cstheme="minorHAnsi"/>
          <w:snapToGrid w:val="0"/>
          <w:sz w:val="22"/>
          <w:szCs w:val="22"/>
        </w:rPr>
        <w:t>Translation of handouts to local languages can be done in the locality of the assignment, if shortly required. Depending on the meeting places, the volunteer may use a laptop and projector for power point presentations</w:t>
      </w:r>
    </w:p>
    <w:p w14:paraId="59CB6BFF" w14:textId="013D425A" w:rsidR="00C862F9" w:rsidRPr="00242132" w:rsidRDefault="00C862F9" w:rsidP="00824E6B">
      <w:pPr>
        <w:pStyle w:val="ListParagraph"/>
        <w:numPr>
          <w:ilvl w:val="0"/>
          <w:numId w:val="6"/>
        </w:numPr>
        <w:ind w:left="540" w:hanging="180"/>
        <w:rPr>
          <w:rFonts w:asciiTheme="minorHAnsi" w:hAnsiTheme="minorHAnsi" w:cstheme="minorHAnsi"/>
          <w:snapToGrid w:val="0"/>
          <w:sz w:val="22"/>
          <w:szCs w:val="22"/>
        </w:rPr>
      </w:pPr>
      <w:r w:rsidRPr="00242132">
        <w:rPr>
          <w:rFonts w:asciiTheme="minorHAnsi" w:hAnsiTheme="minorHAnsi" w:cstheme="minorHAnsi"/>
          <w:snapToGrid w:val="0"/>
          <w:sz w:val="22"/>
          <w:szCs w:val="22"/>
        </w:rPr>
        <w:t>Recommend reading are</w:t>
      </w:r>
      <w:r w:rsidR="003D7E01" w:rsidRPr="00242132">
        <w:rPr>
          <w:rFonts w:asciiTheme="minorHAnsi" w:hAnsiTheme="minorHAnsi" w:cstheme="minorHAnsi"/>
          <w:sz w:val="22"/>
          <w:szCs w:val="22"/>
        </w:rPr>
        <w:t xml:space="preserve"> </w:t>
      </w:r>
      <w:hyperlink r:id="rId15" w:history="1">
        <w:r w:rsidR="00F34A9A" w:rsidRPr="00242132">
          <w:rPr>
            <w:rStyle w:val="Hyperlink"/>
            <w:rFonts w:asciiTheme="minorHAnsi" w:hAnsiTheme="minorHAnsi" w:cstheme="minorHAnsi"/>
            <w:sz w:val="22"/>
            <w:szCs w:val="22"/>
          </w:rPr>
          <w:t xml:space="preserve">http://www.scielo.br/scielo. </w:t>
        </w:r>
      </w:hyperlink>
      <w:r w:rsidRPr="00242132">
        <w:rPr>
          <w:rFonts w:asciiTheme="minorHAnsi" w:hAnsiTheme="minorHAnsi" w:cstheme="minorHAnsi"/>
          <w:snapToGrid w:val="0"/>
          <w:sz w:val="22"/>
          <w:szCs w:val="22"/>
        </w:rPr>
        <w:t xml:space="preserve"> </w:t>
      </w:r>
      <w:hyperlink r:id="rId16" w:history="1">
        <w:r w:rsidR="00B43FC3" w:rsidRPr="00242132">
          <w:rPr>
            <w:rStyle w:val="Hyperlink"/>
            <w:rFonts w:asciiTheme="minorHAnsi" w:hAnsiTheme="minorHAnsi" w:cstheme="minorHAnsi"/>
            <w:sz w:val="22"/>
            <w:szCs w:val="22"/>
          </w:rPr>
          <w:t>http://www.fao.org</w:t>
        </w:r>
      </w:hyperlink>
      <w:r w:rsidR="00F34A9A" w:rsidRPr="00242132">
        <w:rPr>
          <w:rFonts w:asciiTheme="minorHAnsi" w:hAnsiTheme="minorHAnsi" w:cstheme="minorHAnsi"/>
          <w:sz w:val="22"/>
          <w:szCs w:val="22"/>
        </w:rPr>
        <w:t xml:space="preserve"> </w:t>
      </w:r>
    </w:p>
    <w:p w14:paraId="6BFB04C1" w14:textId="77777777" w:rsidR="00C862F9" w:rsidRPr="00242132" w:rsidRDefault="00C862F9" w:rsidP="005B7E45">
      <w:pPr>
        <w:pStyle w:val="ListParagraph"/>
        <w:numPr>
          <w:ilvl w:val="0"/>
          <w:numId w:val="6"/>
        </w:numPr>
        <w:ind w:left="360" w:hanging="180"/>
        <w:jc w:val="both"/>
        <w:rPr>
          <w:rFonts w:asciiTheme="minorHAnsi" w:hAnsiTheme="minorHAnsi" w:cstheme="minorHAnsi"/>
          <w:b/>
          <w:sz w:val="22"/>
          <w:szCs w:val="22"/>
        </w:rPr>
      </w:pPr>
      <w:r w:rsidRPr="00242132">
        <w:rPr>
          <w:rFonts w:asciiTheme="minorHAnsi" w:hAnsiTheme="minorHAnsi" w:cstheme="minorHAnsi"/>
          <w:snapToGrid w:val="0"/>
          <w:sz w:val="22"/>
          <w:szCs w:val="22"/>
        </w:rPr>
        <w:t xml:space="preserve">Related to the weather condition now </w:t>
      </w:r>
      <w:r w:rsidR="00C0677A" w:rsidRPr="00242132">
        <w:rPr>
          <w:rFonts w:asciiTheme="minorHAnsi" w:hAnsiTheme="minorHAnsi" w:cstheme="minorHAnsi"/>
          <w:snapToGrid w:val="0"/>
          <w:sz w:val="22"/>
          <w:szCs w:val="22"/>
        </w:rPr>
        <w:t xml:space="preserve">it </w:t>
      </w:r>
      <w:r w:rsidRPr="00242132">
        <w:rPr>
          <w:rFonts w:asciiTheme="minorHAnsi" w:hAnsiTheme="minorHAnsi" w:cstheme="minorHAnsi"/>
          <w:snapToGrid w:val="0"/>
          <w:sz w:val="22"/>
          <w:szCs w:val="22"/>
        </w:rPr>
        <w:t>is rainy season</w:t>
      </w:r>
      <w:bookmarkEnd w:id="1"/>
    </w:p>
    <w:p w14:paraId="17F24844" w14:textId="6A7C9D77" w:rsidR="007C23F8" w:rsidRPr="00242132" w:rsidRDefault="007C23F8" w:rsidP="005A1C33">
      <w:pPr>
        <w:pStyle w:val="ListParagraph"/>
        <w:ind w:left="360"/>
        <w:jc w:val="both"/>
        <w:rPr>
          <w:rFonts w:asciiTheme="minorHAnsi" w:hAnsiTheme="minorHAnsi" w:cstheme="minorHAnsi"/>
          <w:b/>
          <w:sz w:val="22"/>
          <w:szCs w:val="22"/>
        </w:rPr>
      </w:pPr>
    </w:p>
    <w:p w14:paraId="49B1BEE3" w14:textId="42F4F071" w:rsidR="00E21560" w:rsidRPr="00242132" w:rsidRDefault="00E21560" w:rsidP="005A1C33">
      <w:pPr>
        <w:pStyle w:val="ListParagraph"/>
        <w:ind w:left="360"/>
        <w:jc w:val="both"/>
        <w:rPr>
          <w:rFonts w:asciiTheme="minorHAnsi" w:hAnsiTheme="minorHAnsi" w:cstheme="minorHAnsi"/>
          <w:b/>
          <w:sz w:val="22"/>
          <w:szCs w:val="22"/>
        </w:rPr>
      </w:pPr>
    </w:p>
    <w:p w14:paraId="49B9010F" w14:textId="596A6667" w:rsidR="00E21560" w:rsidRPr="00242132" w:rsidRDefault="00E21560" w:rsidP="005A1C33">
      <w:pPr>
        <w:pStyle w:val="ListParagraph"/>
        <w:ind w:left="360"/>
        <w:jc w:val="both"/>
        <w:rPr>
          <w:rFonts w:asciiTheme="minorHAnsi" w:hAnsiTheme="minorHAnsi" w:cstheme="minorHAnsi"/>
          <w:b/>
          <w:sz w:val="22"/>
          <w:szCs w:val="22"/>
        </w:rPr>
      </w:pPr>
    </w:p>
    <w:p w14:paraId="61E761F8" w14:textId="04A65E29" w:rsidR="00E21560" w:rsidRPr="00242132" w:rsidRDefault="00E21560" w:rsidP="005A1C33">
      <w:pPr>
        <w:pStyle w:val="ListParagraph"/>
        <w:ind w:left="360"/>
        <w:jc w:val="both"/>
        <w:rPr>
          <w:rFonts w:asciiTheme="minorHAnsi" w:hAnsiTheme="minorHAnsi" w:cstheme="minorHAnsi"/>
          <w:b/>
          <w:sz w:val="22"/>
          <w:szCs w:val="22"/>
        </w:rPr>
      </w:pPr>
    </w:p>
    <w:p w14:paraId="7D76F00E" w14:textId="56E44CE2" w:rsidR="00E21560" w:rsidRPr="00242132" w:rsidRDefault="00E21560" w:rsidP="005A1C33">
      <w:pPr>
        <w:pStyle w:val="ListParagraph"/>
        <w:ind w:left="360"/>
        <w:jc w:val="both"/>
        <w:rPr>
          <w:rFonts w:asciiTheme="minorHAnsi" w:hAnsiTheme="minorHAnsi" w:cstheme="minorHAnsi"/>
          <w:b/>
          <w:sz w:val="22"/>
          <w:szCs w:val="22"/>
        </w:rPr>
      </w:pPr>
    </w:p>
    <w:p w14:paraId="0F66676D" w14:textId="669A7499" w:rsidR="00E21560" w:rsidRPr="00242132" w:rsidRDefault="00E21560" w:rsidP="005A1C33">
      <w:pPr>
        <w:pStyle w:val="ListParagraph"/>
        <w:ind w:left="360"/>
        <w:jc w:val="both"/>
        <w:rPr>
          <w:rFonts w:asciiTheme="minorHAnsi" w:hAnsiTheme="minorHAnsi" w:cstheme="minorHAnsi"/>
          <w:b/>
          <w:sz w:val="22"/>
          <w:szCs w:val="22"/>
        </w:rPr>
      </w:pPr>
    </w:p>
    <w:p w14:paraId="4E77EDAB" w14:textId="69E59C06" w:rsidR="00E21560" w:rsidRPr="00242132" w:rsidRDefault="00E21560" w:rsidP="005A1C33">
      <w:pPr>
        <w:pStyle w:val="ListParagraph"/>
        <w:ind w:left="360"/>
        <w:jc w:val="both"/>
        <w:rPr>
          <w:rFonts w:asciiTheme="minorHAnsi" w:hAnsiTheme="minorHAnsi" w:cstheme="minorHAnsi"/>
          <w:b/>
          <w:sz w:val="22"/>
          <w:szCs w:val="22"/>
        </w:rPr>
      </w:pPr>
    </w:p>
    <w:p w14:paraId="289F8964" w14:textId="0B669ACC" w:rsidR="00E21560" w:rsidRPr="00242132" w:rsidRDefault="00E21560" w:rsidP="005A1C33">
      <w:pPr>
        <w:pStyle w:val="ListParagraph"/>
        <w:ind w:left="360"/>
        <w:jc w:val="both"/>
        <w:rPr>
          <w:rFonts w:asciiTheme="minorHAnsi" w:hAnsiTheme="minorHAnsi" w:cstheme="minorHAnsi"/>
          <w:b/>
          <w:sz w:val="22"/>
          <w:szCs w:val="22"/>
        </w:rPr>
      </w:pPr>
    </w:p>
    <w:p w14:paraId="7A4D32F0" w14:textId="77777777" w:rsidR="00E21560" w:rsidRPr="00242132" w:rsidRDefault="00E21560" w:rsidP="005A1C33">
      <w:pPr>
        <w:pStyle w:val="ListParagraph"/>
        <w:ind w:left="360"/>
        <w:jc w:val="both"/>
        <w:rPr>
          <w:rFonts w:asciiTheme="minorHAnsi" w:hAnsiTheme="minorHAnsi" w:cstheme="minorHAnsi"/>
          <w:b/>
          <w:sz w:val="22"/>
          <w:szCs w:val="22"/>
        </w:rPr>
      </w:pPr>
    </w:p>
    <w:p w14:paraId="44CB1EC3" w14:textId="77777777" w:rsidR="00C862F9" w:rsidRPr="00242132" w:rsidRDefault="00C862F9" w:rsidP="00BF40A1">
      <w:pPr>
        <w:pStyle w:val="ListParagraph"/>
        <w:numPr>
          <w:ilvl w:val="0"/>
          <w:numId w:val="2"/>
        </w:numPr>
        <w:jc w:val="both"/>
        <w:rPr>
          <w:rFonts w:asciiTheme="minorHAnsi" w:hAnsiTheme="minorHAnsi" w:cstheme="minorHAnsi"/>
          <w:b/>
          <w:sz w:val="22"/>
          <w:szCs w:val="22"/>
        </w:rPr>
      </w:pPr>
      <w:r w:rsidRPr="00242132">
        <w:rPr>
          <w:rFonts w:asciiTheme="minorHAnsi" w:hAnsiTheme="minorHAnsi" w:cstheme="minorHAnsi"/>
          <w:b/>
          <w:sz w:val="22"/>
          <w:szCs w:val="22"/>
        </w:rPr>
        <w:t>KEY CONTACTS</w:t>
      </w:r>
    </w:p>
    <w:p w14:paraId="3F67F24F" w14:textId="77777777" w:rsidR="00C862F9" w:rsidRPr="00242132" w:rsidRDefault="00C862F9" w:rsidP="005A1C33">
      <w:pPr>
        <w:pStyle w:val="ListParagraph"/>
        <w:ind w:left="360"/>
        <w:jc w:val="both"/>
        <w:rPr>
          <w:rFonts w:asciiTheme="minorHAnsi" w:hAnsiTheme="minorHAnsi" w:cstheme="minorHAnsi"/>
          <w:b/>
          <w:sz w:val="22"/>
          <w:szCs w:val="22"/>
        </w:rPr>
      </w:pPr>
      <w:bookmarkStart w:id="2" w:name="_Hlk947641"/>
    </w:p>
    <w:tbl>
      <w:tblPr>
        <w:tblStyle w:val="TableGrid1"/>
        <w:tblW w:w="0" w:type="auto"/>
        <w:tblLook w:val="04A0" w:firstRow="1" w:lastRow="0" w:firstColumn="1" w:lastColumn="0" w:noHBand="0" w:noVBand="1"/>
      </w:tblPr>
      <w:tblGrid>
        <w:gridCol w:w="4788"/>
        <w:gridCol w:w="4788"/>
      </w:tblGrid>
      <w:tr w:rsidR="00C862F9" w:rsidRPr="00242132" w14:paraId="549065C3" w14:textId="77777777" w:rsidTr="00C2144A">
        <w:tc>
          <w:tcPr>
            <w:tcW w:w="4788" w:type="dxa"/>
          </w:tcPr>
          <w:bookmarkEnd w:id="2"/>
          <w:p w14:paraId="11C7A7E1" w14:textId="77777777" w:rsidR="00C862F9" w:rsidRPr="00242132" w:rsidRDefault="00C862F9" w:rsidP="005A1C33">
            <w:pPr>
              <w:jc w:val="both"/>
              <w:rPr>
                <w:rFonts w:cstheme="minorHAnsi"/>
                <w:b/>
              </w:rPr>
            </w:pPr>
            <w:r w:rsidRPr="00242132">
              <w:rPr>
                <w:rFonts w:cstheme="minorHAnsi"/>
                <w:b/>
              </w:rPr>
              <w:t>CRS Baltimore</w:t>
            </w:r>
          </w:p>
        </w:tc>
        <w:tc>
          <w:tcPr>
            <w:tcW w:w="4788" w:type="dxa"/>
          </w:tcPr>
          <w:p w14:paraId="33801AC9" w14:textId="77777777" w:rsidR="00C862F9" w:rsidRPr="00242132" w:rsidRDefault="00CC6AF8" w:rsidP="005A1C33">
            <w:pPr>
              <w:jc w:val="both"/>
              <w:rPr>
                <w:rFonts w:cstheme="minorHAnsi"/>
                <w:b/>
              </w:rPr>
            </w:pPr>
            <w:r w:rsidRPr="00242132">
              <w:rPr>
                <w:rFonts w:cstheme="minorHAnsi"/>
                <w:b/>
              </w:rPr>
              <w:t>F2F Program</w:t>
            </w:r>
            <w:r w:rsidR="00C862F9" w:rsidRPr="00242132">
              <w:rPr>
                <w:rFonts w:cstheme="minorHAnsi"/>
                <w:b/>
              </w:rPr>
              <w:t xml:space="preserve"> Manager</w:t>
            </w:r>
          </w:p>
        </w:tc>
      </w:tr>
      <w:tr w:rsidR="00C862F9" w:rsidRPr="00242132" w14:paraId="13D0D352" w14:textId="77777777" w:rsidTr="00C2144A">
        <w:trPr>
          <w:trHeight w:val="1853"/>
        </w:trPr>
        <w:tc>
          <w:tcPr>
            <w:tcW w:w="4788" w:type="dxa"/>
          </w:tcPr>
          <w:p w14:paraId="429CD463" w14:textId="77777777" w:rsidR="00C862F9" w:rsidRPr="00242132" w:rsidRDefault="00C862F9" w:rsidP="005A1C33">
            <w:pPr>
              <w:jc w:val="both"/>
              <w:rPr>
                <w:rFonts w:cstheme="minorHAnsi"/>
                <w:b/>
              </w:rPr>
            </w:pPr>
            <w:r w:rsidRPr="00242132">
              <w:rPr>
                <w:rFonts w:cstheme="minorHAnsi"/>
                <w:b/>
              </w:rPr>
              <w:t>Priyanka Subba</w:t>
            </w:r>
          </w:p>
          <w:p w14:paraId="158CBF0C" w14:textId="77777777" w:rsidR="00C862F9" w:rsidRPr="00242132" w:rsidRDefault="00C862F9" w:rsidP="005A1C33">
            <w:pPr>
              <w:jc w:val="both"/>
              <w:rPr>
                <w:rFonts w:cstheme="minorHAnsi"/>
              </w:rPr>
            </w:pPr>
            <w:r w:rsidRPr="00242132">
              <w:rPr>
                <w:rFonts w:cstheme="minorHAnsi"/>
              </w:rPr>
              <w:t>Volunteer Recruiter</w:t>
            </w:r>
          </w:p>
          <w:p w14:paraId="5389E41C" w14:textId="77777777" w:rsidR="00C862F9" w:rsidRPr="00242132" w:rsidRDefault="00C862F9" w:rsidP="005A1C33">
            <w:pPr>
              <w:jc w:val="both"/>
              <w:rPr>
                <w:rFonts w:cstheme="minorHAnsi"/>
              </w:rPr>
            </w:pPr>
            <w:r w:rsidRPr="00242132">
              <w:rPr>
                <w:rFonts w:cstheme="minorHAnsi"/>
              </w:rPr>
              <w:t>Farmer to Farmer Program</w:t>
            </w:r>
          </w:p>
          <w:p w14:paraId="6C00DB37" w14:textId="77777777" w:rsidR="00C862F9" w:rsidRPr="00242132" w:rsidRDefault="00C862F9" w:rsidP="005A1C33">
            <w:pPr>
              <w:jc w:val="both"/>
              <w:rPr>
                <w:rFonts w:cstheme="minorHAnsi"/>
                <w:snapToGrid w:val="0"/>
              </w:rPr>
            </w:pPr>
            <w:r w:rsidRPr="00242132">
              <w:rPr>
                <w:rFonts w:cstheme="minorHAnsi"/>
                <w:snapToGrid w:val="0"/>
              </w:rPr>
              <w:t>228 W. Lexington Street</w:t>
            </w:r>
          </w:p>
          <w:p w14:paraId="77E6AD09" w14:textId="77777777" w:rsidR="00C862F9" w:rsidRPr="00242132" w:rsidRDefault="00C862F9" w:rsidP="005A1C33">
            <w:pPr>
              <w:jc w:val="both"/>
              <w:rPr>
                <w:rFonts w:cstheme="minorHAnsi"/>
                <w:snapToGrid w:val="0"/>
              </w:rPr>
            </w:pPr>
            <w:r w:rsidRPr="00242132">
              <w:rPr>
                <w:rFonts w:cstheme="minorHAnsi"/>
                <w:snapToGrid w:val="0"/>
              </w:rPr>
              <w:t>Baltimore, MD 21201</w:t>
            </w:r>
          </w:p>
          <w:p w14:paraId="67892D60" w14:textId="77777777" w:rsidR="00C862F9" w:rsidRPr="00242132" w:rsidRDefault="00C862F9" w:rsidP="005A1C33">
            <w:pPr>
              <w:jc w:val="both"/>
              <w:rPr>
                <w:rFonts w:cstheme="minorHAnsi"/>
              </w:rPr>
            </w:pPr>
            <w:r w:rsidRPr="00242132">
              <w:rPr>
                <w:rFonts w:cstheme="minorHAnsi"/>
              </w:rPr>
              <w:t>410-955-7194</w:t>
            </w:r>
          </w:p>
          <w:p w14:paraId="149EA680" w14:textId="77777777" w:rsidR="00C862F9" w:rsidRPr="00242132" w:rsidRDefault="00C862F9" w:rsidP="005A1C33">
            <w:pPr>
              <w:jc w:val="both"/>
              <w:rPr>
                <w:rFonts w:cstheme="minorHAnsi"/>
              </w:rPr>
            </w:pPr>
            <w:r w:rsidRPr="00242132">
              <w:rPr>
                <w:rFonts w:cstheme="minorHAnsi"/>
              </w:rPr>
              <w:t xml:space="preserve">Email: </w:t>
            </w:r>
            <w:hyperlink r:id="rId17" w:history="1">
              <w:r w:rsidRPr="00242132">
                <w:rPr>
                  <w:rStyle w:val="Hyperlink"/>
                  <w:rFonts w:cstheme="minorHAnsi"/>
                </w:rPr>
                <w:t>priyanka.subba@crs.org</w:t>
              </w:r>
            </w:hyperlink>
            <w:r w:rsidRPr="00242132">
              <w:rPr>
                <w:rFonts w:cstheme="minorHAnsi"/>
              </w:rPr>
              <w:t xml:space="preserve"> </w:t>
            </w:r>
          </w:p>
        </w:tc>
        <w:tc>
          <w:tcPr>
            <w:tcW w:w="4788" w:type="dxa"/>
          </w:tcPr>
          <w:p w14:paraId="2566422F" w14:textId="77777777" w:rsidR="00C862F9" w:rsidRPr="00242132" w:rsidRDefault="00C862F9" w:rsidP="005A1C33">
            <w:pPr>
              <w:jc w:val="both"/>
              <w:rPr>
                <w:rFonts w:cstheme="minorHAnsi"/>
              </w:rPr>
            </w:pPr>
            <w:r w:rsidRPr="00242132">
              <w:rPr>
                <w:rFonts w:cstheme="minorHAnsi"/>
              </w:rPr>
              <w:t xml:space="preserve">Jose Maria Alves </w:t>
            </w:r>
            <w:proofErr w:type="spellStart"/>
            <w:r w:rsidRPr="00242132">
              <w:rPr>
                <w:rFonts w:cstheme="minorHAnsi"/>
              </w:rPr>
              <w:t>Ornai</w:t>
            </w:r>
            <w:proofErr w:type="spellEnd"/>
            <w:r w:rsidRPr="00242132">
              <w:rPr>
                <w:rFonts w:cstheme="minorHAnsi"/>
              </w:rPr>
              <w:t xml:space="preserve"> </w:t>
            </w:r>
          </w:p>
          <w:p w14:paraId="5F05DC10" w14:textId="77777777" w:rsidR="00C862F9" w:rsidRPr="00242132" w:rsidRDefault="00C862F9" w:rsidP="005A1C33">
            <w:pPr>
              <w:jc w:val="both"/>
              <w:rPr>
                <w:rFonts w:cstheme="minorHAnsi"/>
              </w:rPr>
            </w:pPr>
            <w:r w:rsidRPr="00242132">
              <w:rPr>
                <w:rFonts w:cstheme="minorHAnsi"/>
              </w:rPr>
              <w:t xml:space="preserve">Farmer-to Farmer Project Manager, </w:t>
            </w:r>
          </w:p>
          <w:p w14:paraId="7ED84D97" w14:textId="77777777" w:rsidR="00C862F9" w:rsidRPr="00242132" w:rsidRDefault="00C862F9" w:rsidP="005A1C33">
            <w:pPr>
              <w:jc w:val="both"/>
              <w:rPr>
                <w:rFonts w:cstheme="minorHAnsi"/>
              </w:rPr>
            </w:pPr>
            <w:r w:rsidRPr="00242132">
              <w:rPr>
                <w:rFonts w:cstheme="minorHAnsi"/>
              </w:rPr>
              <w:t>Catholic Relief Services</w:t>
            </w:r>
          </w:p>
          <w:p w14:paraId="4B259CC1" w14:textId="77777777" w:rsidR="00C862F9" w:rsidRPr="00242132" w:rsidRDefault="00C862F9" w:rsidP="005A1C33">
            <w:pPr>
              <w:jc w:val="both"/>
              <w:rPr>
                <w:rFonts w:cstheme="minorHAnsi"/>
                <w:lang w:val="pt-PT"/>
              </w:rPr>
            </w:pPr>
            <w:r w:rsidRPr="00242132">
              <w:rPr>
                <w:rFonts w:cstheme="minorHAnsi"/>
                <w:lang w:val="pt-PT"/>
              </w:rPr>
              <w:t>Timor Leste</w:t>
            </w:r>
          </w:p>
          <w:p w14:paraId="7CFB7E89" w14:textId="77777777" w:rsidR="00C862F9" w:rsidRPr="00242132" w:rsidRDefault="00C862F9" w:rsidP="005A1C33">
            <w:pPr>
              <w:jc w:val="both"/>
              <w:rPr>
                <w:rFonts w:cstheme="minorHAnsi"/>
                <w:lang w:val="pt-PT"/>
              </w:rPr>
            </w:pPr>
            <w:r w:rsidRPr="00242132">
              <w:rPr>
                <w:rFonts w:cstheme="minorHAnsi"/>
                <w:lang w:val="pt-PT"/>
              </w:rPr>
              <w:t>Rua Dom Boaventura No. 12, Motael Vera Cruz, Dili, Timor-Leste</w:t>
            </w:r>
          </w:p>
          <w:p w14:paraId="57325996" w14:textId="77777777" w:rsidR="00C862F9" w:rsidRPr="00242132" w:rsidRDefault="00C862F9" w:rsidP="005A1C33">
            <w:pPr>
              <w:jc w:val="both"/>
              <w:rPr>
                <w:rFonts w:cstheme="minorHAnsi"/>
                <w:lang w:val="pt-PT"/>
              </w:rPr>
            </w:pPr>
            <w:r w:rsidRPr="00242132">
              <w:rPr>
                <w:rFonts w:cstheme="minorHAnsi"/>
                <w:lang w:val="pt-PT"/>
              </w:rPr>
              <w:t xml:space="preserve">Email: </w:t>
            </w:r>
            <w:hyperlink r:id="rId18" w:history="1">
              <w:r w:rsidRPr="00242132">
                <w:rPr>
                  <w:rStyle w:val="Hyperlink"/>
                  <w:rFonts w:cstheme="minorHAnsi"/>
                  <w:lang w:val="pt-PT"/>
                </w:rPr>
                <w:t>josemaria.alves@crs.org</w:t>
              </w:r>
            </w:hyperlink>
            <w:r w:rsidRPr="00242132">
              <w:rPr>
                <w:rFonts w:cstheme="minorHAnsi"/>
                <w:lang w:val="pt-PT"/>
              </w:rPr>
              <w:t xml:space="preserve"> </w:t>
            </w:r>
          </w:p>
          <w:p w14:paraId="41A3A73C" w14:textId="77777777" w:rsidR="00C0677A" w:rsidRPr="00242132" w:rsidRDefault="00C0677A" w:rsidP="005A1C33">
            <w:pPr>
              <w:jc w:val="both"/>
              <w:rPr>
                <w:rFonts w:cstheme="minorHAnsi"/>
                <w:lang w:val="pt-PT"/>
              </w:rPr>
            </w:pPr>
          </w:p>
          <w:p w14:paraId="3E53772C" w14:textId="77777777" w:rsidR="00C0677A" w:rsidRPr="00242132" w:rsidRDefault="00C0677A" w:rsidP="005A1C33">
            <w:pPr>
              <w:jc w:val="both"/>
              <w:rPr>
                <w:rFonts w:cstheme="minorHAnsi"/>
                <w:b/>
                <w:lang w:val="pt-PT"/>
              </w:rPr>
            </w:pPr>
            <w:r w:rsidRPr="00242132">
              <w:rPr>
                <w:rFonts w:cstheme="minorHAnsi"/>
                <w:b/>
                <w:lang w:val="pt-PT"/>
              </w:rPr>
              <w:t>Celestina Ramos Cristo</w:t>
            </w:r>
          </w:p>
          <w:p w14:paraId="230FACAD" w14:textId="77777777" w:rsidR="00C0677A" w:rsidRPr="00242132" w:rsidRDefault="00C0677A" w:rsidP="005A1C33">
            <w:pPr>
              <w:jc w:val="both"/>
              <w:rPr>
                <w:rFonts w:cstheme="minorHAnsi"/>
              </w:rPr>
            </w:pPr>
            <w:r w:rsidRPr="00242132">
              <w:rPr>
                <w:rFonts w:cstheme="minorHAnsi"/>
              </w:rPr>
              <w:t xml:space="preserve">Farmer to Farmer Project Assistant </w:t>
            </w:r>
          </w:p>
          <w:p w14:paraId="2B602C96" w14:textId="77777777" w:rsidR="00C0677A" w:rsidRPr="00242132" w:rsidRDefault="00C0677A" w:rsidP="005A1C33">
            <w:pPr>
              <w:jc w:val="both"/>
              <w:rPr>
                <w:rFonts w:cstheme="minorHAnsi"/>
              </w:rPr>
            </w:pPr>
            <w:r w:rsidRPr="00242132">
              <w:rPr>
                <w:rFonts w:cstheme="minorHAnsi"/>
              </w:rPr>
              <w:t xml:space="preserve">Email: </w:t>
            </w:r>
            <w:hyperlink r:id="rId19" w:history="1">
              <w:r w:rsidRPr="00242132">
                <w:rPr>
                  <w:rStyle w:val="Hyperlink"/>
                  <w:rFonts w:cstheme="minorHAnsi"/>
                </w:rPr>
                <w:t>celestinaramos.cristo@crs.org</w:t>
              </w:r>
            </w:hyperlink>
          </w:p>
          <w:p w14:paraId="239B31C3" w14:textId="77777777" w:rsidR="00C0677A" w:rsidRPr="00242132" w:rsidRDefault="00C0677A" w:rsidP="005A1C33">
            <w:pPr>
              <w:jc w:val="both"/>
              <w:rPr>
                <w:rFonts w:cstheme="minorHAnsi"/>
              </w:rPr>
            </w:pPr>
            <w:r w:rsidRPr="00242132">
              <w:rPr>
                <w:rFonts w:cstheme="minorHAnsi"/>
              </w:rPr>
              <w:t xml:space="preserve">Telephone: +670 </w:t>
            </w:r>
            <w:r w:rsidR="00B3664C" w:rsidRPr="00242132">
              <w:rPr>
                <w:rFonts w:cstheme="minorHAnsi"/>
              </w:rPr>
              <w:t>7</w:t>
            </w:r>
            <w:r w:rsidRPr="00242132">
              <w:rPr>
                <w:rFonts w:cstheme="minorHAnsi"/>
              </w:rPr>
              <w:t>526421</w:t>
            </w:r>
          </w:p>
        </w:tc>
      </w:tr>
      <w:tr w:rsidR="00C862F9" w:rsidRPr="00242132" w14:paraId="4F676288" w14:textId="77777777" w:rsidTr="00C2144A">
        <w:tc>
          <w:tcPr>
            <w:tcW w:w="9576" w:type="dxa"/>
            <w:gridSpan w:val="2"/>
          </w:tcPr>
          <w:p w14:paraId="4D479D39" w14:textId="77777777" w:rsidR="00C862F9" w:rsidRPr="00242132" w:rsidRDefault="00C862F9" w:rsidP="005A1C33">
            <w:pPr>
              <w:autoSpaceDE w:val="0"/>
              <w:autoSpaceDN w:val="0"/>
              <w:adjustRightInd w:val="0"/>
              <w:jc w:val="both"/>
              <w:rPr>
                <w:rFonts w:cstheme="minorHAnsi"/>
                <w:b/>
              </w:rPr>
            </w:pPr>
            <w:r w:rsidRPr="00242132">
              <w:rPr>
                <w:rFonts w:cstheme="minorHAnsi"/>
                <w:b/>
              </w:rPr>
              <w:t>Host Organization:</w:t>
            </w:r>
          </w:p>
        </w:tc>
      </w:tr>
      <w:tr w:rsidR="00C862F9" w:rsidRPr="00242132" w14:paraId="603A1231" w14:textId="77777777" w:rsidTr="00C2144A">
        <w:trPr>
          <w:trHeight w:val="1520"/>
        </w:trPr>
        <w:tc>
          <w:tcPr>
            <w:tcW w:w="4788" w:type="dxa"/>
          </w:tcPr>
          <w:p w14:paraId="4C3BD88B" w14:textId="1477A1F0" w:rsidR="00C862F9" w:rsidRPr="00242132" w:rsidRDefault="00E21560" w:rsidP="005A1C33">
            <w:pPr>
              <w:autoSpaceDE w:val="0"/>
              <w:autoSpaceDN w:val="0"/>
              <w:adjustRightInd w:val="0"/>
              <w:jc w:val="both"/>
              <w:rPr>
                <w:rFonts w:cstheme="minorHAnsi"/>
                <w:b/>
                <w:noProof/>
                <w:color w:val="000000" w:themeColor="text1"/>
              </w:rPr>
            </w:pPr>
            <w:r w:rsidRPr="00242132">
              <w:rPr>
                <w:rFonts w:cstheme="minorHAnsi"/>
                <w:b/>
                <w:noProof/>
                <w:color w:val="000000" w:themeColor="text1"/>
              </w:rPr>
              <w:t>Domingos Gusmão</w:t>
            </w:r>
          </w:p>
          <w:p w14:paraId="2EEF1DDF" w14:textId="08EB3FE7" w:rsidR="00C862F9" w:rsidRPr="00242132" w:rsidRDefault="00E21560" w:rsidP="005A1C33">
            <w:pPr>
              <w:autoSpaceDE w:val="0"/>
              <w:autoSpaceDN w:val="0"/>
              <w:adjustRightInd w:val="0"/>
              <w:jc w:val="both"/>
              <w:rPr>
                <w:rFonts w:cstheme="minorHAnsi"/>
                <w:b/>
                <w:noProof/>
                <w:color w:val="000000" w:themeColor="text1"/>
              </w:rPr>
            </w:pPr>
            <w:r w:rsidRPr="00242132">
              <w:rPr>
                <w:rFonts w:cstheme="minorHAnsi"/>
                <w:noProof/>
                <w:color w:val="000000" w:themeColor="text1"/>
              </w:rPr>
              <w:t>General Dir</w:t>
            </w:r>
            <w:r w:rsidR="00285B95" w:rsidRPr="00242132">
              <w:rPr>
                <w:rFonts w:cstheme="minorHAnsi"/>
                <w:noProof/>
                <w:color w:val="000000" w:themeColor="text1"/>
              </w:rPr>
              <w:t>e</w:t>
            </w:r>
            <w:r w:rsidRPr="00242132">
              <w:rPr>
                <w:rFonts w:cstheme="minorHAnsi"/>
                <w:noProof/>
                <w:color w:val="000000" w:themeColor="text1"/>
              </w:rPr>
              <w:t>ctor</w:t>
            </w:r>
            <w:r w:rsidR="0049645C" w:rsidRPr="00242132">
              <w:rPr>
                <w:rFonts w:cstheme="minorHAnsi"/>
                <w:noProof/>
                <w:color w:val="000000" w:themeColor="text1"/>
              </w:rPr>
              <w:t xml:space="preserve"> of</w:t>
            </w:r>
            <w:r w:rsidRPr="00242132">
              <w:rPr>
                <w:rFonts w:cstheme="minorHAnsi"/>
                <w:noProof/>
                <w:color w:val="000000" w:themeColor="text1"/>
              </w:rPr>
              <w:t xml:space="preserve"> Livestock and Veternary </w:t>
            </w:r>
            <w:r w:rsidR="007A082D" w:rsidRPr="00242132">
              <w:rPr>
                <w:rFonts w:cstheme="minorHAnsi"/>
                <w:noProof/>
                <w:color w:val="000000" w:themeColor="text1"/>
              </w:rPr>
              <w:t xml:space="preserve"> </w:t>
            </w:r>
            <w:r w:rsidR="00C862F9" w:rsidRPr="00242132">
              <w:rPr>
                <w:rFonts w:cstheme="minorHAnsi"/>
                <w:noProof/>
                <w:color w:val="000000" w:themeColor="text1"/>
              </w:rPr>
              <w:t xml:space="preserve"> </w:t>
            </w:r>
            <w:r w:rsidR="00C862F9" w:rsidRPr="00242132">
              <w:rPr>
                <w:rFonts w:cstheme="minorHAnsi"/>
                <w:b/>
                <w:noProof/>
                <w:color w:val="000000" w:themeColor="text1"/>
              </w:rPr>
              <w:t xml:space="preserve"> </w:t>
            </w:r>
          </w:p>
          <w:p w14:paraId="2659B188" w14:textId="2FAC1F6D" w:rsidR="00C862F9" w:rsidRPr="00242132" w:rsidRDefault="00C862F9" w:rsidP="005A1C33">
            <w:pPr>
              <w:autoSpaceDE w:val="0"/>
              <w:autoSpaceDN w:val="0"/>
              <w:adjustRightInd w:val="0"/>
              <w:jc w:val="both"/>
              <w:rPr>
                <w:rFonts w:cstheme="minorHAnsi"/>
                <w:noProof/>
                <w:color w:val="000000" w:themeColor="text1"/>
              </w:rPr>
            </w:pPr>
            <w:r w:rsidRPr="00242132">
              <w:rPr>
                <w:rFonts w:cstheme="minorHAnsi"/>
                <w:noProof/>
                <w:color w:val="000000" w:themeColor="text1"/>
              </w:rPr>
              <w:t>Email:</w:t>
            </w:r>
            <w:r w:rsidR="007A082D" w:rsidRPr="00242132">
              <w:rPr>
                <w:rFonts w:cstheme="minorHAnsi"/>
                <w:noProof/>
                <w:color w:val="000000" w:themeColor="text1"/>
              </w:rPr>
              <w:t xml:space="preserve">  </w:t>
            </w:r>
          </w:p>
        </w:tc>
        <w:tc>
          <w:tcPr>
            <w:tcW w:w="4788" w:type="dxa"/>
          </w:tcPr>
          <w:p w14:paraId="64BBA816" w14:textId="77777777" w:rsidR="008B711E" w:rsidRPr="00242132" w:rsidRDefault="008B711E" w:rsidP="008B711E">
            <w:pPr>
              <w:autoSpaceDE w:val="0"/>
              <w:autoSpaceDN w:val="0"/>
              <w:adjustRightInd w:val="0"/>
              <w:jc w:val="both"/>
              <w:rPr>
                <w:rFonts w:cstheme="minorHAnsi"/>
                <w:noProof/>
                <w:color w:val="000000" w:themeColor="text1"/>
              </w:rPr>
            </w:pPr>
            <w:r w:rsidRPr="00242132">
              <w:rPr>
                <w:rFonts w:cstheme="minorHAnsi"/>
                <w:b/>
                <w:noProof/>
                <w:color w:val="000000" w:themeColor="text1"/>
              </w:rPr>
              <w:t>Mario Jose Morais L.Agp., M.sc.</w:t>
            </w:r>
            <w:r w:rsidRPr="00242132">
              <w:rPr>
                <w:rFonts w:cstheme="minorHAnsi"/>
                <w:noProof/>
                <w:color w:val="000000" w:themeColor="text1"/>
              </w:rPr>
              <w:t xml:space="preserve"> </w:t>
            </w:r>
          </w:p>
          <w:p w14:paraId="0E2C42E4" w14:textId="77777777" w:rsidR="008B711E" w:rsidRPr="00242132" w:rsidRDefault="008B711E" w:rsidP="008B711E">
            <w:pPr>
              <w:autoSpaceDE w:val="0"/>
              <w:autoSpaceDN w:val="0"/>
              <w:adjustRightInd w:val="0"/>
              <w:jc w:val="both"/>
              <w:rPr>
                <w:rFonts w:cstheme="minorHAnsi"/>
                <w:noProof/>
                <w:color w:val="000000" w:themeColor="text1"/>
              </w:rPr>
            </w:pPr>
            <w:r w:rsidRPr="00242132">
              <w:rPr>
                <w:rFonts w:cstheme="minorHAnsi"/>
                <w:noProof/>
                <w:color w:val="000000" w:themeColor="text1"/>
              </w:rPr>
              <w:t>Chief Department of Forage and Animal nutrition development.</w:t>
            </w:r>
          </w:p>
          <w:p w14:paraId="530ED1B6" w14:textId="77777777" w:rsidR="008B711E" w:rsidRPr="00242132" w:rsidRDefault="008B711E" w:rsidP="008B711E">
            <w:pPr>
              <w:autoSpaceDE w:val="0"/>
              <w:autoSpaceDN w:val="0"/>
              <w:adjustRightInd w:val="0"/>
              <w:jc w:val="both"/>
              <w:rPr>
                <w:rFonts w:cstheme="minorHAnsi"/>
                <w:noProof/>
                <w:color w:val="000000" w:themeColor="text1"/>
              </w:rPr>
            </w:pPr>
            <w:r w:rsidRPr="00242132">
              <w:rPr>
                <w:rFonts w:cstheme="minorHAnsi"/>
                <w:noProof/>
                <w:color w:val="000000" w:themeColor="text1"/>
              </w:rPr>
              <w:t>Telphone: +670 77245177</w:t>
            </w:r>
          </w:p>
          <w:p w14:paraId="42C02436" w14:textId="7A900563" w:rsidR="007A082D" w:rsidRPr="00242132" w:rsidRDefault="008B711E" w:rsidP="008B711E">
            <w:pPr>
              <w:autoSpaceDE w:val="0"/>
              <w:autoSpaceDN w:val="0"/>
              <w:adjustRightInd w:val="0"/>
              <w:jc w:val="both"/>
              <w:rPr>
                <w:rFonts w:cstheme="minorHAnsi"/>
                <w:noProof/>
                <w:color w:val="000000" w:themeColor="text1"/>
              </w:rPr>
            </w:pPr>
            <w:r w:rsidRPr="00242132">
              <w:rPr>
                <w:rFonts w:cstheme="minorHAnsi"/>
                <w:noProof/>
                <w:color w:val="000000" w:themeColor="text1"/>
              </w:rPr>
              <w:t xml:space="preserve">Email: </w:t>
            </w:r>
            <w:hyperlink r:id="rId20" w:history="1">
              <w:r w:rsidRPr="00242132">
                <w:rPr>
                  <w:rStyle w:val="Hyperlink"/>
                  <w:rFonts w:cstheme="minorHAnsi"/>
                  <w:noProof/>
                </w:rPr>
                <w:t>riomorais@yahoo.com</w:t>
              </w:r>
            </w:hyperlink>
          </w:p>
        </w:tc>
      </w:tr>
    </w:tbl>
    <w:p w14:paraId="2ED8D531" w14:textId="77777777" w:rsidR="001855F7" w:rsidRPr="00242132" w:rsidRDefault="001855F7" w:rsidP="005A1C33">
      <w:pPr>
        <w:pStyle w:val="ListParagraph"/>
        <w:ind w:left="360"/>
        <w:jc w:val="both"/>
        <w:rPr>
          <w:rStyle w:val="A14"/>
          <w:rFonts w:asciiTheme="minorHAnsi" w:eastAsia="Calibri" w:hAnsiTheme="minorHAnsi" w:cstheme="minorHAnsi"/>
          <w:color w:val="auto"/>
          <w:sz w:val="22"/>
          <w:szCs w:val="22"/>
        </w:rPr>
      </w:pPr>
    </w:p>
    <w:sectPr w:rsidR="001855F7" w:rsidRPr="00242132" w:rsidSect="003B575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5F77" w14:textId="77777777" w:rsidR="000E482F" w:rsidRDefault="000E482F" w:rsidP="00DB2E2F">
      <w:pPr>
        <w:spacing w:after="0" w:line="240" w:lineRule="auto"/>
      </w:pPr>
      <w:r>
        <w:separator/>
      </w:r>
    </w:p>
  </w:endnote>
  <w:endnote w:type="continuationSeparator" w:id="0">
    <w:p w14:paraId="412DA1CC" w14:textId="77777777" w:rsidR="000E482F" w:rsidRDefault="000E482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FE1E" w14:textId="77777777" w:rsidR="000E482F" w:rsidRDefault="000E482F" w:rsidP="00DB2E2F">
      <w:pPr>
        <w:spacing w:after="0" w:line="240" w:lineRule="auto"/>
      </w:pPr>
      <w:r>
        <w:separator/>
      </w:r>
    </w:p>
  </w:footnote>
  <w:footnote w:type="continuationSeparator" w:id="0">
    <w:p w14:paraId="2CB8704C" w14:textId="77777777" w:rsidR="000E482F" w:rsidRDefault="000E482F" w:rsidP="00DB2E2F">
      <w:pPr>
        <w:spacing w:after="0" w:line="240" w:lineRule="auto"/>
      </w:pPr>
      <w:r>
        <w:continuationSeparator/>
      </w:r>
    </w:p>
  </w:footnote>
  <w:footnote w:id="1">
    <w:p w14:paraId="39C5B631" w14:textId="77777777" w:rsidR="002C408E" w:rsidRDefault="002C408E">
      <w:pPr>
        <w:pStyle w:val="FootnoteText"/>
      </w:pPr>
      <w:r>
        <w:rPr>
          <w:rStyle w:val="FootnoteReference"/>
        </w:rPr>
        <w:footnoteRef/>
      </w:r>
      <w:r>
        <w:t xml:space="preserve"> USAID precisely classifies PERSUAP in four categories; </w:t>
      </w:r>
      <w:r w:rsidRPr="00B61FE8">
        <w:rPr>
          <w:b/>
        </w:rPr>
        <w:t>PERSUAP Type I</w:t>
      </w:r>
      <w:r>
        <w:t xml:space="preserve"> assignments directly related to pesticides recommendations, </w:t>
      </w:r>
      <w:r w:rsidRPr="00B61FE8">
        <w:rPr>
          <w:b/>
        </w:rPr>
        <w:t>Type II</w:t>
      </w:r>
      <w:r>
        <w:t xml:space="preserve"> as assignments with indirectly related with pesticides, </w:t>
      </w:r>
      <w:r w:rsidRPr="00B61FE8">
        <w:rPr>
          <w:b/>
        </w:rPr>
        <w:t>Type III</w:t>
      </w:r>
      <w:r>
        <w:t xml:space="preserve"> assignments related to curriculum review and designing, business plan development and strategies development and </w:t>
      </w:r>
      <w:r w:rsidRPr="00B61FE8">
        <w:rPr>
          <w:b/>
        </w:rPr>
        <w:t>Type IV</w:t>
      </w:r>
      <w:r>
        <w:t xml:space="preserve"> as assignments associated with other USAID projects and collaborators.  </w:t>
      </w:r>
    </w:p>
  </w:footnote>
  <w:footnote w:id="2">
    <w:p w14:paraId="70EB38C9" w14:textId="77777777" w:rsidR="00A445C4" w:rsidRDefault="00A445C4" w:rsidP="00A445C4">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 w:id="3">
    <w:p w14:paraId="04DD7AE7" w14:textId="77777777" w:rsidR="00BC7E73" w:rsidRDefault="00BC7E73" w:rsidP="00BC7E73">
      <w:pPr>
        <w:pStyle w:val="FootnoteText"/>
      </w:pPr>
      <w:r>
        <w:rPr>
          <w:rStyle w:val="FootnoteReference"/>
        </w:rPr>
        <w:footnoteRef/>
      </w:r>
      <w:r>
        <w:t xml:space="preserve"> </w:t>
      </w:r>
      <w:hyperlink r:id="rId2" w:history="1">
        <w:r>
          <w:rPr>
            <w:rStyle w:val="Hyperlink"/>
          </w:rPr>
          <w:t>http://www.statistics.gov.tl/tl/category/publications/census-publications/</w:t>
        </w:r>
      </w:hyperlink>
      <w:r>
        <w:t xml:space="preserve"> </w:t>
      </w:r>
    </w:p>
  </w:footnote>
  <w:footnote w:id="4">
    <w:p w14:paraId="3FC0B0BB" w14:textId="77777777" w:rsidR="00BC7E73" w:rsidRDefault="00BC7E73" w:rsidP="00BC7E73">
      <w:pPr>
        <w:pStyle w:val="FootnoteText"/>
      </w:pPr>
      <w:r>
        <w:rPr>
          <w:rStyle w:val="FootnoteReference"/>
        </w:rPr>
        <w:footnoteRef/>
      </w:r>
      <w:r>
        <w:t xml:space="preserve"> </w:t>
      </w:r>
      <w:hyperlink r:id="rId3" w:history="1">
        <w:r>
          <w:rPr>
            <w:rStyle w:val="Hyperlink"/>
          </w:rPr>
          <w:t>https://www.springer.com/journal/11250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850"/>
    <w:multiLevelType w:val="hybridMultilevel"/>
    <w:tmpl w:val="30408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90863"/>
    <w:multiLevelType w:val="hybridMultilevel"/>
    <w:tmpl w:val="88A8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5607A"/>
    <w:multiLevelType w:val="hybridMultilevel"/>
    <w:tmpl w:val="09D81B30"/>
    <w:lvl w:ilvl="0" w:tplc="802203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27D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3AF32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FA4D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40D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B490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BECD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1A1B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428A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3D4B26E3"/>
    <w:multiLevelType w:val="hybridMultilevel"/>
    <w:tmpl w:val="027C95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207543"/>
    <w:multiLevelType w:val="hybridMultilevel"/>
    <w:tmpl w:val="A3F6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F34A0"/>
    <w:multiLevelType w:val="hybridMultilevel"/>
    <w:tmpl w:val="E31C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810FD"/>
    <w:multiLevelType w:val="hybridMultilevel"/>
    <w:tmpl w:val="9B300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FF1744B"/>
    <w:multiLevelType w:val="hybridMultilevel"/>
    <w:tmpl w:val="790A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77226"/>
    <w:multiLevelType w:val="hybridMultilevel"/>
    <w:tmpl w:val="CC0ED244"/>
    <w:lvl w:ilvl="0" w:tplc="57F6FC0A">
      <w:numFmt w:val="bullet"/>
      <w:lvlText w:val="-"/>
      <w:lvlJc w:val="left"/>
      <w:pPr>
        <w:ind w:left="1080" w:hanging="360"/>
      </w:pPr>
      <w:rPr>
        <w:rFonts w:ascii="Times New Roman" w:eastAsia="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708A3235"/>
    <w:multiLevelType w:val="hybridMultilevel"/>
    <w:tmpl w:val="A8DE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B67BCF"/>
    <w:multiLevelType w:val="hybridMultilevel"/>
    <w:tmpl w:val="F72A9CFE"/>
    <w:lvl w:ilvl="0" w:tplc="35009F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7493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1CAA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182BF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E6F6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8E9C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8C4D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CE44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4E15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2"/>
  </w:num>
  <w:num w:numId="3">
    <w:abstractNumId w:val="7"/>
  </w:num>
  <w:num w:numId="4">
    <w:abstractNumId w:val="5"/>
  </w:num>
  <w:num w:numId="5">
    <w:abstractNumId w:val="8"/>
  </w:num>
  <w:num w:numId="6">
    <w:abstractNumId w:val="4"/>
  </w:num>
  <w:num w:numId="7">
    <w:abstractNumId w:val="1"/>
  </w:num>
  <w:num w:numId="8">
    <w:abstractNumId w:val="9"/>
  </w:num>
  <w:num w:numId="9">
    <w:abstractNumId w:val="0"/>
  </w:num>
  <w:num w:numId="10">
    <w:abstractNumId w:val="13"/>
  </w:num>
  <w:num w:numId="11">
    <w:abstractNumId w:val="14"/>
  </w:num>
  <w:num w:numId="12">
    <w:abstractNumId w:val="10"/>
  </w:num>
  <w:num w:numId="13">
    <w:abstractNumId w:val="11"/>
  </w:num>
  <w:num w:numId="14">
    <w:abstractNumId w:val="3"/>
  </w:num>
  <w:num w:numId="15">
    <w:abstractNumId w:val="16"/>
  </w:num>
  <w:num w:numId="16">
    <w:abstractNumId w:val="6"/>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2F"/>
    <w:rsid w:val="00006439"/>
    <w:rsid w:val="00006D07"/>
    <w:rsid w:val="00010032"/>
    <w:rsid w:val="000132DC"/>
    <w:rsid w:val="00014559"/>
    <w:rsid w:val="00015DA1"/>
    <w:rsid w:val="000242C2"/>
    <w:rsid w:val="00030A46"/>
    <w:rsid w:val="0003449A"/>
    <w:rsid w:val="000376B2"/>
    <w:rsid w:val="0004015C"/>
    <w:rsid w:val="000430E3"/>
    <w:rsid w:val="00045F8A"/>
    <w:rsid w:val="00053814"/>
    <w:rsid w:val="000623CD"/>
    <w:rsid w:val="000624DE"/>
    <w:rsid w:val="00063093"/>
    <w:rsid w:val="00064ED4"/>
    <w:rsid w:val="00072121"/>
    <w:rsid w:val="00072FD5"/>
    <w:rsid w:val="00073AF6"/>
    <w:rsid w:val="00075303"/>
    <w:rsid w:val="00087516"/>
    <w:rsid w:val="00091AF2"/>
    <w:rsid w:val="0009208B"/>
    <w:rsid w:val="00097B86"/>
    <w:rsid w:val="000A3333"/>
    <w:rsid w:val="000A4E47"/>
    <w:rsid w:val="000A599D"/>
    <w:rsid w:val="000B00F9"/>
    <w:rsid w:val="000B0737"/>
    <w:rsid w:val="000B0D98"/>
    <w:rsid w:val="000B24B4"/>
    <w:rsid w:val="000B4AA6"/>
    <w:rsid w:val="000B789E"/>
    <w:rsid w:val="000D1577"/>
    <w:rsid w:val="000D3019"/>
    <w:rsid w:val="000D775C"/>
    <w:rsid w:val="000E482F"/>
    <w:rsid w:val="000F00BA"/>
    <w:rsid w:val="000F2E0F"/>
    <w:rsid w:val="001055AB"/>
    <w:rsid w:val="00110439"/>
    <w:rsid w:val="00110A4C"/>
    <w:rsid w:val="001132F2"/>
    <w:rsid w:val="00134760"/>
    <w:rsid w:val="00134C71"/>
    <w:rsid w:val="001373FC"/>
    <w:rsid w:val="0015499D"/>
    <w:rsid w:val="00161A8F"/>
    <w:rsid w:val="00173866"/>
    <w:rsid w:val="001855F7"/>
    <w:rsid w:val="00185D98"/>
    <w:rsid w:val="00187408"/>
    <w:rsid w:val="001A4934"/>
    <w:rsid w:val="001A55C2"/>
    <w:rsid w:val="001B6905"/>
    <w:rsid w:val="001B6B1A"/>
    <w:rsid w:val="001C0981"/>
    <w:rsid w:val="001C157B"/>
    <w:rsid w:val="001C654D"/>
    <w:rsid w:val="001D339D"/>
    <w:rsid w:val="001D422E"/>
    <w:rsid w:val="001D4C7F"/>
    <w:rsid w:val="001D702B"/>
    <w:rsid w:val="001D7BBF"/>
    <w:rsid w:val="001F1475"/>
    <w:rsid w:val="001F157E"/>
    <w:rsid w:val="001F3734"/>
    <w:rsid w:val="001F4075"/>
    <w:rsid w:val="001F7744"/>
    <w:rsid w:val="001F7B00"/>
    <w:rsid w:val="0020296D"/>
    <w:rsid w:val="00202E30"/>
    <w:rsid w:val="00206620"/>
    <w:rsid w:val="00210EF2"/>
    <w:rsid w:val="0021279E"/>
    <w:rsid w:val="00222406"/>
    <w:rsid w:val="00223D53"/>
    <w:rsid w:val="0022697C"/>
    <w:rsid w:val="00227EA8"/>
    <w:rsid w:val="0023169B"/>
    <w:rsid w:val="00232952"/>
    <w:rsid w:val="00242011"/>
    <w:rsid w:val="00242132"/>
    <w:rsid w:val="0024353F"/>
    <w:rsid w:val="00247D8B"/>
    <w:rsid w:val="002531C3"/>
    <w:rsid w:val="00257224"/>
    <w:rsid w:val="002708E5"/>
    <w:rsid w:val="00270B9A"/>
    <w:rsid w:val="00270E11"/>
    <w:rsid w:val="002712FD"/>
    <w:rsid w:val="0027136D"/>
    <w:rsid w:val="002720EB"/>
    <w:rsid w:val="0027359B"/>
    <w:rsid w:val="00273C7E"/>
    <w:rsid w:val="00277FFB"/>
    <w:rsid w:val="002810B4"/>
    <w:rsid w:val="00282A21"/>
    <w:rsid w:val="00285B95"/>
    <w:rsid w:val="002908FE"/>
    <w:rsid w:val="002B0129"/>
    <w:rsid w:val="002B60B8"/>
    <w:rsid w:val="002C408E"/>
    <w:rsid w:val="002C6401"/>
    <w:rsid w:val="002C7E2B"/>
    <w:rsid w:val="002E0F8C"/>
    <w:rsid w:val="002E65C6"/>
    <w:rsid w:val="002F1149"/>
    <w:rsid w:val="002F6309"/>
    <w:rsid w:val="00300C05"/>
    <w:rsid w:val="00302C3D"/>
    <w:rsid w:val="00305142"/>
    <w:rsid w:val="00307626"/>
    <w:rsid w:val="003105C1"/>
    <w:rsid w:val="003217CE"/>
    <w:rsid w:val="0032469B"/>
    <w:rsid w:val="00331E8C"/>
    <w:rsid w:val="00332A84"/>
    <w:rsid w:val="00334E06"/>
    <w:rsid w:val="00335A7F"/>
    <w:rsid w:val="003375BC"/>
    <w:rsid w:val="00342297"/>
    <w:rsid w:val="00342FE6"/>
    <w:rsid w:val="00344F77"/>
    <w:rsid w:val="0034641D"/>
    <w:rsid w:val="0034670E"/>
    <w:rsid w:val="003531C2"/>
    <w:rsid w:val="00355DBF"/>
    <w:rsid w:val="00360528"/>
    <w:rsid w:val="00361154"/>
    <w:rsid w:val="00361918"/>
    <w:rsid w:val="00364BF5"/>
    <w:rsid w:val="00373722"/>
    <w:rsid w:val="00375F21"/>
    <w:rsid w:val="0038013B"/>
    <w:rsid w:val="00382766"/>
    <w:rsid w:val="00391B3A"/>
    <w:rsid w:val="003A2809"/>
    <w:rsid w:val="003B33DC"/>
    <w:rsid w:val="003B575E"/>
    <w:rsid w:val="003C023E"/>
    <w:rsid w:val="003C4E8D"/>
    <w:rsid w:val="003D0EE9"/>
    <w:rsid w:val="003D2881"/>
    <w:rsid w:val="003D73E3"/>
    <w:rsid w:val="003D7E01"/>
    <w:rsid w:val="003E1033"/>
    <w:rsid w:val="003E6F99"/>
    <w:rsid w:val="003F0CA2"/>
    <w:rsid w:val="003F433F"/>
    <w:rsid w:val="003F54C8"/>
    <w:rsid w:val="003F661D"/>
    <w:rsid w:val="00403CB2"/>
    <w:rsid w:val="00416FB4"/>
    <w:rsid w:val="0042098A"/>
    <w:rsid w:val="0043083A"/>
    <w:rsid w:val="00440C64"/>
    <w:rsid w:val="00440E7B"/>
    <w:rsid w:val="004418D8"/>
    <w:rsid w:val="00441B07"/>
    <w:rsid w:val="00453716"/>
    <w:rsid w:val="00463FA9"/>
    <w:rsid w:val="00465331"/>
    <w:rsid w:val="00467302"/>
    <w:rsid w:val="00472CBC"/>
    <w:rsid w:val="00475BDE"/>
    <w:rsid w:val="004844B9"/>
    <w:rsid w:val="00491FDB"/>
    <w:rsid w:val="004928A6"/>
    <w:rsid w:val="00494B33"/>
    <w:rsid w:val="0049645C"/>
    <w:rsid w:val="004A12AC"/>
    <w:rsid w:val="004A4074"/>
    <w:rsid w:val="004A4A3F"/>
    <w:rsid w:val="004A5467"/>
    <w:rsid w:val="004A7CA2"/>
    <w:rsid w:val="004B016C"/>
    <w:rsid w:val="004B11D8"/>
    <w:rsid w:val="004C084C"/>
    <w:rsid w:val="004C3A79"/>
    <w:rsid w:val="004C4D9E"/>
    <w:rsid w:val="004D3221"/>
    <w:rsid w:val="004D7DC7"/>
    <w:rsid w:val="004E46D7"/>
    <w:rsid w:val="004F40FF"/>
    <w:rsid w:val="004F7B8E"/>
    <w:rsid w:val="005031D5"/>
    <w:rsid w:val="00503F73"/>
    <w:rsid w:val="005042C4"/>
    <w:rsid w:val="00524612"/>
    <w:rsid w:val="005255E9"/>
    <w:rsid w:val="00526590"/>
    <w:rsid w:val="00534578"/>
    <w:rsid w:val="00540315"/>
    <w:rsid w:val="005424C8"/>
    <w:rsid w:val="00553293"/>
    <w:rsid w:val="00554BEE"/>
    <w:rsid w:val="0055512F"/>
    <w:rsid w:val="0055543F"/>
    <w:rsid w:val="0055731F"/>
    <w:rsid w:val="00561193"/>
    <w:rsid w:val="0056299C"/>
    <w:rsid w:val="005739B1"/>
    <w:rsid w:val="0057467E"/>
    <w:rsid w:val="005760B5"/>
    <w:rsid w:val="0057632C"/>
    <w:rsid w:val="00581037"/>
    <w:rsid w:val="005869E6"/>
    <w:rsid w:val="005912CF"/>
    <w:rsid w:val="00591B6A"/>
    <w:rsid w:val="0059342C"/>
    <w:rsid w:val="0059505A"/>
    <w:rsid w:val="00595FF7"/>
    <w:rsid w:val="00596358"/>
    <w:rsid w:val="005A1C33"/>
    <w:rsid w:val="005A3E89"/>
    <w:rsid w:val="005A765C"/>
    <w:rsid w:val="005B7E45"/>
    <w:rsid w:val="005C4D6D"/>
    <w:rsid w:val="005D2F88"/>
    <w:rsid w:val="005D3963"/>
    <w:rsid w:val="005D656A"/>
    <w:rsid w:val="005E1409"/>
    <w:rsid w:val="005E26C3"/>
    <w:rsid w:val="005E5EF9"/>
    <w:rsid w:val="005F0D3D"/>
    <w:rsid w:val="005F5864"/>
    <w:rsid w:val="005F6C54"/>
    <w:rsid w:val="0060428F"/>
    <w:rsid w:val="00607226"/>
    <w:rsid w:val="006118B3"/>
    <w:rsid w:val="006127C4"/>
    <w:rsid w:val="006143D9"/>
    <w:rsid w:val="006148D1"/>
    <w:rsid w:val="00617422"/>
    <w:rsid w:val="006245AB"/>
    <w:rsid w:val="006375A3"/>
    <w:rsid w:val="006460D9"/>
    <w:rsid w:val="00646610"/>
    <w:rsid w:val="00647251"/>
    <w:rsid w:val="0065216B"/>
    <w:rsid w:val="00662C8F"/>
    <w:rsid w:val="006720C7"/>
    <w:rsid w:val="006733D1"/>
    <w:rsid w:val="00685C0E"/>
    <w:rsid w:val="00686549"/>
    <w:rsid w:val="0069351A"/>
    <w:rsid w:val="006A4C59"/>
    <w:rsid w:val="006A7D2E"/>
    <w:rsid w:val="006B5A3E"/>
    <w:rsid w:val="006B6476"/>
    <w:rsid w:val="006C1253"/>
    <w:rsid w:val="006C4F19"/>
    <w:rsid w:val="006C5423"/>
    <w:rsid w:val="006D1DFA"/>
    <w:rsid w:val="006D4A3F"/>
    <w:rsid w:val="006D6949"/>
    <w:rsid w:val="006E1478"/>
    <w:rsid w:val="006E4DB3"/>
    <w:rsid w:val="006E6D63"/>
    <w:rsid w:val="00700CF9"/>
    <w:rsid w:val="0070187E"/>
    <w:rsid w:val="007071F4"/>
    <w:rsid w:val="00712272"/>
    <w:rsid w:val="00713479"/>
    <w:rsid w:val="007205E2"/>
    <w:rsid w:val="0072466D"/>
    <w:rsid w:val="00726B09"/>
    <w:rsid w:val="00734C23"/>
    <w:rsid w:val="00737417"/>
    <w:rsid w:val="00742173"/>
    <w:rsid w:val="00742A0A"/>
    <w:rsid w:val="007557E1"/>
    <w:rsid w:val="007760B7"/>
    <w:rsid w:val="007760CE"/>
    <w:rsid w:val="00780282"/>
    <w:rsid w:val="00780935"/>
    <w:rsid w:val="00781A9B"/>
    <w:rsid w:val="00785AD9"/>
    <w:rsid w:val="00790BE8"/>
    <w:rsid w:val="00792006"/>
    <w:rsid w:val="007924F8"/>
    <w:rsid w:val="00793384"/>
    <w:rsid w:val="007953CB"/>
    <w:rsid w:val="00797B75"/>
    <w:rsid w:val="007A082D"/>
    <w:rsid w:val="007A0F96"/>
    <w:rsid w:val="007A367B"/>
    <w:rsid w:val="007A4ACF"/>
    <w:rsid w:val="007B105A"/>
    <w:rsid w:val="007B4A81"/>
    <w:rsid w:val="007C23F8"/>
    <w:rsid w:val="007C3221"/>
    <w:rsid w:val="007E591E"/>
    <w:rsid w:val="007E5B75"/>
    <w:rsid w:val="007F2938"/>
    <w:rsid w:val="007F5D70"/>
    <w:rsid w:val="008011A6"/>
    <w:rsid w:val="008042A5"/>
    <w:rsid w:val="00804DD9"/>
    <w:rsid w:val="008059E3"/>
    <w:rsid w:val="00816FDB"/>
    <w:rsid w:val="00824E6B"/>
    <w:rsid w:val="00832AD5"/>
    <w:rsid w:val="0083471F"/>
    <w:rsid w:val="00840119"/>
    <w:rsid w:val="00844BB7"/>
    <w:rsid w:val="00847204"/>
    <w:rsid w:val="0084727C"/>
    <w:rsid w:val="00851CD1"/>
    <w:rsid w:val="00852E9F"/>
    <w:rsid w:val="00867602"/>
    <w:rsid w:val="00874321"/>
    <w:rsid w:val="00875646"/>
    <w:rsid w:val="00882673"/>
    <w:rsid w:val="00891485"/>
    <w:rsid w:val="00894912"/>
    <w:rsid w:val="00894A11"/>
    <w:rsid w:val="008A62D5"/>
    <w:rsid w:val="008A6336"/>
    <w:rsid w:val="008B3FF2"/>
    <w:rsid w:val="008B711E"/>
    <w:rsid w:val="008C3B02"/>
    <w:rsid w:val="008C4A05"/>
    <w:rsid w:val="008C5404"/>
    <w:rsid w:val="008C7B62"/>
    <w:rsid w:val="008C7C0A"/>
    <w:rsid w:val="008D3CC1"/>
    <w:rsid w:val="008D62E6"/>
    <w:rsid w:val="008D6447"/>
    <w:rsid w:val="008E1997"/>
    <w:rsid w:val="008E4890"/>
    <w:rsid w:val="008E670C"/>
    <w:rsid w:val="008F642C"/>
    <w:rsid w:val="00904167"/>
    <w:rsid w:val="00905C3C"/>
    <w:rsid w:val="00912F01"/>
    <w:rsid w:val="00916DE0"/>
    <w:rsid w:val="0091756B"/>
    <w:rsid w:val="0092229C"/>
    <w:rsid w:val="0092380B"/>
    <w:rsid w:val="009242A8"/>
    <w:rsid w:val="0093155C"/>
    <w:rsid w:val="00935426"/>
    <w:rsid w:val="00941350"/>
    <w:rsid w:val="009424D6"/>
    <w:rsid w:val="0095442E"/>
    <w:rsid w:val="00976CBE"/>
    <w:rsid w:val="0098549F"/>
    <w:rsid w:val="00986566"/>
    <w:rsid w:val="0098725D"/>
    <w:rsid w:val="0099192F"/>
    <w:rsid w:val="009C0DD0"/>
    <w:rsid w:val="009C1326"/>
    <w:rsid w:val="009C3E9E"/>
    <w:rsid w:val="009D05C7"/>
    <w:rsid w:val="009D0E5E"/>
    <w:rsid w:val="009D4280"/>
    <w:rsid w:val="009E003D"/>
    <w:rsid w:val="009F0533"/>
    <w:rsid w:val="009F5E1A"/>
    <w:rsid w:val="00A063C3"/>
    <w:rsid w:val="00A2427F"/>
    <w:rsid w:val="00A445C4"/>
    <w:rsid w:val="00A46EA7"/>
    <w:rsid w:val="00A53076"/>
    <w:rsid w:val="00A53354"/>
    <w:rsid w:val="00A73B16"/>
    <w:rsid w:val="00A75075"/>
    <w:rsid w:val="00A83DF2"/>
    <w:rsid w:val="00A84731"/>
    <w:rsid w:val="00A87125"/>
    <w:rsid w:val="00AA0DD9"/>
    <w:rsid w:val="00AA5141"/>
    <w:rsid w:val="00AA621C"/>
    <w:rsid w:val="00AB3280"/>
    <w:rsid w:val="00AB7377"/>
    <w:rsid w:val="00AC4B8B"/>
    <w:rsid w:val="00AC61E6"/>
    <w:rsid w:val="00AC6E79"/>
    <w:rsid w:val="00AC7F6B"/>
    <w:rsid w:val="00AD0A0D"/>
    <w:rsid w:val="00AD16D6"/>
    <w:rsid w:val="00AD4B2F"/>
    <w:rsid w:val="00AF3CC4"/>
    <w:rsid w:val="00AF4D71"/>
    <w:rsid w:val="00AF66C6"/>
    <w:rsid w:val="00B11A5D"/>
    <w:rsid w:val="00B14B98"/>
    <w:rsid w:val="00B17E70"/>
    <w:rsid w:val="00B2372F"/>
    <w:rsid w:val="00B3496F"/>
    <w:rsid w:val="00B35EED"/>
    <w:rsid w:val="00B3664C"/>
    <w:rsid w:val="00B43FC3"/>
    <w:rsid w:val="00B45110"/>
    <w:rsid w:val="00B535E2"/>
    <w:rsid w:val="00B54A4F"/>
    <w:rsid w:val="00B57CA3"/>
    <w:rsid w:val="00B62E40"/>
    <w:rsid w:val="00B705EC"/>
    <w:rsid w:val="00B70FE4"/>
    <w:rsid w:val="00B72CA4"/>
    <w:rsid w:val="00B7575D"/>
    <w:rsid w:val="00B82A40"/>
    <w:rsid w:val="00BA0568"/>
    <w:rsid w:val="00BA19D3"/>
    <w:rsid w:val="00BA59E2"/>
    <w:rsid w:val="00BA5FDD"/>
    <w:rsid w:val="00BA7C96"/>
    <w:rsid w:val="00BB0EE5"/>
    <w:rsid w:val="00BB2B62"/>
    <w:rsid w:val="00BC5F61"/>
    <w:rsid w:val="00BC6F8C"/>
    <w:rsid w:val="00BC7E73"/>
    <w:rsid w:val="00BD4E62"/>
    <w:rsid w:val="00BD634F"/>
    <w:rsid w:val="00BE0F9A"/>
    <w:rsid w:val="00BE23CD"/>
    <w:rsid w:val="00BE3314"/>
    <w:rsid w:val="00BE3A6A"/>
    <w:rsid w:val="00BE5A6F"/>
    <w:rsid w:val="00BE6BC3"/>
    <w:rsid w:val="00BF40A1"/>
    <w:rsid w:val="00C0677A"/>
    <w:rsid w:val="00C079E1"/>
    <w:rsid w:val="00C158C2"/>
    <w:rsid w:val="00C25195"/>
    <w:rsid w:val="00C2742D"/>
    <w:rsid w:val="00C339E0"/>
    <w:rsid w:val="00C34D36"/>
    <w:rsid w:val="00C45D13"/>
    <w:rsid w:val="00C519BD"/>
    <w:rsid w:val="00C64464"/>
    <w:rsid w:val="00C650F5"/>
    <w:rsid w:val="00C65989"/>
    <w:rsid w:val="00C65A1C"/>
    <w:rsid w:val="00C67ABA"/>
    <w:rsid w:val="00C71AD4"/>
    <w:rsid w:val="00C803A3"/>
    <w:rsid w:val="00C85550"/>
    <w:rsid w:val="00C8595D"/>
    <w:rsid w:val="00C862F9"/>
    <w:rsid w:val="00CA0127"/>
    <w:rsid w:val="00CA0F6B"/>
    <w:rsid w:val="00CA204B"/>
    <w:rsid w:val="00CA28DC"/>
    <w:rsid w:val="00CA5A51"/>
    <w:rsid w:val="00CA6615"/>
    <w:rsid w:val="00CB1544"/>
    <w:rsid w:val="00CB5572"/>
    <w:rsid w:val="00CC5422"/>
    <w:rsid w:val="00CC6AF8"/>
    <w:rsid w:val="00CD0A15"/>
    <w:rsid w:val="00CD5A67"/>
    <w:rsid w:val="00CE0284"/>
    <w:rsid w:val="00CE1E18"/>
    <w:rsid w:val="00CE5E4D"/>
    <w:rsid w:val="00CF0B18"/>
    <w:rsid w:val="00CF0D03"/>
    <w:rsid w:val="00CF442E"/>
    <w:rsid w:val="00D0795E"/>
    <w:rsid w:val="00D11B13"/>
    <w:rsid w:val="00D12CA2"/>
    <w:rsid w:val="00D13D41"/>
    <w:rsid w:val="00D14E0E"/>
    <w:rsid w:val="00D160FC"/>
    <w:rsid w:val="00D168FA"/>
    <w:rsid w:val="00D20051"/>
    <w:rsid w:val="00D209D7"/>
    <w:rsid w:val="00D22655"/>
    <w:rsid w:val="00D23E4C"/>
    <w:rsid w:val="00D2664D"/>
    <w:rsid w:val="00D26F6E"/>
    <w:rsid w:val="00D311F7"/>
    <w:rsid w:val="00D3331E"/>
    <w:rsid w:val="00D3404A"/>
    <w:rsid w:val="00D4154B"/>
    <w:rsid w:val="00D42103"/>
    <w:rsid w:val="00D45290"/>
    <w:rsid w:val="00D4599A"/>
    <w:rsid w:val="00D45F80"/>
    <w:rsid w:val="00D46BF9"/>
    <w:rsid w:val="00D53102"/>
    <w:rsid w:val="00D554CA"/>
    <w:rsid w:val="00D60DFA"/>
    <w:rsid w:val="00D62CFA"/>
    <w:rsid w:val="00D62D28"/>
    <w:rsid w:val="00D72410"/>
    <w:rsid w:val="00D745E0"/>
    <w:rsid w:val="00D74D84"/>
    <w:rsid w:val="00D84F30"/>
    <w:rsid w:val="00D879CA"/>
    <w:rsid w:val="00D92630"/>
    <w:rsid w:val="00D92D21"/>
    <w:rsid w:val="00D92F7F"/>
    <w:rsid w:val="00D9543C"/>
    <w:rsid w:val="00D955F0"/>
    <w:rsid w:val="00D96984"/>
    <w:rsid w:val="00DA5B36"/>
    <w:rsid w:val="00DB0B69"/>
    <w:rsid w:val="00DB2721"/>
    <w:rsid w:val="00DB2E2F"/>
    <w:rsid w:val="00DB30D2"/>
    <w:rsid w:val="00DB3874"/>
    <w:rsid w:val="00DC0ADF"/>
    <w:rsid w:val="00DC1943"/>
    <w:rsid w:val="00DD0D33"/>
    <w:rsid w:val="00DD1627"/>
    <w:rsid w:val="00DD19D4"/>
    <w:rsid w:val="00DD58B4"/>
    <w:rsid w:val="00DE0F24"/>
    <w:rsid w:val="00DE33FB"/>
    <w:rsid w:val="00DE4196"/>
    <w:rsid w:val="00DE4399"/>
    <w:rsid w:val="00DE7302"/>
    <w:rsid w:val="00DF0C10"/>
    <w:rsid w:val="00E0439D"/>
    <w:rsid w:val="00E12C79"/>
    <w:rsid w:val="00E14CD2"/>
    <w:rsid w:val="00E21560"/>
    <w:rsid w:val="00E2169F"/>
    <w:rsid w:val="00E235BC"/>
    <w:rsid w:val="00E30071"/>
    <w:rsid w:val="00E36CEB"/>
    <w:rsid w:val="00E512A4"/>
    <w:rsid w:val="00E564DC"/>
    <w:rsid w:val="00E62D15"/>
    <w:rsid w:val="00E64AB0"/>
    <w:rsid w:val="00E65EF3"/>
    <w:rsid w:val="00E71D0A"/>
    <w:rsid w:val="00E71EC3"/>
    <w:rsid w:val="00E75B09"/>
    <w:rsid w:val="00E8043C"/>
    <w:rsid w:val="00E80550"/>
    <w:rsid w:val="00E810D3"/>
    <w:rsid w:val="00EA0D7E"/>
    <w:rsid w:val="00EA160E"/>
    <w:rsid w:val="00EA610F"/>
    <w:rsid w:val="00EC1802"/>
    <w:rsid w:val="00EC4AB3"/>
    <w:rsid w:val="00EC5B3C"/>
    <w:rsid w:val="00ED2CD7"/>
    <w:rsid w:val="00ED489A"/>
    <w:rsid w:val="00ED6625"/>
    <w:rsid w:val="00ED6B59"/>
    <w:rsid w:val="00EE05DF"/>
    <w:rsid w:val="00EE367C"/>
    <w:rsid w:val="00EE7DDB"/>
    <w:rsid w:val="00EF0432"/>
    <w:rsid w:val="00EF3A13"/>
    <w:rsid w:val="00EF5222"/>
    <w:rsid w:val="00EF5F7F"/>
    <w:rsid w:val="00EF5F95"/>
    <w:rsid w:val="00F0180B"/>
    <w:rsid w:val="00F02507"/>
    <w:rsid w:val="00F045DF"/>
    <w:rsid w:val="00F04B8D"/>
    <w:rsid w:val="00F06C7E"/>
    <w:rsid w:val="00F13409"/>
    <w:rsid w:val="00F16B20"/>
    <w:rsid w:val="00F16CFD"/>
    <w:rsid w:val="00F25A9A"/>
    <w:rsid w:val="00F2617F"/>
    <w:rsid w:val="00F27415"/>
    <w:rsid w:val="00F34A9A"/>
    <w:rsid w:val="00F36C40"/>
    <w:rsid w:val="00F37432"/>
    <w:rsid w:val="00F40037"/>
    <w:rsid w:val="00F64CDC"/>
    <w:rsid w:val="00F73B6A"/>
    <w:rsid w:val="00F7430A"/>
    <w:rsid w:val="00F76B2E"/>
    <w:rsid w:val="00F772C9"/>
    <w:rsid w:val="00F77A24"/>
    <w:rsid w:val="00F81A5F"/>
    <w:rsid w:val="00F867B9"/>
    <w:rsid w:val="00F902F8"/>
    <w:rsid w:val="00F91AC3"/>
    <w:rsid w:val="00F9764A"/>
    <w:rsid w:val="00FA41E0"/>
    <w:rsid w:val="00FA4A38"/>
    <w:rsid w:val="00FA6ACA"/>
    <w:rsid w:val="00FA6EC9"/>
    <w:rsid w:val="00FB0A0A"/>
    <w:rsid w:val="00FB19DE"/>
    <w:rsid w:val="00FB22E8"/>
    <w:rsid w:val="00FB358C"/>
    <w:rsid w:val="00FB3EE8"/>
    <w:rsid w:val="00FC1FE1"/>
    <w:rsid w:val="00FC252D"/>
    <w:rsid w:val="00FC6FF1"/>
    <w:rsid w:val="00FD1008"/>
    <w:rsid w:val="00FE469F"/>
    <w:rsid w:val="00FF3788"/>
    <w:rsid w:val="00FF52F1"/>
    <w:rsid w:val="00FF6B37"/>
    <w:rsid w:val="27B98BA4"/>
    <w:rsid w:val="3A44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13BD4"/>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5573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573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011"/>
    <w:rPr>
      <w:color w:val="605E5C"/>
      <w:shd w:val="clear" w:color="auto" w:fill="E1DFDD"/>
    </w:rPr>
  </w:style>
  <w:style w:type="paragraph" w:styleId="Footer">
    <w:name w:val="footer"/>
    <w:basedOn w:val="Normal"/>
    <w:link w:val="FooterChar"/>
    <w:uiPriority w:val="99"/>
    <w:unhideWhenUsed/>
    <w:rsid w:val="00525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5E9"/>
  </w:style>
  <w:style w:type="character" w:customStyle="1" w:styleId="ListParagraphChar">
    <w:name w:val="List Paragraph Char"/>
    <w:aliases w:val="Graphic Char"/>
    <w:link w:val="ListParagraph"/>
    <w:uiPriority w:val="34"/>
    <w:locked/>
    <w:rsid w:val="00C862F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C23F8"/>
    <w:rPr>
      <w:color w:val="800080" w:themeColor="followedHyperlink"/>
      <w:u w:val="single"/>
    </w:rPr>
  </w:style>
  <w:style w:type="paragraph" w:customStyle="1" w:styleId="NormalKelly">
    <w:name w:val="NormalKelly"/>
    <w:basedOn w:val="Normal"/>
    <w:rsid w:val="005760B5"/>
    <w:pPr>
      <w:spacing w:before="120" w:after="160" w:line="240" w:lineRule="exact"/>
    </w:pPr>
    <w:rPr>
      <w:rFonts w:ascii="Times New Roman" w:eastAsia="Yu Mincho" w:hAnsi="Times New Roman" w:cs="Times New Roman"/>
    </w:rPr>
  </w:style>
  <w:style w:type="character" w:customStyle="1" w:styleId="Heading2Char">
    <w:name w:val="Heading 2 Char"/>
    <w:basedOn w:val="DefaultParagraphFont"/>
    <w:link w:val="Heading2"/>
    <w:uiPriority w:val="9"/>
    <w:semiHidden/>
    <w:rsid w:val="0055731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5731F"/>
    <w:rPr>
      <w:rFonts w:asciiTheme="majorHAnsi" w:eastAsiaTheme="majorEastAsia" w:hAnsiTheme="majorHAnsi" w:cstheme="majorBidi"/>
      <w:color w:val="243F60" w:themeColor="accent1" w:themeShade="7F"/>
      <w:sz w:val="24"/>
      <w:szCs w:val="24"/>
    </w:rPr>
  </w:style>
  <w:style w:type="paragraph" w:styleId="TOC2">
    <w:name w:val="toc 2"/>
    <w:hidden/>
    <w:rsid w:val="0055731F"/>
    <w:pPr>
      <w:spacing w:after="123" w:line="269" w:lineRule="auto"/>
      <w:ind w:left="246" w:right="3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72745">
      <w:bodyDiv w:val="1"/>
      <w:marLeft w:val="0"/>
      <w:marRight w:val="0"/>
      <w:marTop w:val="0"/>
      <w:marBottom w:val="0"/>
      <w:divBdr>
        <w:top w:val="none" w:sz="0" w:space="0" w:color="auto"/>
        <w:left w:val="none" w:sz="0" w:space="0" w:color="auto"/>
        <w:bottom w:val="none" w:sz="0" w:space="0" w:color="auto"/>
        <w:right w:val="none" w:sz="0" w:space="0" w:color="auto"/>
      </w:divBdr>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yanka.subba@crs.org" TargetMode="External"/><Relationship Id="rId18" Type="http://schemas.openxmlformats.org/officeDocument/2006/relationships/hyperlink" Target="mailto:josemaria.alves@cr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iyanka.subba@crs.org" TargetMode="External"/><Relationship Id="rId2" Type="http://schemas.openxmlformats.org/officeDocument/2006/relationships/customXml" Target="../customXml/item2.xml"/><Relationship Id="rId16" Type="http://schemas.openxmlformats.org/officeDocument/2006/relationships/hyperlink" Target="http://www.fao.org" TargetMode="External"/><Relationship Id="rId20" Type="http://schemas.openxmlformats.org/officeDocument/2006/relationships/hyperlink" Target="mailto:riomorais@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cielo.br/scielo.%20" TargetMode="External"/><Relationship Id="rId10" Type="http://schemas.openxmlformats.org/officeDocument/2006/relationships/endnotes" Target="endnotes.xml"/><Relationship Id="rId19" Type="http://schemas.openxmlformats.org/officeDocument/2006/relationships/hyperlink" Target="mailto:celestinaramos.cristo@c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search"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pringer.com/journal/11250" TargetMode="External"/><Relationship Id="rId2" Type="http://schemas.openxmlformats.org/officeDocument/2006/relationships/hyperlink" Target="http://www.statistics.gov.tl/tl/category/publications/census-publications/" TargetMode="External"/><Relationship Id="rId1" Type="http://schemas.openxmlformats.org/officeDocument/2006/relationships/hyperlink" Target="http://extwprlegs1.fao.org/docs/pdf/tim149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bc6d95b-4f3e-4aef-822c-759093850b94">
      <UserInfo>
        <DisplayName>Theuri, Nyambura</DisplayName>
        <AccountId>31</AccountId>
        <AccountType/>
      </UserInfo>
      <UserInfo>
        <DisplayName>Subba, Priyanka</DisplayName>
        <AccountId>11</AccountId>
        <AccountType/>
      </UserInfo>
      <UserInfo>
        <DisplayName>Alves, Jose Maria</DisplayName>
        <AccountId>37</AccountId>
        <AccountType/>
      </UserInfo>
      <UserInfo>
        <DisplayName>Bhattachan, Chhan Bahadur</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2.xml><?xml version="1.0" encoding="utf-8"?>
<ds:datastoreItem xmlns:ds="http://schemas.openxmlformats.org/officeDocument/2006/customXml" ds:itemID="{7DD9EE6C-6BC1-4FBD-8F12-AF6CEE5A11DF}">
  <ds:schemaRefs>
    <ds:schemaRef ds:uri="http://schemas.microsoft.com/office/2006/metadata/properties"/>
    <ds:schemaRef ds:uri="http://schemas.microsoft.com/office/infopath/2007/PartnerControls"/>
    <ds:schemaRef ds:uri="cbc6d95b-4f3e-4aef-822c-759093850b94"/>
  </ds:schemaRefs>
</ds:datastoreItem>
</file>

<file path=customXml/itemProps3.xml><?xml version="1.0" encoding="utf-8"?>
<ds:datastoreItem xmlns:ds="http://schemas.openxmlformats.org/officeDocument/2006/customXml" ds:itemID="{71E21CF9-26D5-4BE9-A52D-681DAEBA5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64587-6ACE-4D3C-A327-2BF98936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2366</Words>
  <Characters>13490</Characters>
  <Application>Microsoft Office Word</Application>
  <DocSecurity>0</DocSecurity>
  <Lines>112</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Alves, Jose Maria</cp:lastModifiedBy>
  <cp:revision>6</cp:revision>
  <dcterms:created xsi:type="dcterms:W3CDTF">2020-02-26T02:36:00Z</dcterms:created>
  <dcterms:modified xsi:type="dcterms:W3CDTF">2020-02-27T00:33:00Z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y fmtid="{D5CDD505-2E9C-101B-9397-08002B2CF9AE}" pid="4" name="AuthorIds_UIVersion_2048">
    <vt:lpwstr>33</vt:lpwstr>
  </property>
</Properties>
</file>