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09B9" w14:textId="77777777" w:rsidR="00A05D8F" w:rsidRPr="00390BA0" w:rsidRDefault="00DA56B0" w:rsidP="00A05D8F">
      <w:pPr>
        <w:spacing w:after="0" w:line="240" w:lineRule="auto"/>
        <w:rPr>
          <w:rFonts w:cstheme="minorHAnsi"/>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05D8F" w:rsidRPr="00390BA0">
        <w:rPr>
          <w:rFonts w:cstheme="minorHAnsi"/>
          <w:noProof/>
        </w:rPr>
        <w:drawing>
          <wp:inline distT="0" distB="0" distL="0" distR="0" wp14:anchorId="7247BC52" wp14:editId="451085E2">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4E458B2F" w14:textId="675A289E" w:rsidR="00E54AB5" w:rsidRDefault="00DA56B0" w:rsidP="00A05D8F">
      <w:pPr>
        <w:spacing w:after="0" w:line="240" w:lineRule="auto"/>
        <w:jc w:val="center"/>
      </w:pPr>
      <w:r>
        <w:t xml:space="preserve">To express interest in this assignment please email </w:t>
      </w:r>
      <w:hyperlink r:id="rId12">
        <w:r>
          <w:rPr>
            <w:color w:val="0000FF"/>
            <w:u w:val="single"/>
          </w:rPr>
          <w:t>priyanka.subba@crs.org</w:t>
        </w:r>
      </w:hyperlink>
    </w:p>
    <w:p w14:paraId="5CF95813" w14:textId="77777777" w:rsidR="00E54AB5" w:rsidRDefault="00E54AB5" w:rsidP="00A05D8F">
      <w:pPr>
        <w:spacing w:after="0" w:line="240" w:lineRule="auto"/>
        <w:jc w:val="center"/>
      </w:pPr>
    </w:p>
    <w:p w14:paraId="64B4AE1C" w14:textId="77777777" w:rsidR="00E54AB5" w:rsidRDefault="00DA56B0" w:rsidP="00A05D8F">
      <w:pPr>
        <w:spacing w:after="0" w:line="240" w:lineRule="auto"/>
        <w:jc w:val="center"/>
        <w:rPr>
          <w:b/>
        </w:rPr>
      </w:pPr>
      <w:r>
        <w:rPr>
          <w:b/>
        </w:rPr>
        <w:t>CRS Farmer to Farmer Program</w:t>
      </w:r>
    </w:p>
    <w:p w14:paraId="028866E1" w14:textId="77777777" w:rsidR="00E54AB5" w:rsidRDefault="00DA56B0" w:rsidP="00A05D8F">
      <w:pPr>
        <w:spacing w:after="0" w:line="240" w:lineRule="auto"/>
        <w:jc w:val="center"/>
        <w:rPr>
          <w:b/>
        </w:rPr>
      </w:pPr>
      <w:r>
        <w:rPr>
          <w:b/>
        </w:rPr>
        <w:t>Volunteer Assignment Scope of Work</w:t>
      </w:r>
    </w:p>
    <w:p w14:paraId="45DF7F22" w14:textId="77777777" w:rsidR="00E54AB5" w:rsidRDefault="00E54AB5" w:rsidP="00A05D8F">
      <w:pPr>
        <w:spacing w:after="0" w:line="240" w:lineRule="auto"/>
        <w:jc w:val="center"/>
        <w:rPr>
          <w:b/>
        </w:rPr>
      </w:pPr>
    </w:p>
    <w:p w14:paraId="2A1D1A71" w14:textId="77777777" w:rsidR="00E54AB5" w:rsidRDefault="00DA56B0" w:rsidP="00A05D8F">
      <w:pPr>
        <w:spacing w:after="0" w:line="240" w:lineRule="auto"/>
        <w:jc w:val="center"/>
        <w:rPr>
          <w:color w:val="000000"/>
          <w:sz w:val="23"/>
          <w:szCs w:val="23"/>
        </w:rPr>
      </w:pPr>
      <w:r>
        <w:rPr>
          <w:color w:val="000000"/>
          <w:sz w:val="23"/>
          <w:szCs w:val="23"/>
        </w:rPr>
        <w:t>Notice for potential volunteers:</w:t>
      </w:r>
    </w:p>
    <w:p w14:paraId="398C186C" w14:textId="77777777" w:rsidR="00E54AB5" w:rsidRDefault="00DA56B0" w:rsidP="00A05D8F">
      <w:pPr>
        <w:spacing w:after="0" w:line="240" w:lineRule="auto"/>
        <w:jc w:val="center"/>
        <w:rPr>
          <w:b/>
          <w:sz w:val="24"/>
          <w:szCs w:val="24"/>
        </w:rPr>
      </w:pPr>
      <w:r>
        <w:rPr>
          <w:color w:val="000000"/>
          <w:sz w:val="23"/>
          <w:szCs w:val="23"/>
        </w:rPr>
        <w:t>Some assignment details are subject to change.</w:t>
      </w:r>
    </w:p>
    <w:p w14:paraId="4E91C9FD" w14:textId="77777777" w:rsidR="00E54AB5" w:rsidRDefault="00E54AB5" w:rsidP="00A05D8F">
      <w:pPr>
        <w:spacing w:after="0" w:line="240" w:lineRule="auto"/>
        <w:jc w:val="center"/>
        <w:rPr>
          <w:rFonts w:ascii="Times New Roman" w:eastAsia="Times New Roman" w:hAnsi="Times New Roman" w:cs="Times New Roman"/>
          <w:b/>
          <w:sz w:val="24"/>
          <w:szCs w:val="24"/>
        </w:rPr>
      </w:pPr>
    </w:p>
    <w:tbl>
      <w:tblPr>
        <w:tblStyle w:val="a"/>
        <w:tblW w:w="1018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14"/>
        <w:gridCol w:w="7128"/>
      </w:tblGrid>
      <w:tr w:rsidR="00E54AB5" w14:paraId="50B864C8" w14:textId="77777777">
        <w:trPr>
          <w:trHeight w:val="40"/>
          <w:jc w:val="right"/>
        </w:trPr>
        <w:tc>
          <w:tcPr>
            <w:tcW w:w="10181" w:type="dxa"/>
            <w:gridSpan w:val="3"/>
            <w:tcBorders>
              <w:top w:val="single" w:sz="4" w:space="0" w:color="000000"/>
              <w:left w:val="single" w:sz="4" w:space="0" w:color="000000"/>
              <w:bottom w:val="single" w:sz="4" w:space="0" w:color="000000"/>
              <w:right w:val="single" w:sz="4" w:space="0" w:color="000000"/>
            </w:tcBorders>
            <w:shd w:val="clear" w:color="auto" w:fill="F2F2F2"/>
          </w:tcPr>
          <w:p w14:paraId="49FED82F" w14:textId="77777777" w:rsidR="00E54AB5" w:rsidRDefault="00DA56B0" w:rsidP="00A05D8F">
            <w:pPr>
              <w:jc w:val="center"/>
            </w:pPr>
            <w:r>
              <w:rPr>
                <w:b/>
              </w:rPr>
              <w:t>Summary Information</w:t>
            </w:r>
          </w:p>
        </w:tc>
      </w:tr>
      <w:tr w:rsidR="00E54AB5" w14:paraId="5988C176" w14:textId="77777777" w:rsidTr="003F18B7">
        <w:trPr>
          <w:trHeight w:val="40"/>
          <w:jc w:val="right"/>
        </w:trPr>
        <w:tc>
          <w:tcPr>
            <w:tcW w:w="30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FF211A" w14:textId="77777777" w:rsidR="00E54AB5" w:rsidRDefault="00DA56B0" w:rsidP="00A05D8F">
            <w:pPr>
              <w:rPr>
                <w:b/>
              </w:rPr>
            </w:pPr>
            <w:r>
              <w:rPr>
                <w:b/>
              </w:rPr>
              <w:t>Assignment Code</w:t>
            </w:r>
          </w:p>
        </w:tc>
        <w:tc>
          <w:tcPr>
            <w:tcW w:w="7142"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A5B11E" w14:textId="77777777" w:rsidR="00E54AB5" w:rsidRDefault="00DA56B0" w:rsidP="00A05D8F">
            <w:pPr>
              <w:rPr>
                <w:b/>
              </w:rPr>
            </w:pPr>
            <w:r>
              <w:rPr>
                <w:b/>
              </w:rPr>
              <w:t>TL2</w:t>
            </w:r>
            <w:r w:rsidR="000406FA">
              <w:rPr>
                <w:b/>
              </w:rPr>
              <w:t>21</w:t>
            </w:r>
          </w:p>
        </w:tc>
      </w:tr>
      <w:tr w:rsidR="00E54AB5" w14:paraId="00AD7536" w14:textId="77777777" w:rsidTr="003F18B7">
        <w:trPr>
          <w:trHeight w:val="40"/>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72A58E" w14:textId="77777777" w:rsidR="00E54AB5" w:rsidRDefault="00DA56B0" w:rsidP="00A05D8F">
            <w:r>
              <w:t>Country</w:t>
            </w:r>
          </w:p>
        </w:tc>
        <w:tc>
          <w:tcPr>
            <w:tcW w:w="7128" w:type="dxa"/>
            <w:tcBorders>
              <w:top w:val="single" w:sz="4" w:space="0" w:color="000000"/>
              <w:left w:val="single" w:sz="4" w:space="0" w:color="000000"/>
              <w:bottom w:val="single" w:sz="4" w:space="0" w:color="000000"/>
              <w:right w:val="single" w:sz="4" w:space="0" w:color="000000"/>
            </w:tcBorders>
          </w:tcPr>
          <w:p w14:paraId="3F4622AF" w14:textId="77777777" w:rsidR="00E54AB5" w:rsidRDefault="00DA56B0" w:rsidP="00A05D8F">
            <w:r>
              <w:t>Timor-Leste</w:t>
            </w:r>
          </w:p>
        </w:tc>
      </w:tr>
      <w:tr w:rsidR="00E54AB5" w14:paraId="5469CF42"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9763FBC" w14:textId="77777777" w:rsidR="00E54AB5" w:rsidRDefault="00DA56B0" w:rsidP="00A05D8F">
            <w:r>
              <w:t>Country Project</w:t>
            </w:r>
          </w:p>
        </w:tc>
        <w:tc>
          <w:tcPr>
            <w:tcW w:w="7128" w:type="dxa"/>
            <w:tcBorders>
              <w:top w:val="single" w:sz="4" w:space="0" w:color="000000"/>
              <w:left w:val="single" w:sz="4" w:space="0" w:color="000000"/>
              <w:bottom w:val="single" w:sz="4" w:space="0" w:color="000000"/>
              <w:right w:val="single" w:sz="4" w:space="0" w:color="000000"/>
            </w:tcBorders>
          </w:tcPr>
          <w:p w14:paraId="6877BBBA" w14:textId="77777777" w:rsidR="00E54AB5" w:rsidRDefault="00640846" w:rsidP="00A05D8F">
            <w:r>
              <w:t xml:space="preserve">Modernizing Agriculture </w:t>
            </w:r>
          </w:p>
        </w:tc>
      </w:tr>
      <w:tr w:rsidR="00E54AB5" w14:paraId="7947C9E9"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4102B8" w14:textId="77777777" w:rsidR="00E54AB5" w:rsidRDefault="00DA56B0" w:rsidP="00A05D8F">
            <w:r>
              <w:t>Host Organization</w:t>
            </w:r>
          </w:p>
        </w:tc>
        <w:tc>
          <w:tcPr>
            <w:tcW w:w="7128" w:type="dxa"/>
            <w:tcBorders>
              <w:top w:val="single" w:sz="4" w:space="0" w:color="000000"/>
              <w:left w:val="single" w:sz="4" w:space="0" w:color="000000"/>
              <w:bottom w:val="single" w:sz="4" w:space="0" w:color="000000"/>
              <w:right w:val="single" w:sz="4" w:space="0" w:color="000000"/>
            </w:tcBorders>
          </w:tcPr>
          <w:p w14:paraId="2B1254B1" w14:textId="0742E85E" w:rsidR="00E54AB5" w:rsidRDefault="00640846" w:rsidP="00A05D8F">
            <w:proofErr w:type="spellStart"/>
            <w:r>
              <w:t>A</w:t>
            </w:r>
            <w:r w:rsidR="005C1D27">
              <w:t>r</w:t>
            </w:r>
            <w:r>
              <w:t>camaten</w:t>
            </w:r>
            <w:proofErr w:type="spellEnd"/>
            <w:r>
              <w:t xml:space="preserve"> Ltd</w:t>
            </w:r>
            <w:r w:rsidR="00DA35FF">
              <w:t>a</w:t>
            </w:r>
            <w:r>
              <w:t xml:space="preserve">. </w:t>
            </w:r>
            <w:r w:rsidR="00F57192">
              <w:t xml:space="preserve"> </w:t>
            </w:r>
          </w:p>
        </w:tc>
      </w:tr>
      <w:tr w:rsidR="00E54AB5" w14:paraId="16272957"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19F803" w14:textId="77777777" w:rsidR="00E54AB5" w:rsidRDefault="00DA56B0" w:rsidP="00A05D8F">
            <w:r>
              <w:t>Assignment Title</w:t>
            </w:r>
          </w:p>
        </w:tc>
        <w:tc>
          <w:tcPr>
            <w:tcW w:w="7128" w:type="dxa"/>
            <w:tcBorders>
              <w:top w:val="single" w:sz="4" w:space="0" w:color="000000"/>
              <w:left w:val="single" w:sz="4" w:space="0" w:color="000000"/>
              <w:bottom w:val="single" w:sz="4" w:space="0" w:color="000000"/>
              <w:right w:val="single" w:sz="4" w:space="0" w:color="000000"/>
            </w:tcBorders>
          </w:tcPr>
          <w:p w14:paraId="494C7B68" w14:textId="27EF7469" w:rsidR="00E54AB5" w:rsidRPr="003F18B7" w:rsidRDefault="00F57192" w:rsidP="00A05D8F">
            <w:r>
              <w:t xml:space="preserve">Food dehydration </w:t>
            </w:r>
            <w:r w:rsidR="00087411">
              <w:t>equipment design</w:t>
            </w:r>
            <w:r w:rsidR="0043752F">
              <w:t xml:space="preserve"> and fabrication</w:t>
            </w:r>
            <w:r w:rsidR="007758F6">
              <w:t>?</w:t>
            </w:r>
          </w:p>
        </w:tc>
      </w:tr>
      <w:tr w:rsidR="00E54AB5" w14:paraId="5D8AD9B3"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6998F0" w14:textId="77777777" w:rsidR="00E54AB5" w:rsidRDefault="00DA56B0" w:rsidP="00A05D8F">
            <w:r>
              <w:t>Assignment preferred dates</w:t>
            </w:r>
          </w:p>
        </w:tc>
        <w:tc>
          <w:tcPr>
            <w:tcW w:w="7128" w:type="dxa"/>
            <w:tcBorders>
              <w:top w:val="single" w:sz="4" w:space="0" w:color="000000"/>
              <w:left w:val="single" w:sz="4" w:space="0" w:color="000000"/>
              <w:bottom w:val="single" w:sz="4" w:space="0" w:color="000000"/>
              <w:right w:val="single" w:sz="4" w:space="0" w:color="000000"/>
            </w:tcBorders>
            <w:shd w:val="clear" w:color="auto" w:fill="FFFFFF"/>
          </w:tcPr>
          <w:p w14:paraId="291D2115" w14:textId="77777777" w:rsidR="00E54AB5" w:rsidRPr="003F18B7" w:rsidRDefault="00175A78" w:rsidP="00A05D8F">
            <w:r w:rsidRPr="003F18B7">
              <w:t>January</w:t>
            </w:r>
            <w:r w:rsidR="00F83EE0">
              <w:t>-February</w:t>
            </w:r>
            <w:r w:rsidRPr="003F18B7">
              <w:t xml:space="preserve"> 2020</w:t>
            </w:r>
          </w:p>
        </w:tc>
      </w:tr>
      <w:tr w:rsidR="00E54AB5" w14:paraId="71DA5973"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CE9546" w14:textId="77777777" w:rsidR="00E54AB5" w:rsidRDefault="00DA56B0" w:rsidP="00A05D8F">
            <w:r>
              <w:t>Objectives of the assignment</w:t>
            </w:r>
          </w:p>
        </w:tc>
        <w:tc>
          <w:tcPr>
            <w:tcW w:w="7128" w:type="dxa"/>
            <w:tcBorders>
              <w:top w:val="single" w:sz="4" w:space="0" w:color="000000"/>
              <w:left w:val="single" w:sz="4" w:space="0" w:color="000000"/>
              <w:bottom w:val="single" w:sz="4" w:space="0" w:color="000000"/>
              <w:right w:val="single" w:sz="4" w:space="0" w:color="000000"/>
            </w:tcBorders>
          </w:tcPr>
          <w:p w14:paraId="3A4171D3" w14:textId="084E2C66" w:rsidR="00810CC5" w:rsidRDefault="00F57192" w:rsidP="00A05D8F">
            <w:r>
              <w:t>-</w:t>
            </w:r>
            <w:r w:rsidR="00810CC5">
              <w:t>Training the staff oh how design and develop one dehydration unit</w:t>
            </w:r>
          </w:p>
          <w:p w14:paraId="7BB88BDB" w14:textId="77777777" w:rsidR="00E54AB5" w:rsidRPr="003F18B7" w:rsidRDefault="00810CC5" w:rsidP="00A05D8F">
            <w:r>
              <w:t>-  Weld and assembling heat components</w:t>
            </w:r>
          </w:p>
        </w:tc>
      </w:tr>
      <w:tr w:rsidR="00E54AB5" w14:paraId="1848EAFC"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A68B95" w14:textId="77777777" w:rsidR="00E54AB5" w:rsidRDefault="00DA56B0" w:rsidP="00A05D8F">
            <w:r>
              <w:t>Desired volunteer skill/expertise</w:t>
            </w:r>
          </w:p>
        </w:tc>
        <w:tc>
          <w:tcPr>
            <w:tcW w:w="7128" w:type="dxa"/>
            <w:tcBorders>
              <w:top w:val="single" w:sz="4" w:space="0" w:color="000000"/>
              <w:left w:val="single" w:sz="4" w:space="0" w:color="000000"/>
              <w:bottom w:val="single" w:sz="4" w:space="0" w:color="000000"/>
              <w:right w:val="single" w:sz="4" w:space="0" w:color="000000"/>
            </w:tcBorders>
          </w:tcPr>
          <w:p w14:paraId="401FC8B1" w14:textId="37885C9F" w:rsidR="00E54AB5" w:rsidRDefault="003F18B7" w:rsidP="00A05D8F">
            <w:pPr>
              <w:pBdr>
                <w:top w:val="nil"/>
                <w:left w:val="nil"/>
                <w:bottom w:val="nil"/>
                <w:right w:val="nil"/>
                <w:between w:val="nil"/>
              </w:pBdr>
            </w:pPr>
            <w:r w:rsidRPr="003F18B7">
              <w:t>-</w:t>
            </w:r>
            <w:r w:rsidR="000406FA">
              <w:t xml:space="preserve"> </w:t>
            </w:r>
            <w:r w:rsidR="0062466A">
              <w:t xml:space="preserve">Practical experience in the design and </w:t>
            </w:r>
            <w:r w:rsidR="00543C94">
              <w:t xml:space="preserve">installation </w:t>
            </w:r>
            <w:r w:rsidR="0062466A">
              <w:t xml:space="preserve">of food dehydration </w:t>
            </w:r>
            <w:r w:rsidR="00543C94">
              <w:t>equipment</w:t>
            </w:r>
          </w:p>
          <w:p w14:paraId="0F1E4BA6" w14:textId="3643F460" w:rsidR="00230E70" w:rsidRPr="00543C94" w:rsidRDefault="000406FA" w:rsidP="00543C94">
            <w:pPr>
              <w:pBdr>
                <w:top w:val="nil"/>
                <w:left w:val="nil"/>
                <w:bottom w:val="nil"/>
                <w:right w:val="nil"/>
                <w:between w:val="nil"/>
              </w:pBdr>
            </w:pPr>
            <w:r>
              <w:t>- Experience in food dehydration and food processing</w:t>
            </w:r>
          </w:p>
        </w:tc>
      </w:tr>
      <w:tr w:rsidR="00E54AB5" w14:paraId="7866CAFF"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6B8A8E" w14:textId="77777777" w:rsidR="00E54AB5" w:rsidRDefault="00DA56B0" w:rsidP="00A05D8F">
            <w:r>
              <w:t>Type of Volunteer Assistance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78AF4E96" w14:textId="77777777" w:rsidR="00E54AB5" w:rsidRPr="003F18B7" w:rsidRDefault="00A36581" w:rsidP="00A05D8F">
            <w:r>
              <w:t>Technology Transfer</w:t>
            </w:r>
            <w:r w:rsidR="00DA56B0" w:rsidRPr="003F18B7">
              <w:t>(</w:t>
            </w:r>
            <w:r>
              <w:t>T</w:t>
            </w:r>
            <w:r w:rsidR="00DA56B0" w:rsidRPr="003F18B7">
              <w:t xml:space="preserve">) </w:t>
            </w:r>
          </w:p>
        </w:tc>
      </w:tr>
      <w:tr w:rsidR="00E54AB5" w14:paraId="5191D96D"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86983E" w14:textId="77777777" w:rsidR="00E54AB5" w:rsidRDefault="00DA56B0" w:rsidP="00A05D8F">
            <w:r>
              <w:t>Type of Value Chain Activity</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14:paraId="388B42E3" w14:textId="77777777" w:rsidR="00E54AB5" w:rsidRPr="003F18B7" w:rsidRDefault="00F83EE0" w:rsidP="00A05D8F">
            <w:r>
              <w:t>Processing (P</w:t>
            </w:r>
            <w:r w:rsidR="00A36581">
              <w:t>)</w:t>
            </w:r>
          </w:p>
        </w:tc>
      </w:tr>
      <w:tr w:rsidR="00E54AB5" w14:paraId="0D3F48B0" w14:textId="77777777" w:rsidTr="003F18B7">
        <w:trPr>
          <w:jc w:val="right"/>
        </w:trPr>
        <w:tc>
          <w:tcPr>
            <w:tcW w:w="305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4F1811" w14:textId="77777777" w:rsidR="00E54AB5" w:rsidRDefault="00DA56B0" w:rsidP="00A05D8F">
            <w:r>
              <w:t>PERSUAP Classification</w:t>
            </w:r>
            <w:r>
              <w:rPr>
                <w:vertAlign w:val="superscript"/>
              </w:rPr>
              <w:footnoteReference w:id="1"/>
            </w:r>
          </w:p>
        </w:tc>
        <w:tc>
          <w:tcPr>
            <w:tcW w:w="7128" w:type="dxa"/>
            <w:tcBorders>
              <w:top w:val="single" w:sz="4" w:space="0" w:color="000000"/>
              <w:left w:val="single" w:sz="4" w:space="0" w:color="000000"/>
              <w:bottom w:val="single" w:sz="4" w:space="0" w:color="000000"/>
              <w:right w:val="single" w:sz="4" w:space="0" w:color="000000"/>
            </w:tcBorders>
          </w:tcPr>
          <w:p w14:paraId="4A99E6FD" w14:textId="77777777" w:rsidR="00E54AB5" w:rsidRPr="003F18B7" w:rsidRDefault="00DA56B0" w:rsidP="00A05D8F">
            <w:r w:rsidRPr="003F18B7">
              <w:t>Type III</w:t>
            </w:r>
          </w:p>
        </w:tc>
      </w:tr>
    </w:tbl>
    <w:p w14:paraId="4FD43F89" w14:textId="77777777" w:rsidR="00E54AB5" w:rsidRDefault="00E54AB5" w:rsidP="00A05D8F">
      <w:pPr>
        <w:spacing w:after="0" w:line="240" w:lineRule="auto"/>
        <w:jc w:val="center"/>
        <w:rPr>
          <w:b/>
        </w:rPr>
      </w:pPr>
      <w:bookmarkStart w:id="0" w:name="_GoBack"/>
      <w:bookmarkEnd w:id="0"/>
    </w:p>
    <w:p w14:paraId="1C963C12" w14:textId="77777777" w:rsidR="00E54AB5" w:rsidRDefault="00DA56B0" w:rsidP="00A05D8F">
      <w:pPr>
        <w:tabs>
          <w:tab w:val="left" w:pos="678"/>
        </w:tabs>
        <w:spacing w:after="0" w:line="240" w:lineRule="auto"/>
      </w:pPr>
      <w:r>
        <w:rPr>
          <w:b/>
        </w:rPr>
        <w:tab/>
      </w:r>
    </w:p>
    <w:p w14:paraId="4A8B3516" w14:textId="77777777" w:rsidR="00E54AB5" w:rsidRDefault="00DA56B0" w:rsidP="00A05D8F">
      <w:pPr>
        <w:numPr>
          <w:ilvl w:val="0"/>
          <w:numId w:val="2"/>
        </w:numPr>
        <w:pBdr>
          <w:top w:val="nil"/>
          <w:left w:val="nil"/>
          <w:bottom w:val="nil"/>
          <w:right w:val="nil"/>
          <w:between w:val="nil"/>
        </w:pBdr>
        <w:spacing w:after="240" w:line="240" w:lineRule="auto"/>
        <w:rPr>
          <w:color w:val="000000"/>
        </w:rPr>
      </w:pPr>
      <w:r>
        <w:rPr>
          <w:b/>
          <w:color w:val="000000"/>
        </w:rPr>
        <w:t>BACKGROUND</w:t>
      </w:r>
    </w:p>
    <w:p w14:paraId="59806FD2" w14:textId="77777777" w:rsidR="00E54AB5" w:rsidRDefault="00DA56B0" w:rsidP="00A05D8F">
      <w:pPr>
        <w:spacing w:line="240" w:lineRule="auto"/>
        <w:jc w:val="both"/>
      </w:pPr>
      <w:r>
        <w:t>CRS Farmer-to-Farmer (F2F) Program is a USAID funded 5-year program (July 2018 – June 2023) that will provide technical assistance from United States (U.S</w:t>
      </w:r>
      <w:r w:rsidR="00FF75F9">
        <w:t>.</w:t>
      </w:r>
      <w:r w:rsidR="00BC4042">
        <w:t>)</w:t>
      </w:r>
      <w:r>
        <w:t xml:space="preserve">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w:t>
      </w:r>
      <w:r w:rsidR="0050234A">
        <w:t>,</w:t>
      </w:r>
      <w:r>
        <w:t xml:space="preserve"> and to increase the American public’s understanding of international development issues and US international development programs. Volunteers, recruited from all States and the District of Columbia, are individuals who have domestic careers, farms and </w:t>
      </w:r>
      <w:r>
        <w:lastRenderedPageBreak/>
        <w:t>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2F4EBB88" w14:textId="77777777" w:rsidR="00E54AB5" w:rsidRDefault="00DA56B0" w:rsidP="00A05D8F">
      <w:pPr>
        <w:spacing w:line="240" w:lineRule="auto"/>
        <w:jc w:val="both"/>
        <w:rPr>
          <w:b/>
        </w:rPr>
      </w:pPr>
      <w:r w:rsidRPr="005938EA">
        <w:t>The Timor-Leste Ministry of Agriculture and Fisheries Strategic Plan</w:t>
      </w:r>
      <w:r w:rsidRPr="005938EA">
        <w:rPr>
          <w:vertAlign w:val="superscript"/>
        </w:rPr>
        <w:footnoteReference w:id="2"/>
      </w:r>
      <w:r w:rsidRPr="005938EA">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 In rural communities</w:t>
      </w:r>
      <w:r w:rsidR="00E70BA6" w:rsidRPr="005938EA">
        <w:t>,</w:t>
      </w:r>
      <w:r w:rsidRPr="005938EA">
        <w:t xml:space="preserve"> 57% of women and 60% of men are actively involved in agriculture.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w:t>
      </w:r>
      <w:r w:rsidR="005715DE" w:rsidRPr="005938EA">
        <w:t>.</w:t>
      </w:r>
    </w:p>
    <w:p w14:paraId="2F5A3E18" w14:textId="5B022524" w:rsidR="009662C1" w:rsidRDefault="005055BC" w:rsidP="00A05D8F">
      <w:pPr>
        <w:spacing w:line="240" w:lineRule="auto"/>
        <w:jc w:val="both"/>
      </w:pPr>
      <w:r>
        <w:t xml:space="preserve">In 2016, </w:t>
      </w:r>
      <w:proofErr w:type="spellStart"/>
      <w:r>
        <w:t>Arcamaten</w:t>
      </w:r>
      <w:proofErr w:type="spellEnd"/>
      <w:r>
        <w:t xml:space="preserve"> </w:t>
      </w:r>
      <w:proofErr w:type="spellStart"/>
      <w:r>
        <w:t>Ltda</w:t>
      </w:r>
      <w:proofErr w:type="spellEnd"/>
      <w:r>
        <w:t xml:space="preserve"> was legally registered </w:t>
      </w:r>
      <w:r w:rsidR="000A77AD">
        <w:t xml:space="preserve">by the </w:t>
      </w:r>
      <w:r>
        <w:t xml:space="preserve">Ministry of Finance and started </w:t>
      </w:r>
      <w:r w:rsidR="000E1389">
        <w:t xml:space="preserve">operating </w:t>
      </w:r>
      <w:r>
        <w:t xml:space="preserve">with </w:t>
      </w:r>
      <w:r w:rsidR="000A77AD">
        <w:t>only one</w:t>
      </w:r>
      <w:r>
        <w:t xml:space="preserve"> employee.  By 2017, </w:t>
      </w:r>
      <w:r w:rsidR="000A77AD">
        <w:t xml:space="preserve">the company had grown to employ four </w:t>
      </w:r>
      <w:r>
        <w:t>additional employees</w:t>
      </w:r>
      <w:r w:rsidR="000A77AD">
        <w:t xml:space="preserve"> and</w:t>
      </w:r>
      <w:r>
        <w:t xml:space="preserve"> started food processing </w:t>
      </w:r>
      <w:r w:rsidR="000A77AD">
        <w:t xml:space="preserve">on </w:t>
      </w:r>
      <w:r>
        <w:t>part</w:t>
      </w:r>
      <w:r w:rsidR="000A77AD">
        <w:t>-</w:t>
      </w:r>
      <w:r>
        <w:t xml:space="preserve">time </w:t>
      </w:r>
      <w:r w:rsidR="000A77AD">
        <w:t>basis</w:t>
      </w:r>
      <w:r>
        <w:t>.</w:t>
      </w:r>
      <w:r w:rsidR="00F46AD0">
        <w:t xml:space="preserve"> </w:t>
      </w:r>
      <w:r w:rsidR="000A77AD">
        <w:t>L</w:t>
      </w:r>
      <w:r w:rsidR="00F46AD0">
        <w:t>ocal compan</w:t>
      </w:r>
      <w:r w:rsidR="000A77AD">
        <w:t xml:space="preserve">ies and </w:t>
      </w:r>
      <w:r w:rsidR="00F46AD0">
        <w:t>farmers were contract</w:t>
      </w:r>
      <w:r w:rsidR="000A77AD">
        <w:t>ed</w:t>
      </w:r>
      <w:r w:rsidR="00F46AD0">
        <w:t xml:space="preserve"> to supply raw </w:t>
      </w:r>
      <w:r w:rsidR="000A77AD">
        <w:t xml:space="preserve">materials </w:t>
      </w:r>
      <w:r w:rsidR="00F46AD0">
        <w:t xml:space="preserve">to </w:t>
      </w:r>
      <w:r w:rsidR="000A77AD">
        <w:t>meet the food processing needs</w:t>
      </w:r>
      <w:r w:rsidR="00F46AD0">
        <w:t xml:space="preserve">.  </w:t>
      </w:r>
      <w:r w:rsidR="009652AD">
        <w:t xml:space="preserve">There </w:t>
      </w:r>
      <w:r w:rsidR="000E1389">
        <w:t>are</w:t>
      </w:r>
      <w:r w:rsidR="009652AD">
        <w:t xml:space="preserve"> 100 </w:t>
      </w:r>
      <w:r w:rsidR="00CF322C">
        <w:t xml:space="preserve">rural </w:t>
      </w:r>
      <w:r w:rsidR="009652AD">
        <w:t xml:space="preserve">farmer members </w:t>
      </w:r>
      <w:r w:rsidR="000E1389">
        <w:t>who are contracted to produce</w:t>
      </w:r>
      <w:r w:rsidR="009652AD">
        <w:t xml:space="preserve"> various </w:t>
      </w:r>
      <w:r w:rsidR="000E1389">
        <w:t xml:space="preserve">agricultural commodities to ensure a </w:t>
      </w:r>
      <w:r w:rsidR="009652AD">
        <w:t>steady</w:t>
      </w:r>
      <w:r w:rsidR="000E1389">
        <w:t xml:space="preserve"> supply to the company</w:t>
      </w:r>
      <w:r w:rsidR="009652AD">
        <w:t xml:space="preserve">. </w:t>
      </w:r>
      <w:r w:rsidR="0049556B">
        <w:t xml:space="preserve">The company has conducted successful experiment to dehydrate fruit, cassava, spices and leaves into flour for cuisines and bakery. </w:t>
      </w:r>
      <w:r w:rsidR="000E1389">
        <w:t>Currently, they have two dehydrators, one that is too small to dry the high volume of produce, and another that has a higher capacity but is not cost efficient due to the higher consumption of electricity.</w:t>
      </w:r>
    </w:p>
    <w:p w14:paraId="4F2C2C31" w14:textId="77777777" w:rsidR="00447C0D" w:rsidRDefault="00447C0D" w:rsidP="00447C0D">
      <w:pPr>
        <w:spacing w:line="240" w:lineRule="auto"/>
        <w:jc w:val="both"/>
      </w:pPr>
      <w:proofErr w:type="spellStart"/>
      <w:r w:rsidRPr="00CC2C8A">
        <w:t>Arcamaten</w:t>
      </w:r>
      <w:proofErr w:type="spellEnd"/>
      <w:r w:rsidRPr="00CC2C8A">
        <w:t xml:space="preserve"> </w:t>
      </w:r>
      <w:proofErr w:type="spellStart"/>
      <w:r w:rsidRPr="00CC2C8A">
        <w:t>Ltda</w:t>
      </w:r>
      <w:proofErr w:type="spellEnd"/>
      <w:r w:rsidRPr="00CC2C8A">
        <w:t xml:space="preserve"> is located is centrally located in Dili</w:t>
      </w:r>
      <w:r>
        <w:t xml:space="preserve">. It </w:t>
      </w:r>
      <w:r w:rsidRPr="00CC2C8A">
        <w:t>aim</w:t>
      </w:r>
      <w:r>
        <w:t xml:space="preserve">s to produce and distribute a wide range of processed food products </w:t>
      </w:r>
      <w:r w:rsidRPr="00CC2C8A">
        <w:t xml:space="preserve">across Timor-Leste. This company has </w:t>
      </w:r>
      <w:r>
        <w:t xml:space="preserve">developed </w:t>
      </w:r>
      <w:r w:rsidRPr="00CC2C8A">
        <w:t xml:space="preserve">business </w:t>
      </w:r>
      <w:r>
        <w:t xml:space="preserve">contracts </w:t>
      </w:r>
      <w:r w:rsidRPr="00CC2C8A">
        <w:t xml:space="preserve">with farmers </w:t>
      </w:r>
      <w:r>
        <w:t>from several mu</w:t>
      </w:r>
      <w:r w:rsidRPr="00CC2C8A">
        <w:t xml:space="preserve">nicipalities to supply raw </w:t>
      </w:r>
      <w:r>
        <w:t xml:space="preserve">materials </w:t>
      </w:r>
      <w:r w:rsidRPr="00CC2C8A">
        <w:t xml:space="preserve">to the processing plant. </w:t>
      </w:r>
    </w:p>
    <w:p w14:paraId="174D3596" w14:textId="77777777" w:rsidR="00E54AB5" w:rsidRPr="004E1C5B" w:rsidRDefault="00DA56B0" w:rsidP="00A05D8F">
      <w:pPr>
        <w:numPr>
          <w:ilvl w:val="0"/>
          <w:numId w:val="2"/>
        </w:numPr>
        <w:pBdr>
          <w:top w:val="nil"/>
          <w:left w:val="nil"/>
          <w:bottom w:val="nil"/>
          <w:right w:val="nil"/>
          <w:between w:val="nil"/>
        </w:pBdr>
        <w:spacing w:after="0" w:line="240" w:lineRule="auto"/>
        <w:jc w:val="both"/>
        <w:rPr>
          <w:color w:val="000000"/>
        </w:rPr>
      </w:pPr>
      <w:r>
        <w:rPr>
          <w:b/>
          <w:color w:val="000000"/>
        </w:rPr>
        <w:t>ISSUE DESCRIPTION</w:t>
      </w:r>
    </w:p>
    <w:p w14:paraId="080D66BB" w14:textId="77777777" w:rsidR="004E1C5B" w:rsidRDefault="004E1C5B" w:rsidP="00A05D8F">
      <w:pPr>
        <w:pBdr>
          <w:top w:val="nil"/>
          <w:left w:val="nil"/>
          <w:bottom w:val="nil"/>
          <w:right w:val="nil"/>
          <w:between w:val="nil"/>
        </w:pBdr>
        <w:spacing w:after="0" w:line="240" w:lineRule="auto"/>
        <w:ind w:left="360"/>
        <w:jc w:val="both"/>
        <w:rPr>
          <w:color w:val="000000"/>
        </w:rPr>
      </w:pPr>
    </w:p>
    <w:p w14:paraId="4A4E6634" w14:textId="0B8F1C87" w:rsidR="00385067" w:rsidRDefault="00E62026" w:rsidP="00A05D8F">
      <w:pPr>
        <w:spacing w:line="240" w:lineRule="auto"/>
        <w:jc w:val="both"/>
      </w:pPr>
      <w:r w:rsidRPr="00CC2C8A">
        <w:t xml:space="preserve">According to the Timor-Leste Population and Housing Census </w:t>
      </w:r>
      <w:r w:rsidR="007758F6">
        <w:t xml:space="preserve">conducted in </w:t>
      </w:r>
      <w:r w:rsidRPr="00CC2C8A">
        <w:t>2015</w:t>
      </w:r>
      <w:r w:rsidR="00304FF1" w:rsidRPr="00CC2C8A">
        <w:t>,</w:t>
      </w:r>
      <w:r w:rsidR="007758F6">
        <w:t xml:space="preserve"> </w:t>
      </w:r>
      <w:r w:rsidR="00B30654">
        <w:t xml:space="preserve">most of </w:t>
      </w:r>
      <w:r w:rsidR="007758F6">
        <w:t xml:space="preserve">the </w:t>
      </w:r>
      <w:r w:rsidR="00304FF1" w:rsidRPr="00CC2C8A">
        <w:t xml:space="preserve">population of 1,300,000 </w:t>
      </w:r>
      <w:r w:rsidR="002D44B0">
        <w:t>rely</w:t>
      </w:r>
      <w:r w:rsidR="00304FF1" w:rsidRPr="00CC2C8A">
        <w:t xml:space="preserve"> on agriculture </w:t>
      </w:r>
      <w:r w:rsidR="007758F6">
        <w:t xml:space="preserve">for their livelihoods. </w:t>
      </w:r>
      <w:r w:rsidR="008253BC" w:rsidRPr="00CC2C8A">
        <w:t xml:space="preserve"> The greatest and most prevalent issue for farmers is their inability to </w:t>
      </w:r>
      <w:r w:rsidR="002D44B0">
        <w:t xml:space="preserve">market their surplus </w:t>
      </w:r>
      <w:r w:rsidR="00B30654">
        <w:t xml:space="preserve">agricultural produce </w:t>
      </w:r>
      <w:r w:rsidR="00304FF1" w:rsidRPr="00CC2C8A">
        <w:t xml:space="preserve">into </w:t>
      </w:r>
      <w:r w:rsidR="008253BC" w:rsidRPr="00CC2C8A">
        <w:t>markets</w:t>
      </w:r>
      <w:r w:rsidR="002D44B0">
        <w:t>, especially due to the low</w:t>
      </w:r>
      <w:r w:rsidR="00B30654">
        <w:t xml:space="preserve"> processing</w:t>
      </w:r>
      <w:r w:rsidR="002D44B0">
        <w:t xml:space="preserve"> capacity in the country</w:t>
      </w:r>
      <w:r w:rsidR="008253BC" w:rsidRPr="00CC2C8A">
        <w:t>.</w:t>
      </w:r>
      <w:r w:rsidR="00F8464E" w:rsidRPr="00CC2C8A">
        <w:t xml:space="preserve"> </w:t>
      </w:r>
      <w:r w:rsidR="00B30654">
        <w:t>There is a general lack of skills, k</w:t>
      </w:r>
      <w:r w:rsidR="00304FF1" w:rsidRPr="00CC2C8A">
        <w:t xml:space="preserve">nowledge </w:t>
      </w:r>
      <w:r w:rsidR="00B30654">
        <w:t xml:space="preserve">and resources to </w:t>
      </w:r>
      <w:r w:rsidR="00304FF1" w:rsidRPr="00CC2C8A">
        <w:t xml:space="preserve">establish </w:t>
      </w:r>
      <w:r w:rsidR="00B30654">
        <w:t xml:space="preserve">and operate </w:t>
      </w:r>
      <w:proofErr w:type="spellStart"/>
      <w:r w:rsidR="00B30654">
        <w:t>agri</w:t>
      </w:r>
      <w:proofErr w:type="spellEnd"/>
      <w:r w:rsidR="00B30654">
        <w:t>-</w:t>
      </w:r>
      <w:r w:rsidR="00304FF1" w:rsidRPr="00CC2C8A">
        <w:t xml:space="preserve">processing </w:t>
      </w:r>
      <w:r w:rsidR="002D44B0">
        <w:t xml:space="preserve">industries. </w:t>
      </w:r>
      <w:proofErr w:type="spellStart"/>
      <w:r w:rsidR="00306178" w:rsidRPr="00CC2C8A">
        <w:t>Arcamanten</w:t>
      </w:r>
      <w:proofErr w:type="spellEnd"/>
      <w:r w:rsidR="00306178" w:rsidRPr="00CC2C8A">
        <w:t xml:space="preserve"> </w:t>
      </w:r>
      <w:proofErr w:type="spellStart"/>
      <w:r w:rsidR="00306178" w:rsidRPr="00CC2C8A">
        <w:t>Ltda</w:t>
      </w:r>
      <w:proofErr w:type="spellEnd"/>
      <w:r w:rsidR="00B30654">
        <w:t xml:space="preserve"> has been bridging this gap, through availing a ready market for the farmer</w:t>
      </w:r>
      <w:r w:rsidR="002D44B0">
        <w:t>s’</w:t>
      </w:r>
      <w:r w:rsidR="00B30654">
        <w:t xml:space="preserve"> produce, which it in turn processes for the </w:t>
      </w:r>
      <w:r w:rsidR="00B30654" w:rsidRPr="00CC2C8A">
        <w:t>domestic</w:t>
      </w:r>
      <w:r w:rsidR="00306178" w:rsidRPr="00CC2C8A">
        <w:t xml:space="preserve"> and international market</w:t>
      </w:r>
      <w:r w:rsidR="002D44B0">
        <w:t>s</w:t>
      </w:r>
      <w:r w:rsidR="00306178" w:rsidRPr="00A42658">
        <w:t>.</w:t>
      </w:r>
      <w:r w:rsidR="00505B46" w:rsidRPr="00A42658">
        <w:t xml:space="preserve"> Most importantly and specifically, </w:t>
      </w:r>
      <w:r w:rsidR="00CC3BBC">
        <w:t>they have</w:t>
      </w:r>
      <w:r w:rsidR="00B30654">
        <w:t xml:space="preserve"> installed </w:t>
      </w:r>
      <w:r w:rsidR="00ED7525">
        <w:t>two dehydrators, a</w:t>
      </w:r>
      <w:r w:rsidR="00B30654">
        <w:t xml:space="preserve"> </w:t>
      </w:r>
      <w:r w:rsidR="00505B46" w:rsidRPr="00A42658">
        <w:t xml:space="preserve">small and </w:t>
      </w:r>
      <w:proofErr w:type="gramStart"/>
      <w:r w:rsidR="00CC3BBC">
        <w:t>fairly large</w:t>
      </w:r>
      <w:proofErr w:type="gramEnd"/>
      <w:r w:rsidR="00CC3BBC">
        <w:t xml:space="preserve"> </w:t>
      </w:r>
      <w:r w:rsidR="00ED7525">
        <w:t>units</w:t>
      </w:r>
      <w:r w:rsidR="00CC3BBC">
        <w:t xml:space="preserve"> to </w:t>
      </w:r>
      <w:r w:rsidR="00CC3BBC" w:rsidRPr="00A42658">
        <w:t>dry fruit</w:t>
      </w:r>
      <w:r w:rsidR="00505B46" w:rsidRPr="00A42658">
        <w:t xml:space="preserve"> and other food items </w:t>
      </w:r>
      <w:r w:rsidR="00CC3BBC">
        <w:t>for the</w:t>
      </w:r>
      <w:r w:rsidR="00505B46" w:rsidRPr="00A42658">
        <w:t xml:space="preserve"> domestic </w:t>
      </w:r>
      <w:r w:rsidR="00CC3BBC">
        <w:t>market. The small unit has a capacity to dry about 5kgs of products while the large one is electrical and dehydrates 500 kg per cycle.</w:t>
      </w:r>
      <w:r w:rsidR="00505B46" w:rsidRPr="00A42658">
        <w:t xml:space="preserve"> </w:t>
      </w:r>
      <w:r w:rsidR="00385067">
        <w:t>The small unit cannot meet the demand for dried products, while the large unit is not energy efficient, and is not cost effective.</w:t>
      </w:r>
    </w:p>
    <w:p w14:paraId="052ABFFF" w14:textId="78874ED7" w:rsidR="00394504" w:rsidRDefault="00CC3BBC" w:rsidP="00A05D8F">
      <w:pPr>
        <w:spacing w:line="240" w:lineRule="auto"/>
        <w:jc w:val="both"/>
      </w:pPr>
      <w:r>
        <w:t xml:space="preserve">This host now plans to </w:t>
      </w:r>
      <w:r w:rsidR="00ED7525">
        <w:t xml:space="preserve">install a </w:t>
      </w:r>
      <w:r w:rsidR="00505B46" w:rsidRPr="00A42658">
        <w:t>medium dehydration</w:t>
      </w:r>
      <w:r>
        <w:t xml:space="preserve"> unit</w:t>
      </w:r>
      <w:r w:rsidR="00505B46" w:rsidRPr="00A42658">
        <w:t xml:space="preserve"> </w:t>
      </w:r>
      <w:r>
        <w:t xml:space="preserve">with a capacity of </w:t>
      </w:r>
      <w:r w:rsidR="00CC2C8A" w:rsidRPr="00A42658">
        <w:t>100kg-250kg</w:t>
      </w:r>
      <w:r w:rsidR="00505B46" w:rsidRPr="00A42658">
        <w:t xml:space="preserve">. </w:t>
      </w:r>
      <w:r>
        <w:t>They</w:t>
      </w:r>
      <w:r w:rsidR="00ED7525">
        <w:t xml:space="preserve"> management and staff </w:t>
      </w:r>
      <w:r>
        <w:t xml:space="preserve">lack the capacity to fabricate and install this dehydration unit. It is for this reason that the host has </w:t>
      </w:r>
      <w:r>
        <w:lastRenderedPageBreak/>
        <w:t>requested for volunteer technical assistance</w:t>
      </w:r>
      <w:r w:rsidR="00ED7525">
        <w:t xml:space="preserve"> to train relevant staff on the design and installation of all the dehydrator components and conduct a trial dehydration of available produce.</w:t>
      </w:r>
      <w:r>
        <w:t xml:space="preserve"> </w:t>
      </w:r>
    </w:p>
    <w:p w14:paraId="5414459E" w14:textId="77777777" w:rsidR="00147D87" w:rsidRPr="00810CC5" w:rsidRDefault="0018345D" w:rsidP="00A05D8F">
      <w:pPr>
        <w:spacing w:line="240" w:lineRule="auto"/>
        <w:ind w:left="360"/>
        <w:jc w:val="both"/>
        <w:rPr>
          <w:highlight w:val="yellow"/>
        </w:rPr>
      </w:pPr>
      <w:r>
        <w:rPr>
          <w:noProof/>
          <w:color w:val="000000"/>
        </w:rPr>
        <mc:AlternateContent>
          <mc:Choice Requires="wps">
            <w:drawing>
              <wp:anchor distT="0" distB="0" distL="114300" distR="114300" simplePos="0" relativeHeight="251659264" behindDoc="0" locked="0" layoutInCell="1" allowOverlap="1" wp14:anchorId="040102EA" wp14:editId="35D96E00">
                <wp:simplePos x="0" y="0"/>
                <wp:positionH relativeFrom="column">
                  <wp:posOffset>3790950</wp:posOffset>
                </wp:positionH>
                <wp:positionV relativeFrom="paragraph">
                  <wp:posOffset>2765425</wp:posOffset>
                </wp:positionV>
                <wp:extent cx="3009900" cy="736600"/>
                <wp:effectExtent l="0" t="0" r="0" b="44450"/>
                <wp:wrapNone/>
                <wp:docPr id="5" name="Rectangle 5"/>
                <wp:cNvGraphicFramePr/>
                <a:graphic xmlns:a="http://schemas.openxmlformats.org/drawingml/2006/main">
                  <a:graphicData uri="http://schemas.microsoft.com/office/word/2010/wordprocessingShape">
                    <wps:wsp>
                      <wps:cNvSpPr/>
                      <wps:spPr>
                        <a:xfrm>
                          <a:off x="0" y="0"/>
                          <a:ext cx="3009900" cy="7366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339CD79" w14:textId="0CCD4C60" w:rsidR="0018345D" w:rsidRPr="0018345D" w:rsidRDefault="0018345D" w:rsidP="0018345D">
                            <w:pPr>
                              <w:rPr>
                                <w:i/>
                                <w:color w:val="000000" w:themeColor="text1"/>
                              </w:rPr>
                            </w:pPr>
                            <w:r w:rsidRPr="0018345D">
                              <w:rPr>
                                <w:i/>
                                <w:color w:val="000000" w:themeColor="text1"/>
                              </w:rPr>
                              <w:t>Photo Credit CRS-TL:</w:t>
                            </w:r>
                            <w:r>
                              <w:rPr>
                                <w:i/>
                                <w:color w:val="000000" w:themeColor="text1"/>
                              </w:rPr>
                              <w:t xml:space="preserve"> Big</w:t>
                            </w:r>
                            <w:r w:rsidRPr="0018345D">
                              <w:rPr>
                                <w:i/>
                                <w:color w:val="000000" w:themeColor="text1"/>
                              </w:rPr>
                              <w:t xml:space="preserve"> dehydration machine has dried products </w:t>
                            </w:r>
                            <w:r>
                              <w:rPr>
                                <w:i/>
                                <w:color w:val="000000" w:themeColor="text1"/>
                              </w:rPr>
                              <w:t>over</w:t>
                            </w:r>
                            <w:r w:rsidRPr="0018345D">
                              <w:rPr>
                                <w:i/>
                                <w:color w:val="000000" w:themeColor="text1"/>
                              </w:rPr>
                              <w:t xml:space="preserve"> 5</w:t>
                            </w:r>
                            <w:r>
                              <w:rPr>
                                <w:i/>
                                <w:color w:val="000000" w:themeColor="text1"/>
                              </w:rPr>
                              <w:t>00</w:t>
                            </w:r>
                            <w:r w:rsidRPr="0018345D">
                              <w:rPr>
                                <w:i/>
                                <w:color w:val="000000" w:themeColor="text1"/>
                              </w:rPr>
                              <w:t xml:space="preserve"> kg</w:t>
                            </w:r>
                            <w:r>
                              <w:rPr>
                                <w:i/>
                                <w:color w:val="000000" w:themeColor="text1"/>
                              </w:rPr>
                              <w:t xml:space="preserve"> with </w:t>
                            </w:r>
                            <w:r w:rsidR="00385067">
                              <w:rPr>
                                <w:i/>
                                <w:color w:val="000000" w:themeColor="text1"/>
                              </w:rPr>
                              <w:t xml:space="preserve">huge electricity </w:t>
                            </w:r>
                            <w:r>
                              <w:rPr>
                                <w:i/>
                                <w:color w:val="000000" w:themeColor="text1"/>
                              </w:rPr>
                              <w:t xml:space="preserve">consumption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02EA" id="Rectangle 5" o:spid="_x0000_s1026" style="position:absolute;left:0;text-align:left;margin-left:298.5pt;margin-top:217.75pt;width:237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" filled="f" stroked="f">
                <v:shadow on="t" color="black" opacity="22937f" origin=",.5" offset="0,.63889mm"/>
                <v:textbox>
                  <w:txbxContent>
                    <w:p w14:paraId="4339CD79" w14:textId="0CCD4C60" w:rsidR="0018345D" w:rsidRPr="0018345D" w:rsidRDefault="0018345D" w:rsidP="0018345D">
                      <w:pPr>
                        <w:rPr>
                          <w:i/>
                          <w:color w:val="000000" w:themeColor="text1"/>
                        </w:rPr>
                      </w:pPr>
                      <w:r w:rsidRPr="0018345D">
                        <w:rPr>
                          <w:i/>
                          <w:color w:val="000000" w:themeColor="text1"/>
                        </w:rPr>
                        <w:t>Photo Credit CRS-TL:</w:t>
                      </w:r>
                      <w:r>
                        <w:rPr>
                          <w:i/>
                          <w:color w:val="000000" w:themeColor="text1"/>
                        </w:rPr>
                        <w:t xml:space="preserve"> Big</w:t>
                      </w:r>
                      <w:r w:rsidRPr="0018345D">
                        <w:rPr>
                          <w:i/>
                          <w:color w:val="000000" w:themeColor="text1"/>
                        </w:rPr>
                        <w:t xml:space="preserve"> dehydration machine has dried products </w:t>
                      </w:r>
                      <w:r>
                        <w:rPr>
                          <w:i/>
                          <w:color w:val="000000" w:themeColor="text1"/>
                        </w:rPr>
                        <w:t>over</w:t>
                      </w:r>
                      <w:r w:rsidRPr="0018345D">
                        <w:rPr>
                          <w:i/>
                          <w:color w:val="000000" w:themeColor="text1"/>
                        </w:rPr>
                        <w:t xml:space="preserve"> 5</w:t>
                      </w:r>
                      <w:r>
                        <w:rPr>
                          <w:i/>
                          <w:color w:val="000000" w:themeColor="text1"/>
                        </w:rPr>
                        <w:t>00</w:t>
                      </w:r>
                      <w:r w:rsidRPr="0018345D">
                        <w:rPr>
                          <w:i/>
                          <w:color w:val="000000" w:themeColor="text1"/>
                        </w:rPr>
                        <w:t xml:space="preserve"> kg</w:t>
                      </w:r>
                      <w:r>
                        <w:rPr>
                          <w:i/>
                          <w:color w:val="000000" w:themeColor="text1"/>
                        </w:rPr>
                        <w:t xml:space="preserve"> with </w:t>
                      </w:r>
                      <w:r w:rsidR="00385067">
                        <w:rPr>
                          <w:i/>
                          <w:color w:val="000000" w:themeColor="text1"/>
                        </w:rPr>
                        <w:t xml:space="preserve">huge electricity </w:t>
                      </w:r>
                      <w:r>
                        <w:rPr>
                          <w:i/>
                          <w:color w:val="000000" w:themeColor="text1"/>
                        </w:rPr>
                        <w:t xml:space="preserve">consumption </w:t>
                      </w:r>
                    </w:p>
                  </w:txbxContent>
                </v:textbox>
              </v:rect>
            </w:pict>
          </mc:Fallback>
        </mc:AlternateContent>
      </w:r>
      <w:r>
        <w:rPr>
          <w:noProof/>
          <w:color w:val="000000"/>
        </w:rPr>
        <mc:AlternateContent>
          <mc:Choice Requires="wps">
            <w:drawing>
              <wp:anchor distT="0" distB="0" distL="114300" distR="114300" simplePos="0" relativeHeight="251656192" behindDoc="0" locked="0" layoutInCell="1" allowOverlap="1" wp14:anchorId="40B00A26" wp14:editId="3C822F11">
                <wp:simplePos x="0" y="0"/>
                <wp:positionH relativeFrom="column">
                  <wp:posOffset>241300</wp:posOffset>
                </wp:positionH>
                <wp:positionV relativeFrom="paragraph">
                  <wp:posOffset>2708275</wp:posOffset>
                </wp:positionV>
                <wp:extent cx="3009900" cy="469900"/>
                <wp:effectExtent l="0" t="0" r="0" b="44450"/>
                <wp:wrapNone/>
                <wp:docPr id="4" name="Rectangle 4"/>
                <wp:cNvGraphicFramePr/>
                <a:graphic xmlns:a="http://schemas.openxmlformats.org/drawingml/2006/main">
                  <a:graphicData uri="http://schemas.microsoft.com/office/word/2010/wordprocessingShape">
                    <wps:wsp>
                      <wps:cNvSpPr/>
                      <wps:spPr>
                        <a:xfrm>
                          <a:off x="0" y="0"/>
                          <a:ext cx="3009900" cy="4699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30D515D" w14:textId="77777777" w:rsidR="0018345D" w:rsidRPr="0018345D" w:rsidRDefault="0018345D" w:rsidP="0018345D">
                            <w:pPr>
                              <w:rPr>
                                <w:i/>
                                <w:color w:val="000000" w:themeColor="text1"/>
                              </w:rPr>
                            </w:pPr>
                            <w:r w:rsidRPr="0018345D">
                              <w:rPr>
                                <w:i/>
                                <w:color w:val="000000" w:themeColor="text1"/>
                              </w:rPr>
                              <w:t>Photo Credit CRS-TL:</w:t>
                            </w:r>
                            <w:r>
                              <w:rPr>
                                <w:i/>
                                <w:color w:val="000000" w:themeColor="text1"/>
                              </w:rPr>
                              <w:t xml:space="preserve"> </w:t>
                            </w:r>
                            <w:r w:rsidRPr="0018345D">
                              <w:rPr>
                                <w:i/>
                                <w:color w:val="000000" w:themeColor="text1"/>
                              </w:rPr>
                              <w:t>small dehydration machine has dried products below 5 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0A26" id="Rectangle 4" o:spid="_x0000_s1027" style="position:absolute;left:0;text-align:left;margin-left:19pt;margin-top:213.25pt;width:237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" filled="f" stroked="f">
                <v:shadow on="t" color="black" opacity="22937f" origin=",.5" offset="0,.63889mm"/>
                <v:textbox>
                  <w:txbxContent>
                    <w:p w14:paraId="530D515D" w14:textId="77777777" w:rsidR="0018345D" w:rsidRPr="0018345D" w:rsidRDefault="0018345D" w:rsidP="0018345D">
                      <w:pPr>
                        <w:rPr>
                          <w:i/>
                          <w:color w:val="000000" w:themeColor="text1"/>
                        </w:rPr>
                      </w:pPr>
                      <w:r w:rsidRPr="0018345D">
                        <w:rPr>
                          <w:i/>
                          <w:color w:val="000000" w:themeColor="text1"/>
                        </w:rPr>
                        <w:t>Photo Credit CRS-TL:</w:t>
                      </w:r>
                      <w:r>
                        <w:rPr>
                          <w:i/>
                          <w:color w:val="000000" w:themeColor="text1"/>
                        </w:rPr>
                        <w:t xml:space="preserve"> </w:t>
                      </w:r>
                      <w:r w:rsidRPr="0018345D">
                        <w:rPr>
                          <w:i/>
                          <w:color w:val="000000" w:themeColor="text1"/>
                        </w:rPr>
                        <w:t>small dehydration machine has dried products below 5 kg</w:t>
                      </w:r>
                    </w:p>
                  </w:txbxContent>
                </v:textbox>
              </v:rect>
            </w:pict>
          </mc:Fallback>
        </mc:AlternateContent>
      </w:r>
      <w:r w:rsidR="00394504">
        <w:rPr>
          <w:noProof/>
        </w:rPr>
        <w:drawing>
          <wp:inline distT="0" distB="0" distL="0" distR="0" wp14:anchorId="69548227" wp14:editId="6A121058">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r w:rsidR="00C85DB7">
        <w:rPr>
          <w:highlight w:val="yellow"/>
        </w:rPr>
        <w:t xml:space="preserve"> </w:t>
      </w:r>
      <w:r>
        <w:rPr>
          <w:noProof/>
        </w:rPr>
        <w:drawing>
          <wp:inline distT="0" distB="0" distL="0" distR="0" wp14:anchorId="5209FBAD" wp14:editId="6408F16A">
            <wp:extent cx="20574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40F74828" w14:textId="77777777" w:rsidR="0018345D" w:rsidRPr="0018345D" w:rsidRDefault="0018345D" w:rsidP="00A05D8F">
      <w:pPr>
        <w:pBdr>
          <w:top w:val="nil"/>
          <w:left w:val="nil"/>
          <w:bottom w:val="nil"/>
          <w:right w:val="nil"/>
          <w:between w:val="nil"/>
        </w:pBdr>
        <w:spacing w:after="0" w:line="240" w:lineRule="auto"/>
        <w:ind w:left="360"/>
        <w:jc w:val="both"/>
        <w:rPr>
          <w:color w:val="000000"/>
        </w:rPr>
      </w:pPr>
    </w:p>
    <w:p w14:paraId="69980B88" w14:textId="77777777" w:rsidR="0018345D" w:rsidRPr="0018345D" w:rsidRDefault="0018345D" w:rsidP="00A05D8F">
      <w:pPr>
        <w:pBdr>
          <w:top w:val="nil"/>
          <w:left w:val="nil"/>
          <w:bottom w:val="nil"/>
          <w:right w:val="nil"/>
          <w:between w:val="nil"/>
        </w:pBdr>
        <w:spacing w:after="0" w:line="240" w:lineRule="auto"/>
        <w:ind w:left="360"/>
        <w:jc w:val="both"/>
        <w:rPr>
          <w:color w:val="000000"/>
        </w:rPr>
      </w:pPr>
    </w:p>
    <w:p w14:paraId="673888D2" w14:textId="77777777" w:rsidR="00ED7525" w:rsidRPr="00ED7525" w:rsidRDefault="00ED7525" w:rsidP="00ED7525">
      <w:pPr>
        <w:pBdr>
          <w:top w:val="nil"/>
          <w:left w:val="nil"/>
          <w:bottom w:val="nil"/>
          <w:right w:val="nil"/>
          <w:between w:val="nil"/>
        </w:pBdr>
        <w:spacing w:after="0" w:line="240" w:lineRule="auto"/>
        <w:ind w:left="360"/>
        <w:jc w:val="both"/>
        <w:rPr>
          <w:color w:val="000000"/>
        </w:rPr>
      </w:pPr>
    </w:p>
    <w:p w14:paraId="4F250A05" w14:textId="77777777" w:rsidR="00ED7525" w:rsidRPr="00ED7525" w:rsidRDefault="00ED7525" w:rsidP="00ED7525">
      <w:pPr>
        <w:pBdr>
          <w:top w:val="nil"/>
          <w:left w:val="nil"/>
          <w:bottom w:val="nil"/>
          <w:right w:val="nil"/>
          <w:between w:val="nil"/>
        </w:pBdr>
        <w:spacing w:after="0" w:line="240" w:lineRule="auto"/>
        <w:ind w:left="360"/>
        <w:jc w:val="both"/>
        <w:rPr>
          <w:color w:val="000000"/>
        </w:rPr>
      </w:pPr>
    </w:p>
    <w:p w14:paraId="08FF5AEB" w14:textId="7EE5C0DE" w:rsidR="00E54AB5" w:rsidRPr="004D5678" w:rsidRDefault="00DA56B0" w:rsidP="00ED7525">
      <w:pPr>
        <w:numPr>
          <w:ilvl w:val="0"/>
          <w:numId w:val="2"/>
        </w:numPr>
        <w:pBdr>
          <w:top w:val="nil"/>
          <w:left w:val="nil"/>
          <w:bottom w:val="nil"/>
          <w:right w:val="nil"/>
          <w:between w:val="nil"/>
        </w:pBdr>
        <w:spacing w:after="0" w:line="240" w:lineRule="auto"/>
        <w:jc w:val="both"/>
        <w:rPr>
          <w:color w:val="000000"/>
        </w:rPr>
      </w:pPr>
      <w:r w:rsidRPr="004D5678">
        <w:rPr>
          <w:b/>
          <w:color w:val="000000"/>
        </w:rPr>
        <w:t>OBJECTIVES OF THE ASSIGNMENT</w:t>
      </w:r>
    </w:p>
    <w:p w14:paraId="1A7A087B" w14:textId="77777777" w:rsidR="00ED7525" w:rsidRDefault="00ED7525" w:rsidP="00ED7525">
      <w:pPr>
        <w:spacing w:line="240" w:lineRule="auto"/>
        <w:jc w:val="both"/>
      </w:pPr>
    </w:p>
    <w:p w14:paraId="474F9C2C" w14:textId="6F752C57" w:rsidR="00801AB7" w:rsidRPr="004D5678" w:rsidRDefault="007A4F86" w:rsidP="00ED7525">
      <w:pPr>
        <w:spacing w:line="240" w:lineRule="auto"/>
        <w:jc w:val="both"/>
      </w:pPr>
      <w:r>
        <w:t xml:space="preserve">The main objective is to facilitate the installation of a dehydrator, through building the capacity of the </w:t>
      </w:r>
      <w:proofErr w:type="spellStart"/>
      <w:r>
        <w:t>Arcamanten</w:t>
      </w:r>
      <w:proofErr w:type="spellEnd"/>
      <w:r>
        <w:t xml:space="preserve"> </w:t>
      </w:r>
      <w:proofErr w:type="spellStart"/>
      <w:r>
        <w:t>Ltda</w:t>
      </w:r>
      <w:proofErr w:type="spellEnd"/>
      <w:r>
        <w:t xml:space="preserve"> management and staff in the design and installation of an appropriate and cost-efficient dehydrator, while utilizing mostly locally available materials.  </w:t>
      </w:r>
      <w:r w:rsidR="00F7371B" w:rsidRPr="00A42658">
        <w:t xml:space="preserve">The volunteer will </w:t>
      </w:r>
      <w:r>
        <w:t>transfer</w:t>
      </w:r>
      <w:r w:rsidR="00F7371B" w:rsidRPr="00A42658">
        <w:t xml:space="preserve"> knowledge and </w:t>
      </w:r>
      <w:r w:rsidR="00FD4170" w:rsidRPr="00A42658">
        <w:t>skills in assembling dehydrat</w:t>
      </w:r>
      <w:r>
        <w:t>ing</w:t>
      </w:r>
      <w:r w:rsidR="00FD4170" w:rsidRPr="00A42658">
        <w:t xml:space="preserve"> machine components</w:t>
      </w:r>
      <w:r>
        <w:t xml:space="preserve">. In addition to the first unit designed, assembled and installed, the volunteer will also support the host in designing another </w:t>
      </w:r>
      <w:r w:rsidR="00DF7FCD" w:rsidRPr="00A42658">
        <w:t xml:space="preserve">four units of medium </w:t>
      </w:r>
      <w:r>
        <w:t xml:space="preserve">dehydrators located in the </w:t>
      </w:r>
      <w:r w:rsidR="00DF7FCD" w:rsidRPr="00A42658">
        <w:t xml:space="preserve">central heart of Dili. </w:t>
      </w:r>
      <w:r>
        <w:t>The major activities include;</w:t>
      </w:r>
      <w:r w:rsidR="00D30232" w:rsidRPr="004D5678">
        <w:t xml:space="preserve"> </w:t>
      </w:r>
    </w:p>
    <w:p w14:paraId="542723AB" w14:textId="7D330056" w:rsidR="004D5678" w:rsidRDefault="004D5678" w:rsidP="00A05D8F">
      <w:pPr>
        <w:numPr>
          <w:ilvl w:val="0"/>
          <w:numId w:val="6"/>
        </w:numPr>
        <w:pBdr>
          <w:top w:val="nil"/>
          <w:left w:val="nil"/>
          <w:bottom w:val="nil"/>
          <w:right w:val="nil"/>
          <w:between w:val="nil"/>
        </w:pBdr>
        <w:spacing w:after="0" w:line="240" w:lineRule="auto"/>
      </w:pPr>
      <w:r w:rsidRPr="004D5678">
        <w:t xml:space="preserve">Assist in designing/planning dehydration facilities </w:t>
      </w:r>
    </w:p>
    <w:p w14:paraId="28A0D177" w14:textId="2B2EF8C5" w:rsidR="007A4F86" w:rsidRDefault="007A4F86" w:rsidP="00A05D8F">
      <w:pPr>
        <w:numPr>
          <w:ilvl w:val="0"/>
          <w:numId w:val="6"/>
        </w:numPr>
        <w:pBdr>
          <w:top w:val="nil"/>
          <w:left w:val="nil"/>
          <w:bottom w:val="nil"/>
          <w:right w:val="nil"/>
          <w:between w:val="nil"/>
        </w:pBdr>
        <w:spacing w:after="0" w:line="240" w:lineRule="auto"/>
      </w:pPr>
      <w:r>
        <w:t>Assembly</w:t>
      </w:r>
      <w:r w:rsidR="00A229E1">
        <w:t xml:space="preserve"> the components for the dehydrator</w:t>
      </w:r>
    </w:p>
    <w:p w14:paraId="7C902F3C" w14:textId="7EE6A294" w:rsidR="00CF17EE" w:rsidRDefault="00A229E1" w:rsidP="00E3510A">
      <w:pPr>
        <w:numPr>
          <w:ilvl w:val="0"/>
          <w:numId w:val="6"/>
        </w:numPr>
        <w:pBdr>
          <w:top w:val="nil"/>
          <w:left w:val="nil"/>
          <w:bottom w:val="nil"/>
          <w:right w:val="nil"/>
          <w:between w:val="nil"/>
        </w:pBdr>
        <w:spacing w:after="0" w:line="240" w:lineRule="auto"/>
      </w:pPr>
      <w:r>
        <w:t xml:space="preserve">Conducting a pre-trial and </w:t>
      </w:r>
      <w:r w:rsidR="00FD4170" w:rsidRPr="004D5678">
        <w:t xml:space="preserve"> </w:t>
      </w:r>
    </w:p>
    <w:p w14:paraId="1D336B4A" w14:textId="56B91F6D" w:rsidR="00CC3BBC" w:rsidRPr="004D5678" w:rsidRDefault="00CC3BBC" w:rsidP="00A05D8F">
      <w:pPr>
        <w:numPr>
          <w:ilvl w:val="0"/>
          <w:numId w:val="6"/>
        </w:numPr>
        <w:pBdr>
          <w:top w:val="nil"/>
          <w:left w:val="nil"/>
          <w:bottom w:val="nil"/>
          <w:right w:val="nil"/>
          <w:between w:val="nil"/>
        </w:pBdr>
        <w:spacing w:after="0" w:line="240" w:lineRule="auto"/>
      </w:pPr>
      <w:r>
        <w:t xml:space="preserve">Recommend other viable </w:t>
      </w:r>
      <w:r w:rsidR="00A229E1">
        <w:t xml:space="preserve">options for energy efficient dehydrators that </w:t>
      </w:r>
      <w:r>
        <w:t>meet host needs for capacity, dried products quality, efficiency and cost-effectiveness</w:t>
      </w:r>
    </w:p>
    <w:p w14:paraId="42710204" w14:textId="77777777" w:rsidR="00FB27F7" w:rsidRDefault="00FB27F7" w:rsidP="00A05D8F">
      <w:pPr>
        <w:pBdr>
          <w:top w:val="nil"/>
          <w:left w:val="nil"/>
          <w:bottom w:val="nil"/>
          <w:right w:val="nil"/>
          <w:between w:val="nil"/>
        </w:pBdr>
        <w:spacing w:after="0" w:line="240" w:lineRule="auto"/>
        <w:ind w:left="720"/>
      </w:pPr>
    </w:p>
    <w:p w14:paraId="0467189E" w14:textId="77777777" w:rsidR="00E54AB5" w:rsidRDefault="00DA56B0" w:rsidP="00A05D8F">
      <w:pPr>
        <w:numPr>
          <w:ilvl w:val="0"/>
          <w:numId w:val="2"/>
        </w:numPr>
        <w:pBdr>
          <w:top w:val="nil"/>
          <w:left w:val="nil"/>
          <w:bottom w:val="nil"/>
          <w:right w:val="nil"/>
          <w:between w:val="nil"/>
        </w:pBdr>
        <w:spacing w:after="0" w:line="240" w:lineRule="auto"/>
        <w:jc w:val="both"/>
        <w:rPr>
          <w:color w:val="000000"/>
        </w:rPr>
      </w:pPr>
      <w:r>
        <w:rPr>
          <w:b/>
          <w:color w:val="000000"/>
        </w:rPr>
        <w:t>HOST CONTRIBUTION</w:t>
      </w:r>
    </w:p>
    <w:p w14:paraId="02280B9E" w14:textId="6E930AA7" w:rsidR="00532E7E" w:rsidRDefault="009D160A" w:rsidP="00A05D8F">
      <w:pPr>
        <w:spacing w:after="0" w:line="240" w:lineRule="auto"/>
        <w:ind w:left="360"/>
        <w:jc w:val="both"/>
      </w:pPr>
      <w:proofErr w:type="spellStart"/>
      <w:r>
        <w:t>Arcamaten</w:t>
      </w:r>
      <w:proofErr w:type="spellEnd"/>
      <w:r>
        <w:t xml:space="preserve"> </w:t>
      </w:r>
      <w:proofErr w:type="spellStart"/>
      <w:r>
        <w:t>Ltda</w:t>
      </w:r>
      <w:proofErr w:type="spellEnd"/>
      <w:r>
        <w:t xml:space="preserve"> </w:t>
      </w:r>
      <w:r w:rsidR="001C5441">
        <w:t>will</w:t>
      </w:r>
      <w:r w:rsidR="004D072A">
        <w:t xml:space="preserve"> provide the volunteer with accommodation</w:t>
      </w:r>
      <w:r>
        <w:t xml:space="preserve">, meals, </w:t>
      </w:r>
      <w:r w:rsidR="00394504">
        <w:t>translation training hall and all materials needed for i</w:t>
      </w:r>
      <w:r w:rsidR="00CF42FF">
        <w:t>nstallation</w:t>
      </w:r>
      <w:r w:rsidR="00A229E1">
        <w:t>. Prior to volunteer arrival in country, the host will also be available to respond to any questions that the volunteer may have as they prepare for the assignment.</w:t>
      </w:r>
      <w:r w:rsidR="00394504">
        <w:t xml:space="preserve"> </w:t>
      </w:r>
    </w:p>
    <w:p w14:paraId="555251F0" w14:textId="77777777" w:rsidR="00394504" w:rsidRDefault="00394504" w:rsidP="00A05D8F">
      <w:pPr>
        <w:spacing w:after="0" w:line="240" w:lineRule="auto"/>
        <w:ind w:left="360"/>
        <w:jc w:val="both"/>
      </w:pPr>
    </w:p>
    <w:p w14:paraId="521E3E1A" w14:textId="77777777" w:rsidR="00E54AB5" w:rsidRDefault="00DA56B0" w:rsidP="00A05D8F">
      <w:pPr>
        <w:numPr>
          <w:ilvl w:val="0"/>
          <w:numId w:val="2"/>
        </w:numPr>
        <w:pBdr>
          <w:top w:val="nil"/>
          <w:left w:val="nil"/>
          <w:bottom w:val="nil"/>
          <w:right w:val="nil"/>
          <w:between w:val="nil"/>
        </w:pBdr>
        <w:spacing w:after="0" w:line="240" w:lineRule="auto"/>
        <w:jc w:val="both"/>
        <w:rPr>
          <w:color w:val="000000"/>
        </w:rPr>
      </w:pPr>
      <w:r>
        <w:rPr>
          <w:b/>
          <w:color w:val="000000"/>
        </w:rPr>
        <w:t>ANTICIPATED RESULTS FROM THE ASSIGNMENT</w:t>
      </w:r>
    </w:p>
    <w:p w14:paraId="6D415B16" w14:textId="77777777" w:rsidR="00E54AB5" w:rsidRDefault="00A77282" w:rsidP="00A05D8F">
      <w:pPr>
        <w:pBdr>
          <w:top w:val="nil"/>
          <w:left w:val="nil"/>
          <w:bottom w:val="nil"/>
          <w:right w:val="nil"/>
          <w:between w:val="nil"/>
        </w:pBdr>
        <w:spacing w:line="240" w:lineRule="auto"/>
        <w:ind w:left="360"/>
        <w:jc w:val="both"/>
        <w:rPr>
          <w:color w:val="000000"/>
        </w:rPr>
      </w:pPr>
      <w:r>
        <w:rPr>
          <w:color w:val="000000"/>
        </w:rPr>
        <w:t>It is expected that the volunteer</w:t>
      </w:r>
      <w:r w:rsidR="00844CEB">
        <w:rPr>
          <w:color w:val="000000"/>
        </w:rPr>
        <w:t>’s efforts contribute to the following results:</w:t>
      </w:r>
    </w:p>
    <w:p w14:paraId="7F504D8E" w14:textId="0AC28530" w:rsidR="00510442" w:rsidRDefault="003B14E2" w:rsidP="00A05D8F">
      <w:pPr>
        <w:numPr>
          <w:ilvl w:val="0"/>
          <w:numId w:val="6"/>
        </w:numPr>
        <w:pBdr>
          <w:top w:val="nil"/>
          <w:left w:val="nil"/>
          <w:bottom w:val="nil"/>
          <w:right w:val="nil"/>
          <w:between w:val="nil"/>
        </w:pBdr>
        <w:spacing w:after="0" w:line="240" w:lineRule="auto"/>
        <w:rPr>
          <w:color w:val="000000"/>
        </w:rPr>
      </w:pPr>
      <w:r>
        <w:rPr>
          <w:color w:val="000000"/>
        </w:rPr>
        <w:t>Design of a medium dehydrating unit utilizing locally available resources</w:t>
      </w:r>
    </w:p>
    <w:p w14:paraId="46BC3673" w14:textId="4BD16A93" w:rsidR="00B86383" w:rsidRDefault="003B14E2" w:rsidP="00A05D8F">
      <w:pPr>
        <w:numPr>
          <w:ilvl w:val="0"/>
          <w:numId w:val="6"/>
        </w:numPr>
        <w:pBdr>
          <w:top w:val="nil"/>
          <w:left w:val="nil"/>
          <w:bottom w:val="nil"/>
          <w:right w:val="nil"/>
          <w:between w:val="nil"/>
        </w:pBdr>
        <w:spacing w:after="0" w:line="240" w:lineRule="auto"/>
        <w:rPr>
          <w:color w:val="000000"/>
        </w:rPr>
      </w:pPr>
      <w:r>
        <w:rPr>
          <w:color w:val="000000"/>
        </w:rPr>
        <w:lastRenderedPageBreak/>
        <w:t>Install</w:t>
      </w:r>
      <w:r w:rsidR="00394504">
        <w:rPr>
          <w:color w:val="000000"/>
        </w:rPr>
        <w:t xml:space="preserve"> one dehydration unit </w:t>
      </w:r>
      <w:r>
        <w:rPr>
          <w:color w:val="000000"/>
        </w:rPr>
        <w:t xml:space="preserve">and pretest </w:t>
      </w:r>
    </w:p>
    <w:p w14:paraId="5FE7E5D0" w14:textId="21F8BE47" w:rsidR="003B14E2" w:rsidRDefault="003B14E2" w:rsidP="00A05D8F">
      <w:pPr>
        <w:numPr>
          <w:ilvl w:val="0"/>
          <w:numId w:val="6"/>
        </w:numPr>
        <w:pBdr>
          <w:top w:val="nil"/>
          <w:left w:val="nil"/>
          <w:bottom w:val="nil"/>
          <w:right w:val="nil"/>
          <w:between w:val="nil"/>
        </w:pBdr>
        <w:spacing w:after="0" w:line="240" w:lineRule="auto"/>
        <w:rPr>
          <w:color w:val="000000"/>
        </w:rPr>
      </w:pPr>
      <w:r>
        <w:rPr>
          <w:color w:val="000000"/>
        </w:rPr>
        <w:t>Recommend and or guide staff on installing other dehydrators in Dili</w:t>
      </w:r>
    </w:p>
    <w:p w14:paraId="323C5870" w14:textId="741E04B6" w:rsidR="00514F40" w:rsidRDefault="003B14E2" w:rsidP="00A05D8F">
      <w:pPr>
        <w:numPr>
          <w:ilvl w:val="0"/>
          <w:numId w:val="6"/>
        </w:numPr>
        <w:pBdr>
          <w:top w:val="nil"/>
          <w:left w:val="nil"/>
          <w:bottom w:val="nil"/>
          <w:right w:val="nil"/>
          <w:between w:val="nil"/>
        </w:pBdr>
        <w:spacing w:after="0" w:line="240" w:lineRule="auto"/>
        <w:rPr>
          <w:color w:val="000000"/>
        </w:rPr>
      </w:pPr>
      <w:r>
        <w:rPr>
          <w:color w:val="000000"/>
        </w:rPr>
        <w:t>Develop dehydrator user and maintenance guidelines</w:t>
      </w:r>
    </w:p>
    <w:p w14:paraId="50197D74" w14:textId="77777777" w:rsidR="00E54AB5" w:rsidRDefault="00E54AB5" w:rsidP="00A05D8F">
      <w:pPr>
        <w:pBdr>
          <w:top w:val="nil"/>
          <w:left w:val="nil"/>
          <w:bottom w:val="nil"/>
          <w:right w:val="nil"/>
          <w:between w:val="nil"/>
        </w:pBdr>
        <w:spacing w:after="0" w:line="240" w:lineRule="auto"/>
        <w:ind w:left="720" w:hanging="720"/>
        <w:jc w:val="both"/>
        <w:rPr>
          <w:b/>
          <w:color w:val="000000"/>
        </w:rPr>
      </w:pPr>
    </w:p>
    <w:p w14:paraId="7CEEB0E4" w14:textId="77777777" w:rsidR="00E54AB5" w:rsidRDefault="00DA56B0" w:rsidP="00A05D8F">
      <w:pPr>
        <w:numPr>
          <w:ilvl w:val="0"/>
          <w:numId w:val="2"/>
        </w:numPr>
        <w:pBdr>
          <w:top w:val="nil"/>
          <w:left w:val="nil"/>
          <w:bottom w:val="nil"/>
          <w:right w:val="nil"/>
          <w:between w:val="nil"/>
        </w:pBdr>
        <w:spacing w:after="0" w:line="240" w:lineRule="auto"/>
        <w:jc w:val="both"/>
        <w:rPr>
          <w:color w:val="000000"/>
        </w:rPr>
      </w:pPr>
      <w:r>
        <w:rPr>
          <w:b/>
          <w:color w:val="000000"/>
        </w:rPr>
        <w:t>DELIVERABLES</w:t>
      </w:r>
    </w:p>
    <w:p w14:paraId="6C050E4A" w14:textId="77777777" w:rsidR="005334FC" w:rsidRDefault="005334FC" w:rsidP="00A05D8F">
      <w:pPr>
        <w:numPr>
          <w:ilvl w:val="0"/>
          <w:numId w:val="6"/>
        </w:numPr>
        <w:pBdr>
          <w:top w:val="nil"/>
          <w:left w:val="nil"/>
          <w:bottom w:val="nil"/>
          <w:right w:val="nil"/>
          <w:between w:val="nil"/>
        </w:pBdr>
        <w:spacing w:after="0" w:line="240" w:lineRule="auto"/>
        <w:rPr>
          <w:color w:val="000000"/>
        </w:rPr>
      </w:pPr>
      <w:r>
        <w:rPr>
          <w:color w:val="000000"/>
        </w:rPr>
        <w:t>Initial presentation (outlines/list of activities, plan, approach, etc.)</w:t>
      </w:r>
    </w:p>
    <w:p w14:paraId="190229A4" w14:textId="77777777" w:rsidR="0066047F" w:rsidRPr="00D652B1" w:rsidRDefault="00D652B1" w:rsidP="00A05D8F">
      <w:pPr>
        <w:numPr>
          <w:ilvl w:val="0"/>
          <w:numId w:val="6"/>
        </w:numPr>
        <w:pBdr>
          <w:top w:val="nil"/>
          <w:left w:val="nil"/>
          <w:bottom w:val="nil"/>
          <w:right w:val="nil"/>
          <w:between w:val="nil"/>
        </w:pBdr>
        <w:spacing w:after="0" w:line="240" w:lineRule="auto"/>
        <w:rPr>
          <w:color w:val="000000"/>
        </w:rPr>
      </w:pPr>
      <w:r w:rsidRPr="00D652B1">
        <w:rPr>
          <w:color w:val="000000"/>
        </w:rPr>
        <w:t xml:space="preserve">Final report </w:t>
      </w:r>
      <w:r w:rsidR="00DA56B0" w:rsidRPr="00D652B1">
        <w:rPr>
          <w:color w:val="000000"/>
        </w:rPr>
        <w:t xml:space="preserve">with </w:t>
      </w:r>
      <w:r w:rsidR="0066047F" w:rsidRPr="00D652B1">
        <w:rPr>
          <w:color w:val="000000"/>
        </w:rPr>
        <w:t>results, recommendations, and proposed next steps</w:t>
      </w:r>
    </w:p>
    <w:p w14:paraId="03043CB1" w14:textId="77777777" w:rsidR="00A66FCF" w:rsidRDefault="00A66FCF" w:rsidP="00A05D8F">
      <w:pPr>
        <w:numPr>
          <w:ilvl w:val="0"/>
          <w:numId w:val="6"/>
        </w:numPr>
        <w:pBdr>
          <w:top w:val="nil"/>
          <w:left w:val="nil"/>
          <w:bottom w:val="nil"/>
          <w:right w:val="nil"/>
          <w:between w:val="nil"/>
        </w:pBdr>
        <w:spacing w:after="0" w:line="240" w:lineRule="auto"/>
        <w:rPr>
          <w:color w:val="000000"/>
        </w:rPr>
      </w:pPr>
      <w:r>
        <w:rPr>
          <w:color w:val="000000"/>
        </w:rPr>
        <w:t>Presentation summarizing results for local stakeholders and CRS staff</w:t>
      </w:r>
    </w:p>
    <w:p w14:paraId="54990A0C" w14:textId="77777777" w:rsidR="0006139C" w:rsidRDefault="0006139C" w:rsidP="00A05D8F">
      <w:pPr>
        <w:numPr>
          <w:ilvl w:val="0"/>
          <w:numId w:val="6"/>
        </w:numPr>
        <w:pBdr>
          <w:top w:val="nil"/>
          <w:left w:val="nil"/>
          <w:bottom w:val="nil"/>
          <w:right w:val="nil"/>
          <w:between w:val="nil"/>
        </w:pBdr>
        <w:spacing w:after="0" w:line="240" w:lineRule="auto"/>
        <w:rPr>
          <w:color w:val="000000"/>
        </w:rPr>
      </w:pPr>
      <w:r>
        <w:rPr>
          <w:color w:val="000000"/>
        </w:rPr>
        <w:t xml:space="preserve">Attendant list </w:t>
      </w:r>
    </w:p>
    <w:p w14:paraId="0E234D99" w14:textId="77777777" w:rsidR="009B2B9F" w:rsidRDefault="009B2B9F" w:rsidP="00A05D8F">
      <w:pPr>
        <w:pBdr>
          <w:top w:val="nil"/>
          <w:left w:val="nil"/>
          <w:bottom w:val="nil"/>
          <w:right w:val="nil"/>
          <w:between w:val="nil"/>
        </w:pBdr>
        <w:spacing w:after="0" w:line="240" w:lineRule="auto"/>
        <w:ind w:left="720"/>
        <w:rPr>
          <w:color w:val="000000"/>
        </w:rPr>
      </w:pPr>
    </w:p>
    <w:p w14:paraId="7B64ABE3" w14:textId="77777777" w:rsidR="009B2B9F" w:rsidRDefault="001424CB" w:rsidP="00A05D8F">
      <w:pPr>
        <w:numPr>
          <w:ilvl w:val="0"/>
          <w:numId w:val="2"/>
        </w:numPr>
        <w:pBdr>
          <w:top w:val="nil"/>
          <w:left w:val="nil"/>
          <w:bottom w:val="nil"/>
          <w:right w:val="nil"/>
          <w:between w:val="nil"/>
        </w:pBdr>
        <w:spacing w:after="0" w:line="240" w:lineRule="auto"/>
        <w:jc w:val="both"/>
        <w:rPr>
          <w:b/>
          <w:color w:val="000000"/>
        </w:rPr>
      </w:pPr>
      <w:r>
        <w:rPr>
          <w:b/>
          <w:color w:val="000000"/>
        </w:rPr>
        <w:t>VOLUNTEER ASSIGNMENT SCHEDULE</w:t>
      </w:r>
    </w:p>
    <w:p w14:paraId="60232457" w14:textId="77777777" w:rsidR="009B2B9F" w:rsidRPr="009B2B9F" w:rsidRDefault="009B2B9F" w:rsidP="00A05D8F">
      <w:pPr>
        <w:pBdr>
          <w:top w:val="nil"/>
          <w:left w:val="nil"/>
          <w:bottom w:val="nil"/>
          <w:right w:val="nil"/>
          <w:between w:val="nil"/>
        </w:pBdr>
        <w:spacing w:after="0" w:line="240" w:lineRule="auto"/>
        <w:ind w:left="360"/>
        <w:jc w:val="both"/>
        <w:rPr>
          <w:i/>
          <w:color w:val="000000"/>
        </w:rPr>
      </w:pPr>
      <w:r>
        <w:rPr>
          <w:i/>
          <w:color w:val="000000"/>
        </w:rPr>
        <w:t>Please note that this is a tentative schedule and will be finalized post-volunteer selection and consultation.</w:t>
      </w:r>
    </w:p>
    <w:p w14:paraId="3F3607A1" w14:textId="77777777" w:rsidR="00E54AB5" w:rsidRDefault="00E54AB5" w:rsidP="00A05D8F">
      <w:pPr>
        <w:pBdr>
          <w:top w:val="nil"/>
          <w:left w:val="nil"/>
          <w:bottom w:val="nil"/>
          <w:right w:val="nil"/>
          <w:between w:val="nil"/>
        </w:pBdr>
        <w:spacing w:after="0" w:line="240" w:lineRule="auto"/>
        <w:ind w:left="360" w:hanging="720"/>
        <w:jc w:val="both"/>
        <w:rPr>
          <w:b/>
          <w:color w:val="000000"/>
        </w:rPr>
      </w:pPr>
    </w:p>
    <w:tbl>
      <w:tblPr>
        <w:tblStyle w:val="a0"/>
        <w:tblW w:w="10318"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318"/>
        <w:gridCol w:w="9000"/>
      </w:tblGrid>
      <w:tr w:rsidR="00E54AB5" w14:paraId="4EE5CCA0" w14:textId="77777777" w:rsidTr="009642DD">
        <w:trPr>
          <w:tblHeader/>
          <w:jc w:val="center"/>
        </w:trPr>
        <w:tc>
          <w:tcPr>
            <w:tcW w:w="1318" w:type="dxa"/>
            <w:tcBorders>
              <w:top w:val="single" w:sz="12" w:space="0" w:color="000000"/>
              <w:left w:val="single" w:sz="12" w:space="0" w:color="000000"/>
              <w:bottom w:val="single" w:sz="12" w:space="0" w:color="000000"/>
              <w:right w:val="single" w:sz="8" w:space="0" w:color="000000"/>
            </w:tcBorders>
            <w:shd w:val="clear" w:color="auto" w:fill="D9D9D9" w:themeFill="background1" w:themeFillShade="D9"/>
            <w:vAlign w:val="center"/>
          </w:tcPr>
          <w:p w14:paraId="16CF8628" w14:textId="77777777" w:rsidR="00E54AB5" w:rsidRDefault="00DA56B0" w:rsidP="00A05D8F">
            <w:pPr>
              <w:spacing w:after="0" w:line="240" w:lineRule="auto"/>
              <w:jc w:val="both"/>
              <w:rPr>
                <w:b/>
              </w:rPr>
            </w:pPr>
            <w:r>
              <w:rPr>
                <w:b/>
              </w:rPr>
              <w:t>Day</w:t>
            </w:r>
          </w:p>
        </w:tc>
        <w:tc>
          <w:tcPr>
            <w:tcW w:w="9000" w:type="dxa"/>
            <w:tcBorders>
              <w:top w:val="single" w:sz="12"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325A57C4" w14:textId="77777777" w:rsidR="00E54AB5" w:rsidRDefault="00DA56B0" w:rsidP="00A05D8F">
            <w:pPr>
              <w:spacing w:after="0" w:line="240" w:lineRule="auto"/>
              <w:jc w:val="both"/>
              <w:rPr>
                <w:b/>
              </w:rPr>
            </w:pPr>
            <w:r>
              <w:rPr>
                <w:b/>
              </w:rPr>
              <w:t>Activity</w:t>
            </w:r>
          </w:p>
        </w:tc>
      </w:tr>
      <w:tr w:rsidR="00E54AB5" w14:paraId="70E0F3BD" w14:textId="77777777" w:rsidTr="009B2B9F">
        <w:trPr>
          <w:jc w:val="center"/>
        </w:trPr>
        <w:tc>
          <w:tcPr>
            <w:tcW w:w="1318" w:type="dxa"/>
            <w:tcBorders>
              <w:top w:val="single" w:sz="12" w:space="0" w:color="000000"/>
              <w:left w:val="single" w:sz="4" w:space="0" w:color="000000"/>
              <w:bottom w:val="single" w:sz="4" w:space="0" w:color="000000"/>
              <w:right w:val="single" w:sz="4" w:space="0" w:color="000000"/>
            </w:tcBorders>
            <w:shd w:val="clear" w:color="auto" w:fill="FFFFFF"/>
          </w:tcPr>
          <w:p w14:paraId="60E7E878" w14:textId="77777777" w:rsidR="00E54AB5" w:rsidRDefault="00DA56B0" w:rsidP="00A05D8F">
            <w:pPr>
              <w:widowControl w:val="0"/>
              <w:pBdr>
                <w:top w:val="nil"/>
                <w:left w:val="nil"/>
                <w:bottom w:val="nil"/>
                <w:right w:val="nil"/>
                <w:between w:val="nil"/>
              </w:pBdr>
              <w:shd w:val="clear" w:color="auto" w:fill="FFFFFF"/>
              <w:tabs>
                <w:tab w:val="center" w:pos="4320"/>
                <w:tab w:val="right" w:pos="8640"/>
              </w:tabs>
              <w:spacing w:after="0" w:line="240" w:lineRule="auto"/>
              <w:jc w:val="both"/>
              <w:rPr>
                <w:color w:val="000000"/>
              </w:rPr>
            </w:pPr>
            <w:r>
              <w:rPr>
                <w:color w:val="000000"/>
              </w:rPr>
              <w:t>Day 1</w:t>
            </w:r>
          </w:p>
        </w:tc>
        <w:tc>
          <w:tcPr>
            <w:tcW w:w="9000" w:type="dxa"/>
            <w:tcBorders>
              <w:top w:val="single" w:sz="12" w:space="0" w:color="000000"/>
              <w:left w:val="single" w:sz="4" w:space="0" w:color="000000"/>
              <w:bottom w:val="single" w:sz="4" w:space="0" w:color="000000"/>
              <w:right w:val="single" w:sz="4" w:space="0" w:color="000000"/>
            </w:tcBorders>
            <w:shd w:val="clear" w:color="auto" w:fill="FFFFFF"/>
          </w:tcPr>
          <w:p w14:paraId="3BCE3556" w14:textId="77777777" w:rsidR="00E54AB5" w:rsidRDefault="00DA56B0" w:rsidP="00A05D8F">
            <w:pPr>
              <w:widowControl w:val="0"/>
              <w:pBdr>
                <w:top w:val="nil"/>
                <w:left w:val="nil"/>
                <w:bottom w:val="nil"/>
                <w:right w:val="nil"/>
                <w:between w:val="nil"/>
              </w:pBdr>
              <w:shd w:val="clear" w:color="auto" w:fill="FFFFFF"/>
              <w:tabs>
                <w:tab w:val="center" w:pos="4320"/>
                <w:tab w:val="right" w:pos="8640"/>
              </w:tabs>
              <w:spacing w:after="0" w:line="240" w:lineRule="auto"/>
              <w:jc w:val="both"/>
              <w:rPr>
                <w:color w:val="000000"/>
              </w:rPr>
            </w:pPr>
            <w:r>
              <w:rPr>
                <w:color w:val="000000"/>
              </w:rPr>
              <w:t>Arriv</w:t>
            </w:r>
            <w:r w:rsidR="00DF6255">
              <w:rPr>
                <w:color w:val="000000"/>
              </w:rPr>
              <w:t>e</w:t>
            </w:r>
            <w:r>
              <w:rPr>
                <w:color w:val="000000"/>
              </w:rPr>
              <w:t xml:space="preserve"> </w:t>
            </w:r>
            <w:r w:rsidR="00DF6255">
              <w:rPr>
                <w:color w:val="000000"/>
              </w:rPr>
              <w:t xml:space="preserve">in Timor-Leste. The volunteer will be picked up by a car provided through CRS’ client hotel with a placard bearing the CRS logo and the volunteer’s name. </w:t>
            </w:r>
          </w:p>
        </w:tc>
      </w:tr>
      <w:tr w:rsidR="00E54AB5" w14:paraId="00AA236D" w14:textId="77777777" w:rsidTr="009B2B9F">
        <w:trPr>
          <w:trHeight w:val="50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00F38F27" w14:textId="77777777" w:rsidR="00E54AB5" w:rsidRDefault="00DA56B0" w:rsidP="00A05D8F">
            <w:pPr>
              <w:shd w:val="clear" w:color="auto" w:fill="FFFFFF"/>
              <w:spacing w:after="0" w:line="240" w:lineRule="auto"/>
              <w:jc w:val="both"/>
            </w:pPr>
            <w:r>
              <w:t>Day 2</w:t>
            </w:r>
          </w:p>
          <w:p w14:paraId="1AC77774" w14:textId="77777777" w:rsidR="00E54AB5" w:rsidRDefault="00E54AB5" w:rsidP="00A05D8F">
            <w:pPr>
              <w:shd w:val="clear" w:color="auto" w:fill="FFFFFF"/>
              <w:spacing w:after="0" w:line="240" w:lineRule="auto"/>
              <w:jc w:val="both"/>
            </w:pP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713E5E07" w14:textId="77777777" w:rsidR="00E54AB5" w:rsidRDefault="00622B07" w:rsidP="00A05D8F">
            <w:pPr>
              <w:pBdr>
                <w:top w:val="nil"/>
                <w:left w:val="nil"/>
                <w:bottom w:val="nil"/>
                <w:right w:val="nil"/>
                <w:between w:val="nil"/>
              </w:pBdr>
              <w:shd w:val="clear" w:color="auto" w:fill="FFFFFF"/>
              <w:spacing w:after="0" w:line="240" w:lineRule="auto"/>
              <w:jc w:val="both"/>
              <w:rPr>
                <w:color w:val="000000"/>
              </w:rPr>
            </w:pPr>
            <w:r>
              <w:rPr>
                <w:color w:val="000000"/>
              </w:rPr>
              <w:t>Volunteer will be escorted to CRS office</w:t>
            </w:r>
            <w:r w:rsidR="00BE4ED4">
              <w:rPr>
                <w:color w:val="000000"/>
              </w:rPr>
              <w:t xml:space="preserve"> to meet CRS F2F staff and receive b</w:t>
            </w:r>
            <w:r>
              <w:rPr>
                <w:color w:val="000000"/>
              </w:rPr>
              <w:t>r</w:t>
            </w:r>
            <w:r w:rsidR="00BE4ED4">
              <w:rPr>
                <w:color w:val="000000"/>
              </w:rPr>
              <w:t>iefing on security, logistics, and assignment itinerary.</w:t>
            </w:r>
            <w:r w:rsidR="00223CD6">
              <w:rPr>
                <w:color w:val="000000"/>
              </w:rPr>
              <w:t xml:space="preserve"> </w:t>
            </w:r>
            <w:r w:rsidR="00B25C8C">
              <w:rPr>
                <w:color w:val="000000"/>
              </w:rPr>
              <w:t>Travel to host organization site. CRS will facilitate in meeting with host company.  Short briefing with company staff.</w:t>
            </w:r>
          </w:p>
        </w:tc>
      </w:tr>
      <w:tr w:rsidR="00E54AB5" w14:paraId="5B860A33" w14:textId="77777777" w:rsidTr="00310BEA">
        <w:trPr>
          <w:trHeight w:val="368"/>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1A1DC59F" w14:textId="77777777" w:rsidR="00E54AB5" w:rsidRDefault="00DA56B0" w:rsidP="00A05D8F">
            <w:pPr>
              <w:shd w:val="clear" w:color="auto" w:fill="FFFFFF"/>
              <w:spacing w:after="0" w:line="240" w:lineRule="auto"/>
              <w:jc w:val="both"/>
            </w:pPr>
            <w:r>
              <w:t>Day 3</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03332102" w14:textId="77777777" w:rsidR="00E54AB5" w:rsidRDefault="00310BEA" w:rsidP="00A05D8F">
            <w:pPr>
              <w:pBdr>
                <w:top w:val="nil"/>
                <w:left w:val="nil"/>
                <w:bottom w:val="nil"/>
                <w:right w:val="nil"/>
                <w:between w:val="nil"/>
              </w:pBdr>
              <w:shd w:val="clear" w:color="auto" w:fill="FFFFFF"/>
              <w:spacing w:after="0" w:line="240" w:lineRule="auto"/>
              <w:jc w:val="both"/>
              <w:rPr>
                <w:color w:val="000000"/>
              </w:rPr>
            </w:pPr>
            <w:r>
              <w:rPr>
                <w:color w:val="000000"/>
              </w:rPr>
              <w:t>Volunteer and local company staff will review itinerary, staff responsibilities, required resources, objectives, expected results, any other logistic concerns</w:t>
            </w:r>
            <w:r w:rsidR="009857AB">
              <w:rPr>
                <w:color w:val="000000"/>
              </w:rPr>
              <w:t xml:space="preserve"> and </w:t>
            </w:r>
            <w:r w:rsidR="009857AB">
              <w:t>Initial observation existing dehydration machine and conduct visit to see dehydration components in the shops.</w:t>
            </w:r>
          </w:p>
        </w:tc>
      </w:tr>
      <w:tr w:rsidR="00E54AB5" w14:paraId="6F213128" w14:textId="77777777" w:rsidTr="009B2B9F">
        <w:trPr>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40423F21" w14:textId="6F67D444" w:rsidR="00E54AB5" w:rsidRDefault="00DA56B0" w:rsidP="00A05D8F">
            <w:pPr>
              <w:shd w:val="clear" w:color="auto" w:fill="FFFFFF"/>
              <w:spacing w:after="0" w:line="240" w:lineRule="auto"/>
              <w:jc w:val="both"/>
            </w:pPr>
            <w:r>
              <w:t xml:space="preserve">Day </w:t>
            </w:r>
            <w:r w:rsidR="009857AB">
              <w:t>4</w:t>
            </w:r>
            <w:r w:rsidR="00310BEA">
              <w:t>-</w:t>
            </w:r>
            <w:r w:rsidR="00F264A2">
              <w:t>6</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87C99B3" w14:textId="77777777" w:rsidR="00E54AB5" w:rsidRDefault="00310BEA" w:rsidP="00A05D8F">
            <w:pPr>
              <w:shd w:val="clear" w:color="auto" w:fill="FFFFFF"/>
              <w:spacing w:after="0" w:line="240" w:lineRule="auto"/>
              <w:jc w:val="both"/>
            </w:pPr>
            <w:r>
              <w:t>Provide initial design and complete volunteer assignment based on SOW objectives and guidelines discussed during briefings.</w:t>
            </w:r>
          </w:p>
        </w:tc>
      </w:tr>
      <w:tr w:rsidR="00F264A2" w:rsidRPr="00F264A2" w14:paraId="1AAC867C" w14:textId="77777777" w:rsidTr="009B2B9F">
        <w:trPr>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75B4A710" w14:textId="1DC88C9F" w:rsidR="00F264A2" w:rsidRPr="00F264A2" w:rsidRDefault="00F264A2" w:rsidP="00A05D8F">
            <w:pPr>
              <w:shd w:val="clear" w:color="auto" w:fill="FFFFFF"/>
              <w:spacing w:after="0" w:line="240" w:lineRule="auto"/>
              <w:jc w:val="both"/>
              <w:rPr>
                <w:b/>
                <w:bCs/>
              </w:rPr>
            </w:pPr>
            <w:r w:rsidRPr="00F264A2">
              <w:rPr>
                <w:b/>
                <w:bCs/>
              </w:rPr>
              <w:t>Day 7-8</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2E7A08B3" w14:textId="402B0896" w:rsidR="00F264A2" w:rsidRPr="00F264A2" w:rsidRDefault="00F264A2" w:rsidP="00A05D8F">
            <w:pPr>
              <w:shd w:val="clear" w:color="auto" w:fill="FFFFFF"/>
              <w:spacing w:after="0" w:line="240" w:lineRule="auto"/>
              <w:jc w:val="both"/>
              <w:rPr>
                <w:b/>
                <w:bCs/>
              </w:rPr>
            </w:pPr>
            <w:r w:rsidRPr="00F264A2">
              <w:rPr>
                <w:b/>
                <w:bCs/>
              </w:rPr>
              <w:t xml:space="preserve">Reporting preparation </w:t>
            </w:r>
          </w:p>
        </w:tc>
      </w:tr>
      <w:tr w:rsidR="00F264A2" w:rsidRPr="00F264A2" w14:paraId="60B2D4B8" w14:textId="77777777" w:rsidTr="009B2B9F">
        <w:trPr>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2D807335" w14:textId="312F7E9D" w:rsidR="00F264A2" w:rsidRPr="00F264A2" w:rsidRDefault="00F264A2" w:rsidP="00F264A2">
            <w:pPr>
              <w:shd w:val="clear" w:color="auto" w:fill="FFFFFF"/>
              <w:spacing w:after="0" w:line="240" w:lineRule="auto"/>
              <w:jc w:val="both"/>
              <w:rPr>
                <w:b/>
                <w:bCs/>
              </w:rPr>
            </w:pPr>
            <w:r>
              <w:t>Day 9-11</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33D07F5D" w14:textId="7F7AC1ED" w:rsidR="00F264A2" w:rsidRPr="00F264A2" w:rsidRDefault="00F264A2" w:rsidP="00F264A2">
            <w:pPr>
              <w:shd w:val="clear" w:color="auto" w:fill="FFFFFF"/>
              <w:spacing w:after="0" w:line="240" w:lineRule="auto"/>
              <w:jc w:val="both"/>
              <w:rPr>
                <w:b/>
                <w:bCs/>
              </w:rPr>
            </w:pPr>
            <w:r>
              <w:t>Provide initial design and complete volunteer assignment based on SOW objectives and guidelines discussed during briefings.</w:t>
            </w:r>
          </w:p>
        </w:tc>
      </w:tr>
      <w:tr w:rsidR="00F264A2" w14:paraId="4FCBF797"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6767B028" w14:textId="4C1C501E" w:rsidR="00F264A2" w:rsidRDefault="00F264A2" w:rsidP="00F264A2">
            <w:pPr>
              <w:shd w:val="clear" w:color="auto" w:fill="FFFFFF"/>
              <w:spacing w:after="0" w:line="240" w:lineRule="auto"/>
              <w:jc w:val="both"/>
            </w:pPr>
            <w:r>
              <w:t>Day 13</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0FDDECA4" w14:textId="77777777" w:rsidR="00F264A2" w:rsidRDefault="00F264A2" w:rsidP="00F264A2">
            <w:pPr>
              <w:shd w:val="clear" w:color="auto" w:fill="FFFFFF"/>
              <w:spacing w:after="0" w:line="240" w:lineRule="auto"/>
              <w:jc w:val="both"/>
            </w:pPr>
            <w:r>
              <w:rPr>
                <w:color w:val="000000"/>
              </w:rPr>
              <w:t xml:space="preserve">Finish compiling data and any information required for the final report. Provide short briefing with staff of the company on the recommendation for future improvement </w:t>
            </w:r>
          </w:p>
        </w:tc>
      </w:tr>
      <w:tr w:rsidR="00F264A2" w14:paraId="7B7A4BD9"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5EE6358B" w14:textId="5FA26BDF" w:rsidR="00F264A2" w:rsidRDefault="00F264A2" w:rsidP="00F264A2">
            <w:pPr>
              <w:shd w:val="clear" w:color="auto" w:fill="FFFFFF"/>
              <w:spacing w:after="0" w:line="240" w:lineRule="auto"/>
              <w:jc w:val="both"/>
            </w:pPr>
            <w:r>
              <w:t>Day 14</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40A0FF98" w14:textId="77777777" w:rsidR="00F264A2" w:rsidRDefault="00F264A2" w:rsidP="00F264A2">
            <w:pPr>
              <w:shd w:val="clear" w:color="auto" w:fill="FFFFFF"/>
              <w:spacing w:after="0" w:line="240" w:lineRule="auto"/>
              <w:jc w:val="both"/>
              <w:rPr>
                <w:color w:val="000000"/>
              </w:rPr>
            </w:pPr>
            <w:r>
              <w:rPr>
                <w:color w:val="000000"/>
              </w:rPr>
              <w:t>Last presentation to CRS Ag. Staff, Students and Out brief meeting with Ambassador and USAID mission</w:t>
            </w:r>
          </w:p>
        </w:tc>
      </w:tr>
      <w:tr w:rsidR="00F264A2" w14:paraId="681F9CB8" w14:textId="77777777" w:rsidTr="009B2B9F">
        <w:trPr>
          <w:trHeight w:val="260"/>
          <w:jc w:val="center"/>
        </w:trPr>
        <w:tc>
          <w:tcPr>
            <w:tcW w:w="1318" w:type="dxa"/>
            <w:tcBorders>
              <w:top w:val="single" w:sz="4" w:space="0" w:color="000000"/>
              <w:left w:val="single" w:sz="4" w:space="0" w:color="000000"/>
              <w:bottom w:val="single" w:sz="4" w:space="0" w:color="000000"/>
              <w:right w:val="single" w:sz="4" w:space="0" w:color="000000"/>
            </w:tcBorders>
            <w:shd w:val="clear" w:color="auto" w:fill="FFFFFF"/>
          </w:tcPr>
          <w:p w14:paraId="1DBCB7AC" w14:textId="77777777" w:rsidR="00F264A2" w:rsidRDefault="00F264A2" w:rsidP="00F264A2">
            <w:pPr>
              <w:shd w:val="clear" w:color="auto" w:fill="FFFFFF"/>
              <w:spacing w:after="0" w:line="240" w:lineRule="auto"/>
              <w:jc w:val="both"/>
            </w:pPr>
            <w:r>
              <w:t>Day 18</w:t>
            </w:r>
          </w:p>
        </w:tc>
        <w:tc>
          <w:tcPr>
            <w:tcW w:w="9000" w:type="dxa"/>
            <w:tcBorders>
              <w:top w:val="single" w:sz="4" w:space="0" w:color="000000"/>
              <w:left w:val="single" w:sz="4" w:space="0" w:color="000000"/>
              <w:bottom w:val="single" w:sz="4" w:space="0" w:color="000000"/>
              <w:right w:val="single" w:sz="4" w:space="0" w:color="000000"/>
            </w:tcBorders>
            <w:shd w:val="clear" w:color="auto" w:fill="FFFFFF"/>
          </w:tcPr>
          <w:p w14:paraId="6BDF146D" w14:textId="77777777" w:rsidR="00F264A2" w:rsidRDefault="00F264A2" w:rsidP="00F264A2">
            <w:pPr>
              <w:pBdr>
                <w:top w:val="nil"/>
                <w:left w:val="nil"/>
                <w:bottom w:val="nil"/>
                <w:right w:val="nil"/>
                <w:between w:val="nil"/>
              </w:pBdr>
              <w:shd w:val="clear" w:color="auto" w:fill="FFFFFF"/>
              <w:spacing w:after="0" w:line="240" w:lineRule="auto"/>
              <w:jc w:val="both"/>
              <w:rPr>
                <w:color w:val="000000"/>
              </w:rPr>
            </w:pPr>
            <w:r>
              <w:rPr>
                <w:color w:val="000000"/>
              </w:rPr>
              <w:t xml:space="preserve">Departed to USA </w:t>
            </w:r>
          </w:p>
        </w:tc>
      </w:tr>
    </w:tbl>
    <w:p w14:paraId="1FCC3A41" w14:textId="77777777" w:rsidR="00E54AB5" w:rsidRDefault="00E54AB5" w:rsidP="00A05D8F">
      <w:pPr>
        <w:spacing w:after="0" w:line="240" w:lineRule="auto"/>
        <w:jc w:val="both"/>
      </w:pPr>
    </w:p>
    <w:p w14:paraId="78E3894E" w14:textId="77777777" w:rsidR="00E54AB5" w:rsidRDefault="00DA56B0" w:rsidP="00A05D8F">
      <w:pPr>
        <w:numPr>
          <w:ilvl w:val="0"/>
          <w:numId w:val="2"/>
        </w:numPr>
        <w:pBdr>
          <w:top w:val="nil"/>
          <w:left w:val="nil"/>
          <w:bottom w:val="nil"/>
          <w:right w:val="nil"/>
          <w:between w:val="nil"/>
        </w:pBdr>
        <w:spacing w:after="0" w:line="240" w:lineRule="auto"/>
        <w:jc w:val="both"/>
        <w:rPr>
          <w:b/>
          <w:color w:val="000000"/>
        </w:rPr>
      </w:pPr>
      <w:r>
        <w:rPr>
          <w:b/>
          <w:color w:val="000000"/>
        </w:rPr>
        <w:t xml:space="preserve">ACCOMMODATION AND </w:t>
      </w:r>
      <w:r w:rsidR="007F5A93">
        <w:rPr>
          <w:b/>
          <w:color w:val="000000"/>
        </w:rPr>
        <w:t>ANOTHER</w:t>
      </w:r>
      <w:r>
        <w:rPr>
          <w:b/>
          <w:color w:val="000000"/>
        </w:rPr>
        <w:t xml:space="preserve"> IN-COUNTRY LOGISTICS</w:t>
      </w:r>
    </w:p>
    <w:p w14:paraId="4C17704B" w14:textId="77777777" w:rsidR="009857AB" w:rsidRPr="009857AB" w:rsidRDefault="009857AB" w:rsidP="00A05D8F">
      <w:pPr>
        <w:pStyle w:val="ListParagraph"/>
        <w:numPr>
          <w:ilvl w:val="0"/>
          <w:numId w:val="6"/>
        </w:numPr>
        <w:rPr>
          <w:rFonts w:asciiTheme="minorHAnsi" w:hAnsiTheme="minorHAnsi" w:cstheme="minorHAnsi"/>
          <w:sz w:val="22"/>
          <w:szCs w:val="22"/>
        </w:rPr>
      </w:pPr>
      <w:bookmarkStart w:id="1" w:name="_gjdgxs" w:colFirst="0" w:colLast="0"/>
      <w:bookmarkStart w:id="2" w:name="_Hlk947496"/>
      <w:bookmarkEnd w:id="1"/>
      <w:r w:rsidRPr="009857AB">
        <w:rPr>
          <w:rFonts w:asciiTheme="minorHAnsi" w:hAnsiTheme="minorHAnsi" w:cstheme="minorHAnsi"/>
          <w:sz w:val="22"/>
          <w:szCs w:val="22"/>
        </w:rPr>
        <w:t>Before travelling to the assignment place, the volunteer will stay in</w:t>
      </w:r>
      <w:hyperlink r:id="rId15" w:history="1">
        <w:r w:rsidRPr="009857AB">
          <w:rPr>
            <w:rStyle w:val="Hyperlink"/>
            <w:rFonts w:asciiTheme="minorHAnsi" w:hAnsiTheme="minorHAnsi" w:cstheme="minorHAnsi"/>
            <w:sz w:val="22"/>
            <w:szCs w:val="22"/>
          </w:rPr>
          <w:t xml:space="preserve"> Plaza Hotel</w:t>
        </w:r>
      </w:hyperlink>
      <w:r w:rsidRPr="009857AB">
        <w:rPr>
          <w:rFonts w:asciiTheme="minorHAnsi" w:hAnsiTheme="minorHAnsi" w:cstheme="minorHAnsi"/>
          <w:sz w:val="22"/>
          <w:szCs w:val="22"/>
        </w:rPr>
        <w:t xml:space="preserve"> at one of the CRS’s client hotels that will be booked and confirmed before the arrival date. </w:t>
      </w:r>
    </w:p>
    <w:p w14:paraId="3A3BC9EF"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 xml:space="preserve">In Dili, the hotel usually has rooms that include services such as airport pickup and drop-off, breakfast, wireless internet, etc. </w:t>
      </w:r>
    </w:p>
    <w:p w14:paraId="22BEA3C0"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The hotel or CRS will arrange a vehicle for short travel from the hotel to CRS or using Taxi</w:t>
      </w:r>
    </w:p>
    <w:p w14:paraId="069CD2FF"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CRS Timor Leste will provide the volunteer with a laptop computer (if s/he needs), local internet dongle (modem/EVDO) and mobile phone with charged local SIM-card. Any other required logistics and facilities can also be requested by the volunteer during her/his stay in Timor-Leste.</w:t>
      </w:r>
    </w:p>
    <w:p w14:paraId="495736BC"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CRS will provide a vehicle and accompany the volunteer to the place of assignment.</w:t>
      </w:r>
    </w:p>
    <w:p w14:paraId="31DBA9AF"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 xml:space="preserve">During her/his assignment period on the field, the volunteer will be </w:t>
      </w:r>
      <w:r w:rsidR="00F83EE0">
        <w:rPr>
          <w:rFonts w:asciiTheme="minorHAnsi" w:hAnsiTheme="minorHAnsi" w:cstheme="minorHAnsi"/>
          <w:sz w:val="22"/>
          <w:szCs w:val="22"/>
        </w:rPr>
        <w:t>stay in the host guesthouse or in the hotel that cost below $ 50</w:t>
      </w:r>
      <w:r w:rsidRPr="009857AB">
        <w:rPr>
          <w:rFonts w:asciiTheme="minorHAnsi" w:hAnsiTheme="minorHAnsi" w:cstheme="minorHAnsi"/>
          <w:sz w:val="22"/>
          <w:szCs w:val="22"/>
        </w:rPr>
        <w:t xml:space="preserve"> with no Wi-Fi conditions </w:t>
      </w:r>
    </w:p>
    <w:p w14:paraId="53095AD1"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CRS Timor-Leste will arrange hotel accommodation and cover the lodging bills against receipts.</w:t>
      </w:r>
    </w:p>
    <w:p w14:paraId="28EDDF44"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 xml:space="preserve">CRS HQ will provide the volunteer with a per-diem advance to cater meals and incidences. </w:t>
      </w:r>
    </w:p>
    <w:p w14:paraId="489AF74A"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t xml:space="preserve">Before departing to US, the volunteer will also liquidate advances (if any) at CRS Timor-Leste </w:t>
      </w:r>
    </w:p>
    <w:p w14:paraId="7C0DA593" w14:textId="77777777" w:rsidR="009857AB" w:rsidRPr="009857AB" w:rsidRDefault="009857AB" w:rsidP="00A05D8F">
      <w:pPr>
        <w:pStyle w:val="ListParagraph"/>
        <w:numPr>
          <w:ilvl w:val="0"/>
          <w:numId w:val="6"/>
        </w:numPr>
        <w:rPr>
          <w:rFonts w:asciiTheme="minorHAnsi" w:hAnsiTheme="minorHAnsi" w:cstheme="minorHAnsi"/>
          <w:sz w:val="22"/>
          <w:szCs w:val="22"/>
        </w:rPr>
      </w:pPr>
      <w:r w:rsidRPr="009857AB">
        <w:rPr>
          <w:rFonts w:asciiTheme="minorHAnsi" w:hAnsiTheme="minorHAnsi" w:cstheme="minorHAnsi"/>
          <w:sz w:val="22"/>
          <w:szCs w:val="22"/>
        </w:rPr>
        <w:lastRenderedPageBreak/>
        <w:t>For more information, please refer to country information that will be provided</w:t>
      </w:r>
    </w:p>
    <w:bookmarkEnd w:id="2"/>
    <w:p w14:paraId="3295F47C" w14:textId="77777777" w:rsidR="00073E0F" w:rsidRPr="002A158D" w:rsidRDefault="00073E0F" w:rsidP="00A05D8F">
      <w:pPr>
        <w:pBdr>
          <w:top w:val="nil"/>
          <w:left w:val="nil"/>
          <w:bottom w:val="nil"/>
          <w:right w:val="nil"/>
          <w:between w:val="nil"/>
        </w:pBdr>
        <w:spacing w:after="0" w:line="240" w:lineRule="auto"/>
        <w:rPr>
          <w:color w:val="000000"/>
        </w:rPr>
      </w:pPr>
    </w:p>
    <w:p w14:paraId="3DD10B18" w14:textId="77777777" w:rsidR="00E54AB5" w:rsidRDefault="00DA56B0" w:rsidP="00A05D8F">
      <w:pPr>
        <w:numPr>
          <w:ilvl w:val="0"/>
          <w:numId w:val="2"/>
        </w:numPr>
        <w:pBdr>
          <w:top w:val="nil"/>
          <w:left w:val="nil"/>
          <w:bottom w:val="nil"/>
          <w:right w:val="nil"/>
          <w:between w:val="nil"/>
        </w:pBdr>
        <w:spacing w:after="0" w:line="240" w:lineRule="auto"/>
        <w:jc w:val="both"/>
        <w:rPr>
          <w:b/>
          <w:color w:val="000000"/>
        </w:rPr>
      </w:pPr>
      <w:r>
        <w:rPr>
          <w:b/>
          <w:color w:val="000000"/>
        </w:rPr>
        <w:t>RECOMMENDED ASSIGNMENT PREPARATIONS</w:t>
      </w:r>
    </w:p>
    <w:p w14:paraId="17A36D97" w14:textId="77777777" w:rsidR="00E54AB5" w:rsidRPr="000A55D3" w:rsidRDefault="000A55D3" w:rsidP="00A05D8F">
      <w:pPr>
        <w:numPr>
          <w:ilvl w:val="0"/>
          <w:numId w:val="6"/>
        </w:numPr>
        <w:pBdr>
          <w:top w:val="nil"/>
          <w:left w:val="nil"/>
          <w:bottom w:val="nil"/>
          <w:right w:val="nil"/>
          <w:between w:val="nil"/>
        </w:pBdr>
        <w:spacing w:after="0" w:line="240" w:lineRule="auto"/>
        <w:rPr>
          <w:color w:val="000000"/>
        </w:rPr>
      </w:pPr>
      <w:bookmarkStart w:id="3" w:name="_30j0zll" w:colFirst="0" w:colLast="0"/>
      <w:bookmarkEnd w:id="3"/>
      <w:r w:rsidRPr="000A55D3">
        <w:rPr>
          <w:color w:val="000000"/>
        </w:rPr>
        <w:t xml:space="preserve">Training materials, demonstration aids, any other documentation should be completed prior to arriving in Timor-Leste. </w:t>
      </w:r>
      <w:r w:rsidR="00DA56B0" w:rsidRPr="000A55D3">
        <w:rPr>
          <w:color w:val="000000"/>
        </w:rPr>
        <w:t>Soft</w:t>
      </w:r>
      <w:r w:rsidR="003C0718">
        <w:rPr>
          <w:color w:val="000000"/>
        </w:rPr>
        <w:t xml:space="preserve"> </w:t>
      </w:r>
      <w:r w:rsidR="00DA56B0" w:rsidRPr="000A55D3">
        <w:rPr>
          <w:color w:val="000000"/>
        </w:rPr>
        <w:t xml:space="preserve">copies can be printed for immediate use at </w:t>
      </w:r>
      <w:r w:rsidR="00BF727E">
        <w:rPr>
          <w:color w:val="000000"/>
        </w:rPr>
        <w:t xml:space="preserve">the </w:t>
      </w:r>
      <w:r>
        <w:rPr>
          <w:color w:val="000000"/>
        </w:rPr>
        <w:t>CRS office</w:t>
      </w:r>
      <w:r w:rsidR="00BF727E">
        <w:rPr>
          <w:color w:val="000000"/>
        </w:rPr>
        <w:t xml:space="preserve"> in Dili</w:t>
      </w:r>
      <w:r>
        <w:rPr>
          <w:color w:val="000000"/>
        </w:rPr>
        <w:t>.</w:t>
      </w:r>
      <w:r w:rsidR="00DA56B0" w:rsidRPr="000A55D3">
        <w:rPr>
          <w:color w:val="000000"/>
        </w:rPr>
        <w:t xml:space="preserve"> </w:t>
      </w:r>
    </w:p>
    <w:p w14:paraId="73AFF379" w14:textId="77777777" w:rsidR="00BF727E" w:rsidRDefault="005F004D" w:rsidP="00A05D8F">
      <w:pPr>
        <w:numPr>
          <w:ilvl w:val="0"/>
          <w:numId w:val="6"/>
        </w:numPr>
        <w:pBdr>
          <w:top w:val="nil"/>
          <w:left w:val="nil"/>
          <w:bottom w:val="nil"/>
          <w:right w:val="nil"/>
          <w:between w:val="nil"/>
        </w:pBdr>
        <w:spacing w:after="0" w:line="240" w:lineRule="auto"/>
        <w:rPr>
          <w:color w:val="000000"/>
        </w:rPr>
      </w:pPr>
      <w:r>
        <w:rPr>
          <w:color w:val="000000"/>
        </w:rPr>
        <w:t>P</w:t>
      </w:r>
      <w:r w:rsidR="00196F83">
        <w:rPr>
          <w:color w:val="000000"/>
        </w:rPr>
        <w:t>lease p</w:t>
      </w:r>
      <w:r w:rsidR="00BF727E">
        <w:rPr>
          <w:color w:val="000000"/>
        </w:rPr>
        <w:t>repare a brief initial presentation outlining</w:t>
      </w:r>
      <w:r w:rsidR="000F745F">
        <w:rPr>
          <w:color w:val="000000"/>
        </w:rPr>
        <w:t xml:space="preserve"> you</w:t>
      </w:r>
      <w:r w:rsidR="00BF727E">
        <w:rPr>
          <w:color w:val="000000"/>
        </w:rPr>
        <w:t>r skills</w:t>
      </w:r>
      <w:r w:rsidR="00196F83">
        <w:rPr>
          <w:color w:val="000000"/>
        </w:rPr>
        <w:t>/qualifications</w:t>
      </w:r>
      <w:r w:rsidR="00BF727E">
        <w:rPr>
          <w:color w:val="000000"/>
        </w:rPr>
        <w:t xml:space="preserve"> and an overview of </w:t>
      </w:r>
      <w:r w:rsidR="000F745F">
        <w:rPr>
          <w:color w:val="000000"/>
        </w:rPr>
        <w:t>you</w:t>
      </w:r>
      <w:r w:rsidR="00196F83">
        <w:rPr>
          <w:color w:val="000000"/>
        </w:rPr>
        <w:t>r</w:t>
      </w:r>
      <w:r w:rsidR="00BF727E">
        <w:rPr>
          <w:color w:val="000000"/>
        </w:rPr>
        <w:t xml:space="preserve"> anticipated approach for accomplishing assignment objectives. </w:t>
      </w:r>
    </w:p>
    <w:p w14:paraId="401C5CF2" w14:textId="77777777" w:rsidR="00EC5533" w:rsidRDefault="00106EE4" w:rsidP="00A05D8F">
      <w:pPr>
        <w:numPr>
          <w:ilvl w:val="0"/>
          <w:numId w:val="6"/>
        </w:numPr>
        <w:pBdr>
          <w:top w:val="nil"/>
          <w:left w:val="nil"/>
          <w:bottom w:val="nil"/>
          <w:right w:val="nil"/>
          <w:between w:val="nil"/>
        </w:pBdr>
        <w:spacing w:after="0" w:line="240" w:lineRule="auto"/>
        <w:rPr>
          <w:color w:val="000000"/>
        </w:rPr>
      </w:pPr>
      <w:r>
        <w:rPr>
          <w:color w:val="000000"/>
        </w:rPr>
        <w:t xml:space="preserve">Company </w:t>
      </w:r>
      <w:r w:rsidR="00EC5533">
        <w:rPr>
          <w:color w:val="000000"/>
        </w:rPr>
        <w:t>may request a call prior to your arrival to confirm details and discuss approach in order to maximum your time in country.</w:t>
      </w:r>
    </w:p>
    <w:p w14:paraId="1B2690A6" w14:textId="77777777" w:rsidR="00D4700E" w:rsidRDefault="00D4700E" w:rsidP="00A05D8F">
      <w:pPr>
        <w:numPr>
          <w:ilvl w:val="0"/>
          <w:numId w:val="6"/>
        </w:numPr>
        <w:pBdr>
          <w:top w:val="nil"/>
          <w:left w:val="nil"/>
          <w:bottom w:val="nil"/>
          <w:right w:val="nil"/>
          <w:between w:val="nil"/>
        </w:pBdr>
        <w:spacing w:after="0" w:line="240" w:lineRule="auto"/>
        <w:rPr>
          <w:color w:val="000000"/>
        </w:rPr>
      </w:pPr>
      <w:r>
        <w:rPr>
          <w:color w:val="000000"/>
        </w:rPr>
        <w:t xml:space="preserve">Timor-Leste’s official currency is the US Dollar so there </w:t>
      </w:r>
      <w:r w:rsidR="00514F40">
        <w:rPr>
          <w:color w:val="000000"/>
        </w:rPr>
        <w:t>is no</w:t>
      </w:r>
      <w:r>
        <w:rPr>
          <w:color w:val="000000"/>
        </w:rPr>
        <w:t xml:space="preserve"> need </w:t>
      </w:r>
      <w:r w:rsidR="00D54411">
        <w:rPr>
          <w:color w:val="000000"/>
        </w:rPr>
        <w:t>to exchange money</w:t>
      </w:r>
      <w:r>
        <w:rPr>
          <w:color w:val="000000"/>
        </w:rPr>
        <w:t>.</w:t>
      </w:r>
      <w:r w:rsidR="00514F40">
        <w:rPr>
          <w:color w:val="000000"/>
        </w:rPr>
        <w:t xml:space="preserve"> Use ATM visa to withdraw the Money and no longer using Master Card.  </w:t>
      </w:r>
    </w:p>
    <w:p w14:paraId="3187F6E3" w14:textId="77777777" w:rsidR="003276D4" w:rsidRPr="003276D4" w:rsidRDefault="000F745F" w:rsidP="00A05D8F">
      <w:pPr>
        <w:numPr>
          <w:ilvl w:val="0"/>
          <w:numId w:val="6"/>
        </w:numPr>
        <w:pBdr>
          <w:top w:val="nil"/>
          <w:left w:val="nil"/>
          <w:bottom w:val="nil"/>
          <w:right w:val="nil"/>
          <w:between w:val="nil"/>
        </w:pBdr>
        <w:spacing w:after="0" w:line="240" w:lineRule="auto"/>
        <w:rPr>
          <w:color w:val="000000"/>
        </w:rPr>
      </w:pPr>
      <w:r>
        <w:rPr>
          <w:color w:val="000000"/>
        </w:rPr>
        <w:t>You</w:t>
      </w:r>
      <w:r w:rsidR="00D84810">
        <w:rPr>
          <w:color w:val="000000"/>
        </w:rPr>
        <w:t xml:space="preserve"> may want to familiarize </w:t>
      </w:r>
      <w:r>
        <w:rPr>
          <w:color w:val="000000"/>
        </w:rPr>
        <w:t>yourself</w:t>
      </w:r>
      <w:r w:rsidR="00D84810">
        <w:rPr>
          <w:color w:val="000000"/>
        </w:rPr>
        <w:t xml:space="preserve"> with the history and current status of Timor-Leste</w:t>
      </w:r>
      <w:r w:rsidR="00C87C3B">
        <w:rPr>
          <w:color w:val="000000"/>
        </w:rPr>
        <w:t xml:space="preserve">. Irena </w:t>
      </w:r>
      <w:proofErr w:type="spellStart"/>
      <w:r w:rsidR="00C87C3B">
        <w:rPr>
          <w:color w:val="000000"/>
        </w:rPr>
        <w:t>Cr</w:t>
      </w:r>
      <w:r w:rsidR="00C5759D">
        <w:rPr>
          <w:color w:val="000000"/>
        </w:rPr>
        <w:t>istalis</w:t>
      </w:r>
      <w:proofErr w:type="spellEnd"/>
      <w:r w:rsidR="003276D4">
        <w:rPr>
          <w:color w:val="000000"/>
        </w:rPr>
        <w:t xml:space="preserve">’ </w:t>
      </w:r>
      <w:r w:rsidR="003276D4">
        <w:rPr>
          <w:i/>
          <w:color w:val="000000"/>
        </w:rPr>
        <w:t>A Nation’s Bitter Dawn</w:t>
      </w:r>
      <w:r w:rsidR="003276D4">
        <w:t xml:space="preserve"> details Timor’s fight for independence and the aftermath. </w:t>
      </w:r>
      <w:r w:rsidR="003C3BC5" w:rsidRPr="003276D4">
        <w:rPr>
          <w:color w:val="000000"/>
        </w:rPr>
        <w:t xml:space="preserve">Timor-Leste’s Strategic Development Plan, previously referenced as a footnote, provides </w:t>
      </w:r>
      <w:r w:rsidR="003276D4" w:rsidRPr="003276D4">
        <w:rPr>
          <w:color w:val="000000"/>
        </w:rPr>
        <w:t xml:space="preserve">a more technical analysis of </w:t>
      </w:r>
      <w:r w:rsidR="003276D4">
        <w:rPr>
          <w:color w:val="000000"/>
        </w:rPr>
        <w:t xml:space="preserve">the </w:t>
      </w:r>
      <w:r w:rsidR="003276D4" w:rsidRPr="003276D4">
        <w:rPr>
          <w:color w:val="000000"/>
        </w:rPr>
        <w:t xml:space="preserve">current conditions and outlines a path </w:t>
      </w:r>
      <w:r w:rsidR="003276D4">
        <w:rPr>
          <w:color w:val="000000"/>
        </w:rPr>
        <w:t>to prosperity.</w:t>
      </w:r>
    </w:p>
    <w:p w14:paraId="4817405A" w14:textId="77777777" w:rsidR="00C5759D" w:rsidRDefault="000F745F" w:rsidP="00A05D8F">
      <w:pPr>
        <w:numPr>
          <w:ilvl w:val="0"/>
          <w:numId w:val="6"/>
        </w:numPr>
        <w:pBdr>
          <w:top w:val="nil"/>
          <w:left w:val="nil"/>
          <w:bottom w:val="nil"/>
          <w:right w:val="nil"/>
          <w:between w:val="nil"/>
        </w:pBdr>
        <w:spacing w:after="0" w:line="240" w:lineRule="auto"/>
        <w:rPr>
          <w:color w:val="000000"/>
        </w:rPr>
      </w:pPr>
      <w:r>
        <w:rPr>
          <w:color w:val="000000"/>
        </w:rPr>
        <w:t>You</w:t>
      </w:r>
      <w:r w:rsidR="00C5759D">
        <w:rPr>
          <w:color w:val="000000"/>
        </w:rPr>
        <w:t xml:space="preserve"> </w:t>
      </w:r>
      <w:r w:rsidR="00D4700E">
        <w:rPr>
          <w:color w:val="000000"/>
        </w:rPr>
        <w:t>can</w:t>
      </w:r>
      <w:r w:rsidR="00C5759D">
        <w:rPr>
          <w:color w:val="000000"/>
        </w:rPr>
        <w:t xml:space="preserve"> subscribe to the </w:t>
      </w:r>
      <w:hyperlink r:id="rId16" w:history="1">
        <w:r w:rsidR="00C5759D" w:rsidRPr="00C5759D">
          <w:rPr>
            <w:rStyle w:val="Hyperlink"/>
          </w:rPr>
          <w:t>ETAN</w:t>
        </w:r>
      </w:hyperlink>
      <w:r w:rsidR="00C5759D">
        <w:rPr>
          <w:color w:val="000000"/>
        </w:rPr>
        <w:t xml:space="preserve"> listserv which provides daily news and analysis on events occurring in Timor-Leste.</w:t>
      </w:r>
    </w:p>
    <w:p w14:paraId="3F0C8706" w14:textId="77777777" w:rsidR="009857AB" w:rsidRDefault="009857AB" w:rsidP="00A05D8F">
      <w:pPr>
        <w:pBdr>
          <w:top w:val="nil"/>
          <w:left w:val="nil"/>
          <w:bottom w:val="nil"/>
          <w:right w:val="nil"/>
          <w:between w:val="nil"/>
        </w:pBdr>
        <w:spacing w:after="0" w:line="240" w:lineRule="auto"/>
        <w:rPr>
          <w:color w:val="000000"/>
        </w:rPr>
      </w:pPr>
    </w:p>
    <w:p w14:paraId="449BBBDB" w14:textId="77777777" w:rsidR="00E54AB5" w:rsidRDefault="00DA56B0" w:rsidP="00A05D8F">
      <w:pPr>
        <w:numPr>
          <w:ilvl w:val="0"/>
          <w:numId w:val="2"/>
        </w:numPr>
        <w:pBdr>
          <w:top w:val="nil"/>
          <w:left w:val="nil"/>
          <w:bottom w:val="nil"/>
          <w:right w:val="nil"/>
          <w:between w:val="nil"/>
        </w:pBdr>
        <w:spacing w:after="0" w:line="240" w:lineRule="auto"/>
        <w:jc w:val="both"/>
        <w:rPr>
          <w:b/>
          <w:color w:val="000000"/>
        </w:rPr>
      </w:pPr>
      <w:r>
        <w:rPr>
          <w:b/>
          <w:color w:val="000000"/>
        </w:rPr>
        <w:t>KEY CONTACTS</w:t>
      </w:r>
    </w:p>
    <w:p w14:paraId="2582A62A" w14:textId="77777777" w:rsidR="00E54AB5" w:rsidRDefault="00E54AB5" w:rsidP="00A05D8F">
      <w:pPr>
        <w:pBdr>
          <w:top w:val="nil"/>
          <w:left w:val="nil"/>
          <w:bottom w:val="nil"/>
          <w:right w:val="nil"/>
          <w:between w:val="nil"/>
        </w:pBdr>
        <w:spacing w:after="0" w:line="240" w:lineRule="auto"/>
        <w:ind w:left="360" w:hanging="720"/>
        <w:jc w:val="both"/>
        <w:rPr>
          <w:b/>
          <w:color w:val="000000"/>
        </w:rPr>
      </w:pPr>
      <w:bookmarkStart w:id="4" w:name="_1fob9te" w:colFirst="0" w:colLast="0"/>
      <w:bookmarkEnd w:id="4"/>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54AB5" w14:paraId="2A391F6E" w14:textId="77777777">
        <w:tc>
          <w:tcPr>
            <w:tcW w:w="4788" w:type="dxa"/>
          </w:tcPr>
          <w:p w14:paraId="202D586D" w14:textId="77777777" w:rsidR="00E54AB5" w:rsidRDefault="00DA56B0" w:rsidP="00A05D8F">
            <w:pPr>
              <w:jc w:val="both"/>
              <w:rPr>
                <w:b/>
              </w:rPr>
            </w:pPr>
            <w:r>
              <w:rPr>
                <w:b/>
              </w:rPr>
              <w:t>CRS Baltimore</w:t>
            </w:r>
          </w:p>
        </w:tc>
        <w:tc>
          <w:tcPr>
            <w:tcW w:w="4788" w:type="dxa"/>
          </w:tcPr>
          <w:p w14:paraId="06A605CC" w14:textId="77777777" w:rsidR="00E54AB5" w:rsidRDefault="00DA56B0" w:rsidP="00A05D8F">
            <w:pPr>
              <w:jc w:val="both"/>
              <w:rPr>
                <w:b/>
              </w:rPr>
            </w:pPr>
            <w:r>
              <w:rPr>
                <w:b/>
              </w:rPr>
              <w:t>F2F Program Manager</w:t>
            </w:r>
          </w:p>
        </w:tc>
      </w:tr>
      <w:tr w:rsidR="00E54AB5" w14:paraId="731D3FCC" w14:textId="77777777">
        <w:trPr>
          <w:trHeight w:val="1840"/>
        </w:trPr>
        <w:tc>
          <w:tcPr>
            <w:tcW w:w="4788" w:type="dxa"/>
          </w:tcPr>
          <w:p w14:paraId="6C777AE7" w14:textId="77777777" w:rsidR="00E54AB5" w:rsidRDefault="00DA56B0" w:rsidP="00A05D8F">
            <w:pPr>
              <w:jc w:val="both"/>
              <w:rPr>
                <w:b/>
              </w:rPr>
            </w:pPr>
            <w:r>
              <w:rPr>
                <w:b/>
              </w:rPr>
              <w:t>Priyanka Subba</w:t>
            </w:r>
          </w:p>
          <w:p w14:paraId="3EB2D5BF" w14:textId="77777777" w:rsidR="00E54AB5" w:rsidRDefault="00DA56B0" w:rsidP="00A05D8F">
            <w:pPr>
              <w:jc w:val="both"/>
            </w:pPr>
            <w:r>
              <w:t>Volunteer Recruiter</w:t>
            </w:r>
          </w:p>
          <w:p w14:paraId="6DBED487" w14:textId="77777777" w:rsidR="00E54AB5" w:rsidRDefault="00DA56B0" w:rsidP="00A05D8F">
            <w:pPr>
              <w:jc w:val="both"/>
            </w:pPr>
            <w:r>
              <w:t>Farmer to Farmer Program</w:t>
            </w:r>
          </w:p>
          <w:p w14:paraId="4CEC3E92" w14:textId="77777777" w:rsidR="00E54AB5" w:rsidRDefault="00DA56B0" w:rsidP="00A05D8F">
            <w:pPr>
              <w:jc w:val="both"/>
            </w:pPr>
            <w:r>
              <w:t>228 W. Lexington Street</w:t>
            </w:r>
          </w:p>
          <w:p w14:paraId="1E2946E0" w14:textId="77777777" w:rsidR="00E54AB5" w:rsidRDefault="00DA56B0" w:rsidP="00A05D8F">
            <w:pPr>
              <w:jc w:val="both"/>
            </w:pPr>
            <w:r>
              <w:t>Baltimore, MD 21201</w:t>
            </w:r>
          </w:p>
          <w:p w14:paraId="3090BF11" w14:textId="77777777" w:rsidR="00E54AB5" w:rsidRDefault="00ED527E" w:rsidP="00A05D8F">
            <w:pPr>
              <w:jc w:val="both"/>
            </w:pPr>
            <w:r>
              <w:t xml:space="preserve">Telephone: </w:t>
            </w:r>
            <w:r w:rsidR="00DA56B0">
              <w:t>410-955-7194</w:t>
            </w:r>
          </w:p>
          <w:p w14:paraId="3BFEB1CA" w14:textId="77777777" w:rsidR="00E54AB5" w:rsidRDefault="00DA56B0" w:rsidP="00A05D8F">
            <w:pPr>
              <w:jc w:val="both"/>
            </w:pPr>
            <w:r>
              <w:t xml:space="preserve">Email: </w:t>
            </w:r>
            <w:hyperlink r:id="rId17">
              <w:r>
                <w:rPr>
                  <w:color w:val="0000FF"/>
                  <w:u w:val="single"/>
                </w:rPr>
                <w:t>priyanka.subba@crs.org</w:t>
              </w:r>
            </w:hyperlink>
            <w:r>
              <w:t xml:space="preserve"> </w:t>
            </w:r>
          </w:p>
        </w:tc>
        <w:tc>
          <w:tcPr>
            <w:tcW w:w="4788" w:type="dxa"/>
          </w:tcPr>
          <w:p w14:paraId="34F75838" w14:textId="77777777" w:rsidR="00E54AB5" w:rsidRPr="00E33F42" w:rsidRDefault="00DA56B0" w:rsidP="00A05D8F">
            <w:pPr>
              <w:jc w:val="both"/>
              <w:rPr>
                <w:b/>
              </w:rPr>
            </w:pPr>
            <w:r w:rsidRPr="00E33F42">
              <w:rPr>
                <w:b/>
              </w:rPr>
              <w:t xml:space="preserve">Jose Maria Alves </w:t>
            </w:r>
            <w:proofErr w:type="spellStart"/>
            <w:r w:rsidRPr="00E33F42">
              <w:rPr>
                <w:b/>
              </w:rPr>
              <w:t>Ornai</w:t>
            </w:r>
            <w:proofErr w:type="spellEnd"/>
            <w:r w:rsidRPr="00E33F42">
              <w:rPr>
                <w:b/>
              </w:rPr>
              <w:t xml:space="preserve"> </w:t>
            </w:r>
          </w:p>
          <w:p w14:paraId="10001AEA" w14:textId="77777777" w:rsidR="00E54AB5" w:rsidRDefault="00DA56B0" w:rsidP="00A05D8F">
            <w:pPr>
              <w:jc w:val="both"/>
            </w:pPr>
            <w:r>
              <w:t xml:space="preserve">Farmer-to Farmer Project Manager </w:t>
            </w:r>
          </w:p>
          <w:p w14:paraId="6F1529D1" w14:textId="77777777" w:rsidR="00E33F42" w:rsidRDefault="00DA56B0" w:rsidP="00A05D8F">
            <w:pPr>
              <w:jc w:val="both"/>
            </w:pPr>
            <w:r>
              <w:t>Catholic Relief Services</w:t>
            </w:r>
            <w:r w:rsidR="00E33F42">
              <w:t xml:space="preserve"> Timor</w:t>
            </w:r>
            <w:r w:rsidR="000C10FE">
              <w:t>-</w:t>
            </w:r>
            <w:r w:rsidR="00E33F42">
              <w:t>Leste</w:t>
            </w:r>
          </w:p>
          <w:p w14:paraId="19F23A94" w14:textId="77777777" w:rsidR="00E54AB5" w:rsidRDefault="00DA56B0" w:rsidP="00A05D8F">
            <w:pPr>
              <w:jc w:val="both"/>
            </w:pPr>
            <w:proofErr w:type="spellStart"/>
            <w:r>
              <w:t>Rua</w:t>
            </w:r>
            <w:proofErr w:type="spellEnd"/>
            <w:r>
              <w:t xml:space="preserve"> Dom Boaventura No. 12, </w:t>
            </w:r>
            <w:proofErr w:type="spellStart"/>
            <w:r>
              <w:t>Motael</w:t>
            </w:r>
            <w:proofErr w:type="spellEnd"/>
            <w:r>
              <w:t xml:space="preserve"> Vera Cruz, Dili, Timor-Leste</w:t>
            </w:r>
          </w:p>
          <w:p w14:paraId="7CBDF8C8" w14:textId="77777777" w:rsidR="00E54AB5" w:rsidRDefault="00DA56B0" w:rsidP="00A05D8F">
            <w:pPr>
              <w:jc w:val="both"/>
            </w:pPr>
            <w:r>
              <w:t xml:space="preserve">Email: </w:t>
            </w:r>
            <w:hyperlink r:id="rId18">
              <w:r>
                <w:rPr>
                  <w:color w:val="0000FF"/>
                  <w:u w:val="single"/>
                </w:rPr>
                <w:t>josemaria.alves@crs.org</w:t>
              </w:r>
            </w:hyperlink>
            <w:r>
              <w:t xml:space="preserve"> </w:t>
            </w:r>
          </w:p>
          <w:p w14:paraId="1EFE19A1" w14:textId="77777777" w:rsidR="00E54AB5" w:rsidRDefault="00E54AB5" w:rsidP="00A05D8F">
            <w:pPr>
              <w:jc w:val="both"/>
            </w:pPr>
          </w:p>
          <w:p w14:paraId="1529EA77" w14:textId="77777777" w:rsidR="00E54AB5" w:rsidRDefault="00DA56B0" w:rsidP="00A05D8F">
            <w:pPr>
              <w:jc w:val="both"/>
              <w:rPr>
                <w:b/>
              </w:rPr>
            </w:pPr>
            <w:r>
              <w:rPr>
                <w:b/>
              </w:rPr>
              <w:t>Celestina Ramos Cristo</w:t>
            </w:r>
          </w:p>
          <w:p w14:paraId="04149AD2" w14:textId="77777777" w:rsidR="00E54AB5" w:rsidRDefault="00DA56B0" w:rsidP="00A05D8F">
            <w:pPr>
              <w:jc w:val="both"/>
            </w:pPr>
            <w:r>
              <w:t xml:space="preserve">Farmer to Farmer Project Assistant </w:t>
            </w:r>
          </w:p>
          <w:p w14:paraId="2584179F" w14:textId="77777777" w:rsidR="00E54AB5" w:rsidRDefault="00DA56B0" w:rsidP="00A05D8F">
            <w:pPr>
              <w:jc w:val="both"/>
            </w:pPr>
            <w:r>
              <w:t xml:space="preserve">Email: </w:t>
            </w:r>
            <w:hyperlink r:id="rId19">
              <w:r>
                <w:rPr>
                  <w:color w:val="0000FF"/>
                  <w:u w:val="single"/>
                </w:rPr>
                <w:t>celestinaramos.cristo@crs.org</w:t>
              </w:r>
            </w:hyperlink>
          </w:p>
          <w:p w14:paraId="0B37B4BC" w14:textId="6562F2F4" w:rsidR="009642DD" w:rsidRDefault="00DA56B0" w:rsidP="00A05D8F">
            <w:pPr>
              <w:jc w:val="both"/>
            </w:pPr>
            <w:r>
              <w:t>Telephone: +670 526421</w:t>
            </w:r>
            <w:r w:rsidR="00C5338D">
              <w:t>s</w:t>
            </w:r>
          </w:p>
        </w:tc>
      </w:tr>
      <w:tr w:rsidR="00E54AB5" w14:paraId="6CFE0534" w14:textId="77777777">
        <w:tc>
          <w:tcPr>
            <w:tcW w:w="9576" w:type="dxa"/>
            <w:gridSpan w:val="2"/>
          </w:tcPr>
          <w:p w14:paraId="44257B75" w14:textId="77777777" w:rsidR="00E54AB5" w:rsidRDefault="00DA56B0" w:rsidP="00A05D8F">
            <w:pPr>
              <w:jc w:val="both"/>
              <w:rPr>
                <w:b/>
              </w:rPr>
            </w:pPr>
            <w:r>
              <w:rPr>
                <w:b/>
              </w:rPr>
              <w:t>Host Organization:</w:t>
            </w:r>
          </w:p>
        </w:tc>
      </w:tr>
      <w:tr w:rsidR="009C0421" w14:paraId="682F6771" w14:textId="77777777">
        <w:trPr>
          <w:trHeight w:val="1520"/>
        </w:trPr>
        <w:tc>
          <w:tcPr>
            <w:tcW w:w="4788" w:type="dxa"/>
          </w:tcPr>
          <w:p w14:paraId="681A8397" w14:textId="77777777" w:rsidR="009C0421" w:rsidRPr="00047CE5" w:rsidRDefault="00106EE4" w:rsidP="00A05D8F">
            <w:pPr>
              <w:jc w:val="both"/>
              <w:rPr>
                <w:b/>
                <w:color w:val="000000"/>
              </w:rPr>
            </w:pPr>
            <w:r>
              <w:rPr>
                <w:b/>
                <w:color w:val="000000"/>
              </w:rPr>
              <w:t xml:space="preserve">Carlito Alves </w:t>
            </w:r>
          </w:p>
          <w:p w14:paraId="5C3720AE" w14:textId="77777777" w:rsidR="009C0421" w:rsidRDefault="00106EE4" w:rsidP="00A05D8F">
            <w:pPr>
              <w:jc w:val="both"/>
              <w:rPr>
                <w:color w:val="000000"/>
              </w:rPr>
            </w:pPr>
            <w:proofErr w:type="spellStart"/>
            <w:r>
              <w:rPr>
                <w:color w:val="000000"/>
              </w:rPr>
              <w:t>Arcamaten</w:t>
            </w:r>
            <w:proofErr w:type="spellEnd"/>
            <w:r>
              <w:rPr>
                <w:color w:val="000000"/>
              </w:rPr>
              <w:t xml:space="preserve"> </w:t>
            </w:r>
            <w:proofErr w:type="spellStart"/>
            <w:r>
              <w:rPr>
                <w:color w:val="000000"/>
              </w:rPr>
              <w:t>Lt</w:t>
            </w:r>
            <w:r w:rsidR="00514F40">
              <w:rPr>
                <w:color w:val="000000"/>
              </w:rPr>
              <w:t>da</w:t>
            </w:r>
            <w:proofErr w:type="spellEnd"/>
            <w:r>
              <w:rPr>
                <w:color w:val="000000"/>
              </w:rPr>
              <w:t xml:space="preserve">, Director </w:t>
            </w:r>
          </w:p>
          <w:p w14:paraId="49ED9178" w14:textId="77777777" w:rsidR="00E93EA1" w:rsidRDefault="009C0421" w:rsidP="00A05D8F">
            <w:pPr>
              <w:jc w:val="both"/>
              <w:rPr>
                <w:color w:val="000000"/>
              </w:rPr>
            </w:pPr>
            <w:r>
              <w:rPr>
                <w:color w:val="000000"/>
              </w:rPr>
              <w:t xml:space="preserve">Telephone: +670 </w:t>
            </w:r>
            <w:r w:rsidR="00106EE4">
              <w:rPr>
                <w:color w:val="000000"/>
              </w:rPr>
              <w:t>77289495</w:t>
            </w:r>
          </w:p>
          <w:p w14:paraId="2A684CA2" w14:textId="46CB1C6C" w:rsidR="009C0421" w:rsidRDefault="009E2706" w:rsidP="00A05D8F">
            <w:pPr>
              <w:jc w:val="both"/>
              <w:rPr>
                <w:color w:val="000000"/>
              </w:rPr>
            </w:pPr>
            <w:hyperlink r:id="rId20" w:history="1">
              <w:r w:rsidR="00E93EA1" w:rsidRPr="00CA18B6">
                <w:rPr>
                  <w:rStyle w:val="Hyperlink"/>
                  <w:rFonts w:ascii="Times New Roman" w:hAnsi="Times New Roman" w:cs="Times New Roman"/>
                  <w:sz w:val="24"/>
                  <w:szCs w:val="24"/>
                </w:rPr>
                <w:t>erani.bimali@yahoo.com</w:t>
              </w:r>
            </w:hyperlink>
            <w:r w:rsidR="00E93EA1">
              <w:rPr>
                <w:rStyle w:val="Hyperlink"/>
                <w:rFonts w:ascii="Times New Roman" w:hAnsi="Times New Roman" w:cs="Times New Roman"/>
                <w:sz w:val="24"/>
                <w:szCs w:val="24"/>
              </w:rPr>
              <w:t xml:space="preserve"> </w:t>
            </w:r>
            <w:r w:rsidR="00106EE4">
              <w:rPr>
                <w:color w:val="000000"/>
              </w:rPr>
              <w:t xml:space="preserve"> </w:t>
            </w:r>
          </w:p>
        </w:tc>
        <w:tc>
          <w:tcPr>
            <w:tcW w:w="4788" w:type="dxa"/>
          </w:tcPr>
          <w:p w14:paraId="7E50A0D0" w14:textId="77777777" w:rsidR="009C0421" w:rsidRDefault="00E93EA1" w:rsidP="00A05D8F">
            <w:pPr>
              <w:jc w:val="both"/>
              <w:rPr>
                <w:b/>
                <w:color w:val="000000"/>
              </w:rPr>
            </w:pPr>
            <w:proofErr w:type="spellStart"/>
            <w:r>
              <w:rPr>
                <w:b/>
                <w:color w:val="000000"/>
              </w:rPr>
              <w:t>Natalino</w:t>
            </w:r>
            <w:proofErr w:type="spellEnd"/>
            <w:r>
              <w:rPr>
                <w:b/>
                <w:color w:val="000000"/>
              </w:rPr>
              <w:t xml:space="preserve"> Ximenes</w:t>
            </w:r>
          </w:p>
          <w:p w14:paraId="76365414" w14:textId="77777777" w:rsidR="00514F40" w:rsidRPr="00514F40" w:rsidRDefault="00514F40" w:rsidP="00A05D8F">
            <w:pPr>
              <w:jc w:val="both"/>
              <w:rPr>
                <w:color w:val="000000"/>
              </w:rPr>
            </w:pPr>
            <w:proofErr w:type="spellStart"/>
            <w:r w:rsidRPr="00514F40">
              <w:rPr>
                <w:color w:val="000000"/>
              </w:rPr>
              <w:t>Acamaten</w:t>
            </w:r>
            <w:proofErr w:type="spellEnd"/>
            <w:r w:rsidRPr="00514F40">
              <w:rPr>
                <w:color w:val="000000"/>
              </w:rPr>
              <w:t xml:space="preserve"> Ltda. Manager  </w:t>
            </w:r>
          </w:p>
          <w:p w14:paraId="1D4481AC" w14:textId="77777777" w:rsidR="009C0421" w:rsidRDefault="009C0421" w:rsidP="00A05D8F">
            <w:pPr>
              <w:jc w:val="both"/>
              <w:rPr>
                <w:color w:val="000000"/>
              </w:rPr>
            </w:pPr>
            <w:r>
              <w:rPr>
                <w:color w:val="000000"/>
              </w:rPr>
              <w:t>Telephone: +</w:t>
            </w:r>
            <w:r w:rsidR="00514F40">
              <w:rPr>
                <w:color w:val="000000"/>
              </w:rPr>
              <w:t>670 76196432</w:t>
            </w:r>
          </w:p>
        </w:tc>
      </w:tr>
    </w:tbl>
    <w:p w14:paraId="7DA05095" w14:textId="77777777" w:rsidR="0001049B" w:rsidRDefault="0001049B" w:rsidP="00A05D8F">
      <w:pPr>
        <w:pBdr>
          <w:top w:val="nil"/>
          <w:left w:val="nil"/>
          <w:bottom w:val="nil"/>
          <w:right w:val="nil"/>
          <w:between w:val="nil"/>
        </w:pBdr>
        <w:spacing w:after="0" w:line="240" w:lineRule="auto"/>
        <w:jc w:val="both"/>
        <w:rPr>
          <w:color w:val="000000"/>
        </w:rPr>
      </w:pPr>
    </w:p>
    <w:sectPr w:rsidR="0001049B">
      <w:headerReference w:type="even" r:id="rId21"/>
      <w:headerReference w:type="default" r:id="rId22"/>
      <w:headerReference w:type="first" r:id="rId2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A446" w14:textId="77777777" w:rsidR="009E2706" w:rsidRDefault="009E2706">
      <w:pPr>
        <w:spacing w:after="0" w:line="240" w:lineRule="auto"/>
      </w:pPr>
      <w:r>
        <w:separator/>
      </w:r>
    </w:p>
  </w:endnote>
  <w:endnote w:type="continuationSeparator" w:id="0">
    <w:p w14:paraId="74F8E1EA" w14:textId="77777777" w:rsidR="009E2706" w:rsidRDefault="009E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619C" w14:textId="77777777" w:rsidR="009E2706" w:rsidRDefault="009E2706">
      <w:pPr>
        <w:spacing w:after="0" w:line="240" w:lineRule="auto"/>
      </w:pPr>
      <w:r>
        <w:separator/>
      </w:r>
    </w:p>
  </w:footnote>
  <w:footnote w:type="continuationSeparator" w:id="0">
    <w:p w14:paraId="1C429B96" w14:textId="77777777" w:rsidR="009E2706" w:rsidRDefault="009E2706">
      <w:pPr>
        <w:spacing w:after="0" w:line="240" w:lineRule="auto"/>
      </w:pPr>
      <w:r>
        <w:continuationSeparator/>
      </w:r>
    </w:p>
  </w:footnote>
  <w:footnote w:id="1">
    <w:p w14:paraId="0403C9A3" w14:textId="77777777" w:rsidR="009652AD" w:rsidRDefault="009652A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USAID precisely classifies PERSUAP in four categories; </w:t>
      </w:r>
      <w:r>
        <w:rPr>
          <w:rFonts w:ascii="Times New Roman" w:eastAsia="Times New Roman" w:hAnsi="Times New Roman" w:cs="Times New Roman"/>
          <w:b/>
          <w:color w:val="000000"/>
          <w:sz w:val="20"/>
          <w:szCs w:val="20"/>
        </w:rPr>
        <w:t>PERSUAP Type I</w:t>
      </w:r>
      <w:r>
        <w:rPr>
          <w:rFonts w:ascii="Times New Roman" w:eastAsia="Times New Roman" w:hAnsi="Times New Roman" w:cs="Times New Roman"/>
          <w:color w:val="000000"/>
          <w:sz w:val="20"/>
          <w:szCs w:val="20"/>
        </w:rPr>
        <w:t xml:space="preserve"> assignments directly related to pesticides recommendations, </w:t>
      </w:r>
      <w:r>
        <w:rPr>
          <w:rFonts w:ascii="Times New Roman" w:eastAsia="Times New Roman" w:hAnsi="Times New Roman" w:cs="Times New Roman"/>
          <w:b/>
          <w:color w:val="000000"/>
          <w:sz w:val="20"/>
          <w:szCs w:val="20"/>
        </w:rPr>
        <w:t>Type II</w:t>
      </w:r>
      <w:r>
        <w:rPr>
          <w:rFonts w:ascii="Times New Roman" w:eastAsia="Times New Roman" w:hAnsi="Times New Roman" w:cs="Times New Roman"/>
          <w:color w:val="000000"/>
          <w:sz w:val="20"/>
          <w:szCs w:val="20"/>
        </w:rPr>
        <w:t xml:space="preserve"> as assignments with indirectly related with pesticides, </w:t>
      </w:r>
      <w:r>
        <w:rPr>
          <w:rFonts w:ascii="Times New Roman" w:eastAsia="Times New Roman" w:hAnsi="Times New Roman" w:cs="Times New Roman"/>
          <w:b/>
          <w:color w:val="000000"/>
          <w:sz w:val="20"/>
          <w:szCs w:val="20"/>
        </w:rPr>
        <w:t>Type III</w:t>
      </w:r>
      <w:r>
        <w:rPr>
          <w:rFonts w:ascii="Times New Roman" w:eastAsia="Times New Roman" w:hAnsi="Times New Roman" w:cs="Times New Roman"/>
          <w:color w:val="000000"/>
          <w:sz w:val="20"/>
          <w:szCs w:val="20"/>
        </w:rPr>
        <w:t xml:space="preserve"> assignments related to curriculum review and designing, business plan development and strategies development and </w:t>
      </w:r>
      <w:r>
        <w:rPr>
          <w:rFonts w:ascii="Times New Roman" w:eastAsia="Times New Roman" w:hAnsi="Times New Roman" w:cs="Times New Roman"/>
          <w:b/>
          <w:color w:val="000000"/>
          <w:sz w:val="20"/>
          <w:szCs w:val="20"/>
        </w:rPr>
        <w:t>Type IV</w:t>
      </w:r>
      <w:r>
        <w:rPr>
          <w:rFonts w:ascii="Times New Roman" w:eastAsia="Times New Roman" w:hAnsi="Times New Roman" w:cs="Times New Roman"/>
          <w:color w:val="000000"/>
          <w:sz w:val="20"/>
          <w:szCs w:val="20"/>
        </w:rPr>
        <w:t xml:space="preserve"> as assignments associated with other USAID projects and collaborators.  </w:t>
      </w:r>
    </w:p>
  </w:footnote>
  <w:footnote w:id="2">
    <w:p w14:paraId="205B15F5" w14:textId="77777777" w:rsidR="009652AD" w:rsidRDefault="009652AD" w:rsidP="00304FF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0B16" w14:textId="77777777" w:rsidR="009652AD" w:rsidRDefault="009E2706">
    <w:pPr>
      <w:pStyle w:val="Header"/>
    </w:pPr>
    <w:r>
      <w:rPr>
        <w:noProof/>
      </w:rPr>
      <w:pict w14:anchorId="56F33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032" o:spid="_x0000_s2050" type="#_x0000_t136" style="position:absolute;margin-left:0;margin-top:0;width:473.75pt;height:236.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D874" w14:textId="78106326" w:rsidR="009652AD" w:rsidRDefault="009E2706">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noProof/>
      </w:rPr>
      <w:pict w14:anchorId="6AC1A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033" o:spid="_x0000_s2051" type="#_x0000_t136" style="position:absolute;margin-left:0;margin-top:0;width:473.75pt;height:236.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15E8" w14:textId="77777777" w:rsidR="009652AD" w:rsidRDefault="009E2706">
    <w:pPr>
      <w:pStyle w:val="Header"/>
    </w:pPr>
    <w:r>
      <w:rPr>
        <w:noProof/>
      </w:rPr>
      <w:pict w14:anchorId="541750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031" o:spid="_x0000_s2049"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4468"/>
    <w:multiLevelType w:val="multilevel"/>
    <w:tmpl w:val="0D78F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2B5D17"/>
    <w:multiLevelType w:val="hybridMultilevel"/>
    <w:tmpl w:val="9918A4F4"/>
    <w:lvl w:ilvl="0" w:tplc="DD545FFA">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A54E8"/>
    <w:multiLevelType w:val="multilevel"/>
    <w:tmpl w:val="41BEA46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343895"/>
    <w:multiLevelType w:val="multilevel"/>
    <w:tmpl w:val="E3B2E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A7185"/>
    <w:multiLevelType w:val="hybridMultilevel"/>
    <w:tmpl w:val="F7A87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5252"/>
    <w:multiLevelType w:val="multilevel"/>
    <w:tmpl w:val="D73A8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811636"/>
    <w:multiLevelType w:val="multilevel"/>
    <w:tmpl w:val="97701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665168"/>
    <w:multiLevelType w:val="hybridMultilevel"/>
    <w:tmpl w:val="5656A812"/>
    <w:lvl w:ilvl="0" w:tplc="ABEAAD1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85E19"/>
    <w:multiLevelType w:val="multilevel"/>
    <w:tmpl w:val="4C745C52"/>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0" w15:restartNumberingAfterBreak="0">
    <w:nsid w:val="6BE6312D"/>
    <w:multiLevelType w:val="hybridMultilevel"/>
    <w:tmpl w:val="EE4C7FD4"/>
    <w:lvl w:ilvl="0" w:tplc="58E818A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64560"/>
    <w:multiLevelType w:val="multilevel"/>
    <w:tmpl w:val="87A09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FFB3AB4"/>
    <w:multiLevelType w:val="multilevel"/>
    <w:tmpl w:val="8EB40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9A62234"/>
    <w:multiLevelType w:val="multilevel"/>
    <w:tmpl w:val="C7F4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13"/>
  </w:num>
  <w:num w:numId="4">
    <w:abstractNumId w:val="0"/>
  </w:num>
  <w:num w:numId="5">
    <w:abstractNumId w:val="9"/>
  </w:num>
  <w:num w:numId="6">
    <w:abstractNumId w:val="3"/>
  </w:num>
  <w:num w:numId="7">
    <w:abstractNumId w:val="6"/>
  </w:num>
  <w:num w:numId="8">
    <w:abstractNumId w:val="11"/>
  </w:num>
  <w:num w:numId="9">
    <w:abstractNumId w:val="7"/>
  </w:num>
  <w:num w:numId="10">
    <w:abstractNumId w:val="5"/>
  </w:num>
  <w:num w:numId="11">
    <w:abstractNumId w:val="1"/>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B5"/>
    <w:rsid w:val="000073A4"/>
    <w:rsid w:val="0001049B"/>
    <w:rsid w:val="00030730"/>
    <w:rsid w:val="00031BA2"/>
    <w:rsid w:val="000333DD"/>
    <w:rsid w:val="00037FCE"/>
    <w:rsid w:val="000406FA"/>
    <w:rsid w:val="000454C3"/>
    <w:rsid w:val="00047CE5"/>
    <w:rsid w:val="000541DC"/>
    <w:rsid w:val="0006139C"/>
    <w:rsid w:val="0006560C"/>
    <w:rsid w:val="00073E0F"/>
    <w:rsid w:val="00087411"/>
    <w:rsid w:val="00096477"/>
    <w:rsid w:val="000A0167"/>
    <w:rsid w:val="000A55D3"/>
    <w:rsid w:val="000A77AD"/>
    <w:rsid w:val="000B3FE0"/>
    <w:rsid w:val="000B4394"/>
    <w:rsid w:val="000B7537"/>
    <w:rsid w:val="000C10FE"/>
    <w:rsid w:val="000C4DC2"/>
    <w:rsid w:val="000D2ABC"/>
    <w:rsid w:val="000E1389"/>
    <w:rsid w:val="000E3531"/>
    <w:rsid w:val="000E4604"/>
    <w:rsid w:val="000F35BF"/>
    <w:rsid w:val="000F745F"/>
    <w:rsid w:val="00101A7F"/>
    <w:rsid w:val="00106626"/>
    <w:rsid w:val="00106EE4"/>
    <w:rsid w:val="00126785"/>
    <w:rsid w:val="00131AA4"/>
    <w:rsid w:val="001365C3"/>
    <w:rsid w:val="001424CB"/>
    <w:rsid w:val="00146646"/>
    <w:rsid w:val="00147D87"/>
    <w:rsid w:val="001564E7"/>
    <w:rsid w:val="00164BB6"/>
    <w:rsid w:val="001666BB"/>
    <w:rsid w:val="001728C3"/>
    <w:rsid w:val="00175A78"/>
    <w:rsid w:val="00176931"/>
    <w:rsid w:val="00176D7B"/>
    <w:rsid w:val="00180E8B"/>
    <w:rsid w:val="0018345D"/>
    <w:rsid w:val="00190A7C"/>
    <w:rsid w:val="00193390"/>
    <w:rsid w:val="001943A1"/>
    <w:rsid w:val="0019662A"/>
    <w:rsid w:val="00196F83"/>
    <w:rsid w:val="001979A9"/>
    <w:rsid w:val="001A2582"/>
    <w:rsid w:val="001A7282"/>
    <w:rsid w:val="001B1B1D"/>
    <w:rsid w:val="001C5441"/>
    <w:rsid w:val="001D2AB4"/>
    <w:rsid w:val="001D3FDB"/>
    <w:rsid w:val="001D7D12"/>
    <w:rsid w:val="001E1062"/>
    <w:rsid w:val="001E1ED0"/>
    <w:rsid w:val="001F2DCD"/>
    <w:rsid w:val="002018C1"/>
    <w:rsid w:val="0020533D"/>
    <w:rsid w:val="00210764"/>
    <w:rsid w:val="00217FE9"/>
    <w:rsid w:val="00223CD6"/>
    <w:rsid w:val="00230E70"/>
    <w:rsid w:val="002368B7"/>
    <w:rsid w:val="00262876"/>
    <w:rsid w:val="00286AC7"/>
    <w:rsid w:val="002924E3"/>
    <w:rsid w:val="002A158D"/>
    <w:rsid w:val="002B0E53"/>
    <w:rsid w:val="002D44B0"/>
    <w:rsid w:val="002E1E4F"/>
    <w:rsid w:val="002E28B2"/>
    <w:rsid w:val="00301A8B"/>
    <w:rsid w:val="00304FF1"/>
    <w:rsid w:val="00306178"/>
    <w:rsid w:val="00306C42"/>
    <w:rsid w:val="003103E9"/>
    <w:rsid w:val="00310BEA"/>
    <w:rsid w:val="00323699"/>
    <w:rsid w:val="003276D4"/>
    <w:rsid w:val="00336B17"/>
    <w:rsid w:val="00336E4D"/>
    <w:rsid w:val="003465DE"/>
    <w:rsid w:val="00346B3F"/>
    <w:rsid w:val="00357E22"/>
    <w:rsid w:val="0037409D"/>
    <w:rsid w:val="00382D7E"/>
    <w:rsid w:val="00385067"/>
    <w:rsid w:val="00393B2B"/>
    <w:rsid w:val="00394504"/>
    <w:rsid w:val="00395DC8"/>
    <w:rsid w:val="003968D3"/>
    <w:rsid w:val="00396A6F"/>
    <w:rsid w:val="00397242"/>
    <w:rsid w:val="003A3476"/>
    <w:rsid w:val="003A45FD"/>
    <w:rsid w:val="003A7495"/>
    <w:rsid w:val="003A7C33"/>
    <w:rsid w:val="003B14E2"/>
    <w:rsid w:val="003C0718"/>
    <w:rsid w:val="003C3BC5"/>
    <w:rsid w:val="003D11A4"/>
    <w:rsid w:val="003D2A65"/>
    <w:rsid w:val="003D5628"/>
    <w:rsid w:val="003E08BC"/>
    <w:rsid w:val="003E1D99"/>
    <w:rsid w:val="003E3602"/>
    <w:rsid w:val="003E5FCB"/>
    <w:rsid w:val="003F18B7"/>
    <w:rsid w:val="003F5B65"/>
    <w:rsid w:val="00424924"/>
    <w:rsid w:val="00435016"/>
    <w:rsid w:val="0043603C"/>
    <w:rsid w:val="0043752F"/>
    <w:rsid w:val="00442E6D"/>
    <w:rsid w:val="00447C0D"/>
    <w:rsid w:val="004513B2"/>
    <w:rsid w:val="0045233B"/>
    <w:rsid w:val="004572FE"/>
    <w:rsid w:val="0049040C"/>
    <w:rsid w:val="0049556B"/>
    <w:rsid w:val="004B1280"/>
    <w:rsid w:val="004B1428"/>
    <w:rsid w:val="004B236D"/>
    <w:rsid w:val="004C374F"/>
    <w:rsid w:val="004C4E85"/>
    <w:rsid w:val="004C5878"/>
    <w:rsid w:val="004D072A"/>
    <w:rsid w:val="004D243D"/>
    <w:rsid w:val="004D280F"/>
    <w:rsid w:val="004D5678"/>
    <w:rsid w:val="004E1C5B"/>
    <w:rsid w:val="004E6572"/>
    <w:rsid w:val="004E7CCB"/>
    <w:rsid w:val="004F35F6"/>
    <w:rsid w:val="004F701D"/>
    <w:rsid w:val="0050234A"/>
    <w:rsid w:val="00504B47"/>
    <w:rsid w:val="005055BC"/>
    <w:rsid w:val="00505B46"/>
    <w:rsid w:val="00506413"/>
    <w:rsid w:val="00510442"/>
    <w:rsid w:val="00514F40"/>
    <w:rsid w:val="005217AC"/>
    <w:rsid w:val="00521857"/>
    <w:rsid w:val="0052591C"/>
    <w:rsid w:val="00525B11"/>
    <w:rsid w:val="00532E7E"/>
    <w:rsid w:val="005334FC"/>
    <w:rsid w:val="0054280C"/>
    <w:rsid w:val="00543C94"/>
    <w:rsid w:val="00550A1A"/>
    <w:rsid w:val="00553312"/>
    <w:rsid w:val="00561B9A"/>
    <w:rsid w:val="00564261"/>
    <w:rsid w:val="00567BAB"/>
    <w:rsid w:val="005715DE"/>
    <w:rsid w:val="00573DAD"/>
    <w:rsid w:val="005762C6"/>
    <w:rsid w:val="00585751"/>
    <w:rsid w:val="00585CE5"/>
    <w:rsid w:val="005934C0"/>
    <w:rsid w:val="005938EA"/>
    <w:rsid w:val="00596D70"/>
    <w:rsid w:val="005A0CCF"/>
    <w:rsid w:val="005A4FF7"/>
    <w:rsid w:val="005A5F4C"/>
    <w:rsid w:val="005B1B71"/>
    <w:rsid w:val="005B3F69"/>
    <w:rsid w:val="005C1D27"/>
    <w:rsid w:val="005D580A"/>
    <w:rsid w:val="005E3F4F"/>
    <w:rsid w:val="005F004D"/>
    <w:rsid w:val="005F4F67"/>
    <w:rsid w:val="00604203"/>
    <w:rsid w:val="00614673"/>
    <w:rsid w:val="006148F8"/>
    <w:rsid w:val="00622B07"/>
    <w:rsid w:val="0062388D"/>
    <w:rsid w:val="0062466A"/>
    <w:rsid w:val="00640846"/>
    <w:rsid w:val="0064798C"/>
    <w:rsid w:val="00654D3D"/>
    <w:rsid w:val="00655D28"/>
    <w:rsid w:val="0066047F"/>
    <w:rsid w:val="00660F12"/>
    <w:rsid w:val="006855A5"/>
    <w:rsid w:val="00690884"/>
    <w:rsid w:val="00690D94"/>
    <w:rsid w:val="006923EE"/>
    <w:rsid w:val="006B1878"/>
    <w:rsid w:val="006B1B0B"/>
    <w:rsid w:val="006B1E60"/>
    <w:rsid w:val="006C583A"/>
    <w:rsid w:val="006D33BA"/>
    <w:rsid w:val="006E4EBE"/>
    <w:rsid w:val="0070618C"/>
    <w:rsid w:val="00716285"/>
    <w:rsid w:val="00726ADF"/>
    <w:rsid w:val="00730E8C"/>
    <w:rsid w:val="00742187"/>
    <w:rsid w:val="00771DA1"/>
    <w:rsid w:val="007758F6"/>
    <w:rsid w:val="0078503E"/>
    <w:rsid w:val="00795271"/>
    <w:rsid w:val="00797D2F"/>
    <w:rsid w:val="007A4F86"/>
    <w:rsid w:val="007B29FE"/>
    <w:rsid w:val="007B30AE"/>
    <w:rsid w:val="007B6F3C"/>
    <w:rsid w:val="007C29ED"/>
    <w:rsid w:val="007D5388"/>
    <w:rsid w:val="007E2C36"/>
    <w:rsid w:val="007E459D"/>
    <w:rsid w:val="007E6298"/>
    <w:rsid w:val="007F5A93"/>
    <w:rsid w:val="007F5B26"/>
    <w:rsid w:val="007F6BC4"/>
    <w:rsid w:val="00800A56"/>
    <w:rsid w:val="00801AB7"/>
    <w:rsid w:val="008029F8"/>
    <w:rsid w:val="00810050"/>
    <w:rsid w:val="00810CC5"/>
    <w:rsid w:val="008146DE"/>
    <w:rsid w:val="00814BF6"/>
    <w:rsid w:val="00815843"/>
    <w:rsid w:val="0081587B"/>
    <w:rsid w:val="008253BC"/>
    <w:rsid w:val="00832A10"/>
    <w:rsid w:val="00835867"/>
    <w:rsid w:val="00844CEB"/>
    <w:rsid w:val="00847721"/>
    <w:rsid w:val="0086054C"/>
    <w:rsid w:val="0086702C"/>
    <w:rsid w:val="00882928"/>
    <w:rsid w:val="008845B6"/>
    <w:rsid w:val="008A49AB"/>
    <w:rsid w:val="008A7C9B"/>
    <w:rsid w:val="008B03D6"/>
    <w:rsid w:val="008B75F3"/>
    <w:rsid w:val="008C04A0"/>
    <w:rsid w:val="008C163D"/>
    <w:rsid w:val="008F247F"/>
    <w:rsid w:val="00901C31"/>
    <w:rsid w:val="00902563"/>
    <w:rsid w:val="00903FF8"/>
    <w:rsid w:val="00906987"/>
    <w:rsid w:val="0090733C"/>
    <w:rsid w:val="00907E4A"/>
    <w:rsid w:val="009260C1"/>
    <w:rsid w:val="00930D44"/>
    <w:rsid w:val="00947613"/>
    <w:rsid w:val="009535A4"/>
    <w:rsid w:val="00954B55"/>
    <w:rsid w:val="00955699"/>
    <w:rsid w:val="00962B15"/>
    <w:rsid w:val="00962E65"/>
    <w:rsid w:val="009642DD"/>
    <w:rsid w:val="009652AD"/>
    <w:rsid w:val="009662C1"/>
    <w:rsid w:val="00966468"/>
    <w:rsid w:val="00967F9F"/>
    <w:rsid w:val="00973117"/>
    <w:rsid w:val="009857AB"/>
    <w:rsid w:val="0098778A"/>
    <w:rsid w:val="00992659"/>
    <w:rsid w:val="009B2B9F"/>
    <w:rsid w:val="009B33B4"/>
    <w:rsid w:val="009B4017"/>
    <w:rsid w:val="009C0421"/>
    <w:rsid w:val="009C2D9D"/>
    <w:rsid w:val="009C57F7"/>
    <w:rsid w:val="009D160A"/>
    <w:rsid w:val="009E2706"/>
    <w:rsid w:val="009E34A0"/>
    <w:rsid w:val="009E435A"/>
    <w:rsid w:val="009E4DDA"/>
    <w:rsid w:val="009E6FD5"/>
    <w:rsid w:val="009F1B3A"/>
    <w:rsid w:val="009F38CC"/>
    <w:rsid w:val="00A05776"/>
    <w:rsid w:val="00A05D8F"/>
    <w:rsid w:val="00A10079"/>
    <w:rsid w:val="00A14DB3"/>
    <w:rsid w:val="00A229E1"/>
    <w:rsid w:val="00A34105"/>
    <w:rsid w:val="00A36581"/>
    <w:rsid w:val="00A42658"/>
    <w:rsid w:val="00A45932"/>
    <w:rsid w:val="00A46BBC"/>
    <w:rsid w:val="00A47722"/>
    <w:rsid w:val="00A52566"/>
    <w:rsid w:val="00A66FCF"/>
    <w:rsid w:val="00A67FE7"/>
    <w:rsid w:val="00A77282"/>
    <w:rsid w:val="00A77C5B"/>
    <w:rsid w:val="00A839B2"/>
    <w:rsid w:val="00A95E62"/>
    <w:rsid w:val="00AA2A7E"/>
    <w:rsid w:val="00AB1548"/>
    <w:rsid w:val="00AB7657"/>
    <w:rsid w:val="00AC65B6"/>
    <w:rsid w:val="00AD2E6C"/>
    <w:rsid w:val="00AE0D97"/>
    <w:rsid w:val="00AE628E"/>
    <w:rsid w:val="00AF6D96"/>
    <w:rsid w:val="00B03774"/>
    <w:rsid w:val="00B05E9F"/>
    <w:rsid w:val="00B073D8"/>
    <w:rsid w:val="00B102F4"/>
    <w:rsid w:val="00B10567"/>
    <w:rsid w:val="00B126F9"/>
    <w:rsid w:val="00B25C8C"/>
    <w:rsid w:val="00B25D69"/>
    <w:rsid w:val="00B30654"/>
    <w:rsid w:val="00B3324B"/>
    <w:rsid w:val="00B621F2"/>
    <w:rsid w:val="00B62D83"/>
    <w:rsid w:val="00B679D0"/>
    <w:rsid w:val="00B71A18"/>
    <w:rsid w:val="00B7439C"/>
    <w:rsid w:val="00B86383"/>
    <w:rsid w:val="00BA49AC"/>
    <w:rsid w:val="00BA646C"/>
    <w:rsid w:val="00BB35FA"/>
    <w:rsid w:val="00BB5CB2"/>
    <w:rsid w:val="00BB615D"/>
    <w:rsid w:val="00BC4042"/>
    <w:rsid w:val="00BD3D4B"/>
    <w:rsid w:val="00BD6BBD"/>
    <w:rsid w:val="00BE2BDF"/>
    <w:rsid w:val="00BE3EFA"/>
    <w:rsid w:val="00BE4ED4"/>
    <w:rsid w:val="00BF727E"/>
    <w:rsid w:val="00C00161"/>
    <w:rsid w:val="00C23D57"/>
    <w:rsid w:val="00C2473D"/>
    <w:rsid w:val="00C45B37"/>
    <w:rsid w:val="00C47061"/>
    <w:rsid w:val="00C5131E"/>
    <w:rsid w:val="00C51448"/>
    <w:rsid w:val="00C51FC4"/>
    <w:rsid w:val="00C5338D"/>
    <w:rsid w:val="00C5554E"/>
    <w:rsid w:val="00C568F5"/>
    <w:rsid w:val="00C5759D"/>
    <w:rsid w:val="00C74BE7"/>
    <w:rsid w:val="00C76077"/>
    <w:rsid w:val="00C76232"/>
    <w:rsid w:val="00C85DB7"/>
    <w:rsid w:val="00C87054"/>
    <w:rsid w:val="00C87C3B"/>
    <w:rsid w:val="00C907C1"/>
    <w:rsid w:val="00CA7981"/>
    <w:rsid w:val="00CC2C8A"/>
    <w:rsid w:val="00CC3BBC"/>
    <w:rsid w:val="00CC4AC1"/>
    <w:rsid w:val="00CD1E6D"/>
    <w:rsid w:val="00CF0D83"/>
    <w:rsid w:val="00CF17EE"/>
    <w:rsid w:val="00CF2590"/>
    <w:rsid w:val="00CF322C"/>
    <w:rsid w:val="00CF42FF"/>
    <w:rsid w:val="00CF4EBB"/>
    <w:rsid w:val="00CF7939"/>
    <w:rsid w:val="00CF7CC8"/>
    <w:rsid w:val="00D02D84"/>
    <w:rsid w:val="00D2755A"/>
    <w:rsid w:val="00D30232"/>
    <w:rsid w:val="00D4700E"/>
    <w:rsid w:val="00D54411"/>
    <w:rsid w:val="00D652B1"/>
    <w:rsid w:val="00D671EE"/>
    <w:rsid w:val="00D8296A"/>
    <w:rsid w:val="00D84810"/>
    <w:rsid w:val="00D92CC3"/>
    <w:rsid w:val="00D95B67"/>
    <w:rsid w:val="00DA35FF"/>
    <w:rsid w:val="00DA56B0"/>
    <w:rsid w:val="00DA63EE"/>
    <w:rsid w:val="00DB7E26"/>
    <w:rsid w:val="00DC0C4E"/>
    <w:rsid w:val="00DC6EE3"/>
    <w:rsid w:val="00DC7795"/>
    <w:rsid w:val="00DE16E4"/>
    <w:rsid w:val="00DE22DB"/>
    <w:rsid w:val="00DE29B0"/>
    <w:rsid w:val="00DF1BFF"/>
    <w:rsid w:val="00DF23AF"/>
    <w:rsid w:val="00DF410B"/>
    <w:rsid w:val="00DF5274"/>
    <w:rsid w:val="00DF6255"/>
    <w:rsid w:val="00DF7825"/>
    <w:rsid w:val="00DF7A37"/>
    <w:rsid w:val="00DF7FCD"/>
    <w:rsid w:val="00E02162"/>
    <w:rsid w:val="00E131B0"/>
    <w:rsid w:val="00E139E9"/>
    <w:rsid w:val="00E1761D"/>
    <w:rsid w:val="00E21106"/>
    <w:rsid w:val="00E33F42"/>
    <w:rsid w:val="00E344CC"/>
    <w:rsid w:val="00E366F3"/>
    <w:rsid w:val="00E54AB5"/>
    <w:rsid w:val="00E555CC"/>
    <w:rsid w:val="00E576A3"/>
    <w:rsid w:val="00E62026"/>
    <w:rsid w:val="00E64C85"/>
    <w:rsid w:val="00E70BA6"/>
    <w:rsid w:val="00E70D15"/>
    <w:rsid w:val="00E734EF"/>
    <w:rsid w:val="00E81F7B"/>
    <w:rsid w:val="00E86AB1"/>
    <w:rsid w:val="00E86CC9"/>
    <w:rsid w:val="00E87530"/>
    <w:rsid w:val="00E93EA1"/>
    <w:rsid w:val="00EA0C1A"/>
    <w:rsid w:val="00EA66E9"/>
    <w:rsid w:val="00EB7BEC"/>
    <w:rsid w:val="00EC053E"/>
    <w:rsid w:val="00EC2FF0"/>
    <w:rsid w:val="00EC47EC"/>
    <w:rsid w:val="00EC5533"/>
    <w:rsid w:val="00EC5FCC"/>
    <w:rsid w:val="00ED3AFA"/>
    <w:rsid w:val="00ED527E"/>
    <w:rsid w:val="00ED7525"/>
    <w:rsid w:val="00EE5BE6"/>
    <w:rsid w:val="00EE7CF7"/>
    <w:rsid w:val="00EF3522"/>
    <w:rsid w:val="00F0437E"/>
    <w:rsid w:val="00F13DC9"/>
    <w:rsid w:val="00F23F34"/>
    <w:rsid w:val="00F264A2"/>
    <w:rsid w:val="00F319FD"/>
    <w:rsid w:val="00F327D5"/>
    <w:rsid w:val="00F357D9"/>
    <w:rsid w:val="00F37734"/>
    <w:rsid w:val="00F46AD0"/>
    <w:rsid w:val="00F47023"/>
    <w:rsid w:val="00F52EF8"/>
    <w:rsid w:val="00F57192"/>
    <w:rsid w:val="00F60304"/>
    <w:rsid w:val="00F61D60"/>
    <w:rsid w:val="00F64D72"/>
    <w:rsid w:val="00F7371B"/>
    <w:rsid w:val="00F83EE0"/>
    <w:rsid w:val="00F8464E"/>
    <w:rsid w:val="00F8618F"/>
    <w:rsid w:val="00F90CA7"/>
    <w:rsid w:val="00F939F3"/>
    <w:rsid w:val="00FA0421"/>
    <w:rsid w:val="00FA6AA8"/>
    <w:rsid w:val="00FB27F7"/>
    <w:rsid w:val="00FB74CD"/>
    <w:rsid w:val="00FB78C3"/>
    <w:rsid w:val="00FC3A6C"/>
    <w:rsid w:val="00FD2599"/>
    <w:rsid w:val="00FD4170"/>
    <w:rsid w:val="00FE107B"/>
    <w:rsid w:val="00FE1EE6"/>
    <w:rsid w:val="00FE3210"/>
    <w:rsid w:val="00FE47D5"/>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E6C271"/>
  <w15:docId w15:val="{4E4B44A2-6C2F-4C7F-A2FD-27B84B8C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147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D87"/>
    <w:rPr>
      <w:sz w:val="20"/>
      <w:szCs w:val="20"/>
    </w:rPr>
  </w:style>
  <w:style w:type="character" w:styleId="FootnoteReference">
    <w:name w:val="footnote reference"/>
    <w:basedOn w:val="DefaultParagraphFont"/>
    <w:uiPriority w:val="99"/>
    <w:semiHidden/>
    <w:unhideWhenUsed/>
    <w:rsid w:val="00147D87"/>
    <w:rPr>
      <w:vertAlign w:val="superscript"/>
    </w:rPr>
  </w:style>
  <w:style w:type="character" w:styleId="Hyperlink">
    <w:name w:val="Hyperlink"/>
    <w:basedOn w:val="DefaultParagraphFont"/>
    <w:uiPriority w:val="99"/>
    <w:unhideWhenUsed/>
    <w:rsid w:val="00147D87"/>
    <w:rPr>
      <w:color w:val="0000FF" w:themeColor="hyperlink"/>
      <w:u w:val="single"/>
    </w:rPr>
  </w:style>
  <w:style w:type="character" w:customStyle="1" w:styleId="UnresolvedMention1">
    <w:name w:val="Unresolved Mention1"/>
    <w:basedOn w:val="DefaultParagraphFont"/>
    <w:uiPriority w:val="99"/>
    <w:semiHidden/>
    <w:unhideWhenUsed/>
    <w:rsid w:val="00147D87"/>
    <w:rPr>
      <w:color w:val="605E5C"/>
      <w:shd w:val="clear" w:color="auto" w:fill="E1DFDD"/>
    </w:rPr>
  </w:style>
  <w:style w:type="paragraph" w:styleId="ListParagraph">
    <w:name w:val="List Paragraph"/>
    <w:aliases w:val="Graphic"/>
    <w:basedOn w:val="Normal"/>
    <w:link w:val="ListParagraphChar"/>
    <w:uiPriority w:val="34"/>
    <w:qFormat/>
    <w:rsid w:val="004D072A"/>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4D3D"/>
    <w:rPr>
      <w:color w:val="800080" w:themeColor="followedHyperlink"/>
      <w:u w:val="single"/>
    </w:rPr>
  </w:style>
  <w:style w:type="paragraph" w:styleId="Header">
    <w:name w:val="header"/>
    <w:basedOn w:val="Normal"/>
    <w:link w:val="HeaderChar"/>
    <w:uiPriority w:val="99"/>
    <w:unhideWhenUsed/>
    <w:rsid w:val="0097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17"/>
  </w:style>
  <w:style w:type="paragraph" w:styleId="Footer">
    <w:name w:val="footer"/>
    <w:basedOn w:val="Normal"/>
    <w:link w:val="FooterChar"/>
    <w:uiPriority w:val="99"/>
    <w:unhideWhenUsed/>
    <w:rsid w:val="0097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17"/>
  </w:style>
  <w:style w:type="paragraph" w:styleId="BalloonText">
    <w:name w:val="Balloon Text"/>
    <w:basedOn w:val="Normal"/>
    <w:link w:val="BalloonTextChar"/>
    <w:uiPriority w:val="99"/>
    <w:semiHidden/>
    <w:unhideWhenUsed/>
    <w:rsid w:val="00F57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92"/>
    <w:rPr>
      <w:rFonts w:ascii="Tahoma" w:hAnsi="Tahoma" w:cs="Tahoma"/>
      <w:sz w:val="16"/>
      <w:szCs w:val="16"/>
    </w:rPr>
  </w:style>
  <w:style w:type="character" w:customStyle="1" w:styleId="ListParagraphChar">
    <w:name w:val="List Paragraph Char"/>
    <w:aliases w:val="Graphic Char"/>
    <w:link w:val="ListParagraph"/>
    <w:uiPriority w:val="34"/>
    <w:locked/>
    <w:rsid w:val="009857A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7411"/>
    <w:rPr>
      <w:sz w:val="16"/>
      <w:szCs w:val="16"/>
    </w:rPr>
  </w:style>
  <w:style w:type="paragraph" w:styleId="CommentText">
    <w:name w:val="annotation text"/>
    <w:basedOn w:val="Normal"/>
    <w:link w:val="CommentTextChar"/>
    <w:uiPriority w:val="99"/>
    <w:semiHidden/>
    <w:unhideWhenUsed/>
    <w:rsid w:val="00087411"/>
    <w:pPr>
      <w:spacing w:line="240" w:lineRule="auto"/>
    </w:pPr>
    <w:rPr>
      <w:sz w:val="20"/>
      <w:szCs w:val="20"/>
    </w:rPr>
  </w:style>
  <w:style w:type="character" w:customStyle="1" w:styleId="CommentTextChar">
    <w:name w:val="Comment Text Char"/>
    <w:basedOn w:val="DefaultParagraphFont"/>
    <w:link w:val="CommentText"/>
    <w:uiPriority w:val="99"/>
    <w:semiHidden/>
    <w:rsid w:val="00087411"/>
    <w:rPr>
      <w:sz w:val="20"/>
      <w:szCs w:val="20"/>
    </w:rPr>
  </w:style>
  <w:style w:type="paragraph" w:styleId="CommentSubject">
    <w:name w:val="annotation subject"/>
    <w:basedOn w:val="CommentText"/>
    <w:next w:val="CommentText"/>
    <w:link w:val="CommentSubjectChar"/>
    <w:uiPriority w:val="99"/>
    <w:semiHidden/>
    <w:unhideWhenUsed/>
    <w:rsid w:val="00087411"/>
    <w:rPr>
      <w:b/>
      <w:bCs/>
    </w:rPr>
  </w:style>
  <w:style w:type="character" w:customStyle="1" w:styleId="CommentSubjectChar">
    <w:name w:val="Comment Subject Char"/>
    <w:basedOn w:val="CommentTextChar"/>
    <w:link w:val="CommentSubject"/>
    <w:uiPriority w:val="99"/>
    <w:semiHidden/>
    <w:rsid w:val="00087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2356">
      <w:bodyDiv w:val="1"/>
      <w:marLeft w:val="0"/>
      <w:marRight w:val="0"/>
      <w:marTop w:val="0"/>
      <w:marBottom w:val="0"/>
      <w:divBdr>
        <w:top w:val="none" w:sz="0" w:space="0" w:color="auto"/>
        <w:left w:val="none" w:sz="0" w:space="0" w:color="auto"/>
        <w:bottom w:val="none" w:sz="0" w:space="0" w:color="auto"/>
        <w:right w:val="none" w:sz="0" w:space="0" w:color="auto"/>
      </w:divBdr>
    </w:div>
    <w:div w:id="1781683004">
      <w:bodyDiv w:val="1"/>
      <w:marLeft w:val="0"/>
      <w:marRight w:val="0"/>
      <w:marTop w:val="0"/>
      <w:marBottom w:val="0"/>
      <w:divBdr>
        <w:top w:val="none" w:sz="0" w:space="0" w:color="auto"/>
        <w:left w:val="none" w:sz="0" w:space="0" w:color="auto"/>
        <w:bottom w:val="none" w:sz="0" w:space="0" w:color="auto"/>
        <w:right w:val="none" w:sz="0" w:space="0" w:color="auto"/>
      </w:divBdr>
      <w:divsChild>
        <w:div w:id="391395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josemaria.alves@cr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priyanka.subba@cr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tan.org/resource/etlist.htm" TargetMode="External"/><Relationship Id="rId20" Type="http://schemas.openxmlformats.org/officeDocument/2006/relationships/hyperlink" Target="mailto:erani.bimali@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goda.com/plaza-hotel_2/hotel/all/dili-tl.html?checkin=2019-04-10&amp;los=1&amp;adults=1&amp;rooms=1&amp;cid=1646622&amp;tag=974ceae6-7504-ae4c-1f07-a9e79faff10b&amp;searchrequestid=e8bd6065-3418-43b5-a0fa-86fa9bee4e6e&amp;travellerType=-1&amp;tabbed=tru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elestinaramos.cristo@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4CDE-B6BC-420C-978B-7281BC1AA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FCC98-172C-4717-934E-E22AF208FB11}">
  <ds:schemaRefs>
    <ds:schemaRef ds:uri="http://schemas.microsoft.com/sharepoint/v3/contenttype/forms"/>
  </ds:schemaRefs>
</ds:datastoreItem>
</file>

<file path=customXml/itemProps3.xml><?xml version="1.0" encoding="utf-8"?>
<ds:datastoreItem xmlns:ds="http://schemas.openxmlformats.org/officeDocument/2006/customXml" ds:itemID="{3A9A1EE5-9FCD-4374-8370-213D7F88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73CAA-D9D3-4125-B598-4B7E7738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donovan</dc:creator>
  <cp:lastModifiedBy>Alves, Jose Maria</cp:lastModifiedBy>
  <cp:revision>2</cp:revision>
  <dcterms:created xsi:type="dcterms:W3CDTF">2020-02-26T07:56:00Z</dcterms:created>
  <dcterms:modified xsi:type="dcterms:W3CDTF">2020-02-26T07:56:00Z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