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FB834" w14:textId="33B6BF9C" w:rsidR="000E5038" w:rsidRPr="008F0CAF" w:rsidRDefault="00DC49E2">
      <w:pPr>
        <w:rPr>
          <w:rFonts w:ascii="Gill Sans MT" w:hAnsi="Gill Sans MT"/>
        </w:rPr>
      </w:pPr>
      <w:r w:rsidRPr="008F0CAF">
        <w:rPr>
          <w:rFonts w:ascii="Gill Sans MT" w:hAnsi="Gill Sans MT"/>
          <w:noProof/>
        </w:rPr>
        <w:drawing>
          <wp:inline distT="0" distB="0" distL="0" distR="0" wp14:anchorId="3835CABB" wp14:editId="07E9E9B0">
            <wp:extent cx="6309995" cy="591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995" cy="591185"/>
                    </a:xfrm>
                    <a:prstGeom prst="rect">
                      <a:avLst/>
                    </a:prstGeom>
                    <a:noFill/>
                  </pic:spPr>
                </pic:pic>
              </a:graphicData>
            </a:graphic>
          </wp:inline>
        </w:drawing>
      </w:r>
    </w:p>
    <w:p w14:paraId="4EC20580" w14:textId="40C54103" w:rsidR="00DC49E2" w:rsidRPr="008F0CAF" w:rsidRDefault="00DC49E2" w:rsidP="00DC49E2">
      <w:pPr>
        <w:keepNext/>
        <w:widowControl w:val="0"/>
        <w:spacing w:after="0" w:line="240" w:lineRule="auto"/>
        <w:ind w:firstLine="720"/>
        <w:outlineLvl w:val="0"/>
        <w:rPr>
          <w:rFonts w:ascii="Gill Sans MT" w:eastAsia="Times New Roman" w:hAnsi="Gill Sans MT" w:cs="Times New Roman"/>
          <w:b/>
          <w:bCs/>
          <w:snapToGrid w:val="0"/>
          <w:sz w:val="24"/>
          <w:szCs w:val="20"/>
        </w:rPr>
      </w:pPr>
      <w:r w:rsidRPr="008F0CAF">
        <w:rPr>
          <w:rFonts w:ascii="Gill Sans MT" w:eastAsia="Times New Roman" w:hAnsi="Gill Sans MT" w:cs="Times New Roman"/>
          <w:b/>
          <w:bCs/>
          <w:snapToGrid w:val="0"/>
          <w:sz w:val="24"/>
          <w:szCs w:val="20"/>
        </w:rPr>
        <w:t xml:space="preserve">                                            Farmer to Farmer</w:t>
      </w:r>
    </w:p>
    <w:p w14:paraId="0459F13F" w14:textId="77777777" w:rsidR="00DC49E2" w:rsidRPr="008F0CAF" w:rsidRDefault="00DC49E2" w:rsidP="00DC49E2">
      <w:pPr>
        <w:spacing w:after="0" w:line="240" w:lineRule="auto"/>
        <w:jc w:val="center"/>
        <w:rPr>
          <w:rFonts w:ascii="Gill Sans MT" w:eastAsia="Calibri" w:hAnsi="Gill Sans MT" w:cs="Times New Roman"/>
          <w:b/>
          <w:sz w:val="24"/>
          <w:szCs w:val="24"/>
        </w:rPr>
      </w:pPr>
      <w:r w:rsidRPr="008F0CAF">
        <w:rPr>
          <w:rFonts w:ascii="Gill Sans MT" w:eastAsia="Calibri" w:hAnsi="Gill Sans MT" w:cs="Times New Roman"/>
          <w:b/>
          <w:sz w:val="24"/>
          <w:szCs w:val="24"/>
        </w:rPr>
        <w:t>Volunteer Assignment Scope of Work</w:t>
      </w:r>
    </w:p>
    <w:p w14:paraId="6C0C160A" w14:textId="77777777" w:rsidR="00DC49E2" w:rsidRPr="008F0CAF" w:rsidRDefault="009163CD">
      <w:pPr>
        <w:rPr>
          <w:rFonts w:ascii="Gill Sans MT" w:hAnsi="Gill Sans MT" w:cs="Times New Roman"/>
          <w:b/>
        </w:rPr>
      </w:pPr>
      <w:r w:rsidRPr="008F0CAF">
        <w:rPr>
          <w:rFonts w:ascii="Gill Sans MT" w:hAnsi="Gill Sans MT" w:cs="Times New Roman"/>
          <w:b/>
          <w:color w:val="003087"/>
          <w:sz w:val="18"/>
          <w:szCs w:val="18"/>
          <w:lang w:eastAsia="fr-FR"/>
        </w:rPr>
        <w:br/>
      </w:r>
    </w:p>
    <w:tbl>
      <w:tblPr>
        <w:tblStyle w:val="TableGrid"/>
        <w:tblW w:w="4944" w:type="pct"/>
        <w:jc w:val="right"/>
        <w:tblLook w:val="04A0" w:firstRow="1" w:lastRow="0" w:firstColumn="1" w:lastColumn="0" w:noHBand="0" w:noVBand="1"/>
      </w:tblPr>
      <w:tblGrid>
        <w:gridCol w:w="2920"/>
        <w:gridCol w:w="6325"/>
      </w:tblGrid>
      <w:tr w:rsidR="00DC49E2" w:rsidRPr="008F0CAF" w14:paraId="40D59A33" w14:textId="77777777" w:rsidTr="00DC49E2">
        <w:trPr>
          <w:trHeight w:val="53"/>
          <w:jc w:val="right"/>
        </w:trPr>
        <w:tc>
          <w:tcPr>
            <w:tcW w:w="5000" w:type="pct"/>
            <w:gridSpan w:val="2"/>
            <w:shd w:val="clear" w:color="auto" w:fill="F2F2F2"/>
          </w:tcPr>
          <w:p w14:paraId="26B675E5" w14:textId="77777777" w:rsidR="00DC49E2" w:rsidRPr="008F0CAF" w:rsidRDefault="00DC49E2" w:rsidP="00DC49E2">
            <w:pPr>
              <w:spacing w:line="360" w:lineRule="auto"/>
              <w:jc w:val="center"/>
              <w:rPr>
                <w:rFonts w:ascii="Gill Sans MT" w:eastAsia="Calibri" w:hAnsi="Gill Sans MT" w:cs="Times New Roman"/>
                <w:sz w:val="24"/>
                <w:szCs w:val="24"/>
              </w:rPr>
            </w:pPr>
            <w:r w:rsidRPr="008F0CAF">
              <w:rPr>
                <w:rFonts w:ascii="Gill Sans MT" w:eastAsia="Calibri" w:hAnsi="Gill Sans MT" w:cs="Times New Roman"/>
                <w:b/>
                <w:sz w:val="24"/>
                <w:szCs w:val="24"/>
              </w:rPr>
              <w:t>Summary Information</w:t>
            </w:r>
          </w:p>
        </w:tc>
      </w:tr>
      <w:tr w:rsidR="00DC49E2" w:rsidRPr="008F0CAF" w14:paraId="22654780" w14:textId="77777777" w:rsidTr="00DC49E2">
        <w:trPr>
          <w:trHeight w:val="53"/>
          <w:jc w:val="right"/>
        </w:trPr>
        <w:tc>
          <w:tcPr>
            <w:tcW w:w="1579" w:type="pct"/>
            <w:shd w:val="clear" w:color="auto" w:fill="F2F2F2"/>
          </w:tcPr>
          <w:p w14:paraId="5D895F5B" w14:textId="77777777" w:rsidR="00DC49E2" w:rsidRPr="008F0CAF" w:rsidRDefault="00DC49E2" w:rsidP="00DC49E2">
            <w:pPr>
              <w:spacing w:line="360" w:lineRule="auto"/>
              <w:rPr>
                <w:rFonts w:ascii="Gill Sans MT" w:eastAsia="Calibri" w:hAnsi="Gill Sans MT" w:cs="Times New Roman"/>
                <w:b/>
                <w:sz w:val="24"/>
                <w:szCs w:val="24"/>
              </w:rPr>
            </w:pPr>
            <w:r w:rsidRPr="008F0CAF">
              <w:rPr>
                <w:rFonts w:ascii="Gill Sans MT" w:eastAsia="Calibri" w:hAnsi="Gill Sans MT" w:cs="Times New Roman"/>
                <w:b/>
                <w:sz w:val="24"/>
                <w:szCs w:val="24"/>
              </w:rPr>
              <w:t>Assignment Code</w:t>
            </w:r>
          </w:p>
        </w:tc>
        <w:tc>
          <w:tcPr>
            <w:tcW w:w="3421" w:type="pct"/>
            <w:shd w:val="clear" w:color="auto" w:fill="F2F2F2"/>
          </w:tcPr>
          <w:p w14:paraId="7A1C152D" w14:textId="22BB66BB" w:rsidR="00DC49E2" w:rsidRPr="008F0CAF" w:rsidRDefault="00942426" w:rsidP="00DC49E2">
            <w:pPr>
              <w:spacing w:line="360" w:lineRule="auto"/>
              <w:jc w:val="center"/>
              <w:rPr>
                <w:rFonts w:ascii="Gill Sans MT" w:eastAsia="Calibri" w:hAnsi="Gill Sans MT" w:cs="Times New Roman"/>
                <w:b/>
                <w:sz w:val="24"/>
                <w:szCs w:val="24"/>
              </w:rPr>
            </w:pPr>
            <w:r w:rsidRPr="008F0CAF">
              <w:rPr>
                <w:rFonts w:ascii="Gill Sans MT" w:eastAsia="Calibri" w:hAnsi="Gill Sans MT" w:cs="Times New Roman"/>
                <w:b/>
                <w:sz w:val="24"/>
                <w:szCs w:val="24"/>
              </w:rPr>
              <w:t>ML208</w:t>
            </w:r>
          </w:p>
        </w:tc>
      </w:tr>
      <w:tr w:rsidR="00DC49E2" w:rsidRPr="008F0CAF" w14:paraId="4BE1840C" w14:textId="77777777" w:rsidTr="00DC49E2">
        <w:trPr>
          <w:trHeight w:val="53"/>
          <w:jc w:val="right"/>
        </w:trPr>
        <w:tc>
          <w:tcPr>
            <w:tcW w:w="1579" w:type="pct"/>
            <w:shd w:val="clear" w:color="auto" w:fill="F2F2F2"/>
          </w:tcPr>
          <w:p w14:paraId="2274BF8F" w14:textId="77777777" w:rsidR="00DC49E2" w:rsidRPr="008F0CAF" w:rsidRDefault="00DC49E2" w:rsidP="00DC49E2">
            <w:pPr>
              <w:spacing w:line="360" w:lineRule="auto"/>
              <w:rPr>
                <w:rFonts w:ascii="Gill Sans MT" w:eastAsia="Calibri" w:hAnsi="Gill Sans MT" w:cs="Times New Roman"/>
                <w:sz w:val="24"/>
                <w:szCs w:val="24"/>
              </w:rPr>
            </w:pPr>
            <w:r w:rsidRPr="008F0CAF">
              <w:rPr>
                <w:rFonts w:ascii="Gill Sans MT" w:eastAsia="Calibri" w:hAnsi="Gill Sans MT" w:cs="Times New Roman"/>
                <w:sz w:val="24"/>
                <w:szCs w:val="24"/>
              </w:rPr>
              <w:t>Country</w:t>
            </w:r>
          </w:p>
        </w:tc>
        <w:tc>
          <w:tcPr>
            <w:tcW w:w="3421" w:type="pct"/>
          </w:tcPr>
          <w:p w14:paraId="73E5A46B" w14:textId="26E1CDF1" w:rsidR="00DC49E2" w:rsidRPr="008F0CAF" w:rsidRDefault="00DC49E2" w:rsidP="00DC49E2">
            <w:pPr>
              <w:spacing w:line="360" w:lineRule="auto"/>
              <w:rPr>
                <w:rFonts w:ascii="Gill Sans MT" w:eastAsia="Calibri" w:hAnsi="Gill Sans MT" w:cs="Times New Roman"/>
                <w:sz w:val="24"/>
                <w:szCs w:val="24"/>
              </w:rPr>
            </w:pPr>
            <w:r w:rsidRPr="008F0CAF">
              <w:rPr>
                <w:rFonts w:ascii="Gill Sans MT" w:eastAsia="Calibri" w:hAnsi="Gill Sans MT" w:cs="Times New Roman"/>
                <w:sz w:val="24"/>
                <w:szCs w:val="24"/>
              </w:rPr>
              <w:t>Mali</w:t>
            </w:r>
            <w:r w:rsidR="00C2228E" w:rsidRPr="008F0CAF">
              <w:rPr>
                <w:rFonts w:ascii="Gill Sans MT" w:eastAsia="Calibri" w:hAnsi="Gill Sans MT" w:cs="Times New Roman"/>
                <w:sz w:val="24"/>
                <w:szCs w:val="24"/>
              </w:rPr>
              <w:t xml:space="preserve"> </w:t>
            </w:r>
          </w:p>
        </w:tc>
      </w:tr>
      <w:tr w:rsidR="00942426" w:rsidRPr="008F0CAF" w14:paraId="0FAAEB24" w14:textId="77777777" w:rsidTr="00DC49E2">
        <w:trPr>
          <w:jc w:val="right"/>
        </w:trPr>
        <w:tc>
          <w:tcPr>
            <w:tcW w:w="1579" w:type="pct"/>
            <w:shd w:val="clear" w:color="auto" w:fill="F2F2F2"/>
          </w:tcPr>
          <w:p w14:paraId="25939ED9" w14:textId="34A5BBE4" w:rsidR="00942426" w:rsidRPr="008F0CAF" w:rsidRDefault="00775062" w:rsidP="00942426">
            <w:pPr>
              <w:spacing w:line="360" w:lineRule="auto"/>
              <w:rPr>
                <w:rFonts w:ascii="Gill Sans MT" w:eastAsia="Calibri" w:hAnsi="Gill Sans MT" w:cs="Times New Roman"/>
                <w:sz w:val="24"/>
                <w:szCs w:val="24"/>
              </w:rPr>
            </w:pPr>
            <w:r>
              <w:rPr>
                <w:rFonts w:ascii="Gill Sans MT" w:eastAsia="Calibri" w:hAnsi="Gill Sans MT" w:cs="Times New Roman"/>
              </w:rPr>
              <w:t xml:space="preserve">Country Project </w:t>
            </w:r>
          </w:p>
        </w:tc>
        <w:tc>
          <w:tcPr>
            <w:tcW w:w="3421" w:type="pct"/>
          </w:tcPr>
          <w:p w14:paraId="2B41A02F" w14:textId="6E804604" w:rsidR="00942426" w:rsidRPr="008F0CAF" w:rsidRDefault="00C2228E" w:rsidP="00942426">
            <w:pPr>
              <w:spacing w:line="360" w:lineRule="auto"/>
              <w:rPr>
                <w:rFonts w:ascii="Gill Sans MT" w:eastAsia="Calibri" w:hAnsi="Gill Sans MT" w:cs="Times New Roman"/>
                <w:sz w:val="24"/>
                <w:szCs w:val="24"/>
              </w:rPr>
            </w:pPr>
            <w:r w:rsidRPr="008F0CAF">
              <w:rPr>
                <w:rFonts w:ascii="Gill Sans MT" w:eastAsia="Calibri" w:hAnsi="Gill Sans MT" w:cs="Times New Roman"/>
                <w:sz w:val="24"/>
                <w:szCs w:val="24"/>
              </w:rPr>
              <w:t xml:space="preserve">USAID CRS F2F Associated Awards Keneya Kelen </w:t>
            </w:r>
            <w:r w:rsidR="00942426" w:rsidRPr="008F0CAF">
              <w:rPr>
                <w:rFonts w:ascii="Gill Sans MT" w:eastAsia="Calibri" w:hAnsi="Gill Sans MT" w:cs="Times New Roman"/>
                <w:sz w:val="24"/>
                <w:szCs w:val="24"/>
              </w:rPr>
              <w:t xml:space="preserve">Zoonotic diseases </w:t>
            </w:r>
          </w:p>
        </w:tc>
      </w:tr>
      <w:tr w:rsidR="00942426" w:rsidRPr="008F0CAF" w14:paraId="3B150809" w14:textId="77777777" w:rsidTr="00DC49E2">
        <w:trPr>
          <w:jc w:val="right"/>
        </w:trPr>
        <w:tc>
          <w:tcPr>
            <w:tcW w:w="1579" w:type="pct"/>
            <w:shd w:val="clear" w:color="auto" w:fill="F2F2F2"/>
          </w:tcPr>
          <w:p w14:paraId="472BA229" w14:textId="41691946" w:rsidR="00942426" w:rsidRPr="008F0CAF" w:rsidRDefault="00775062" w:rsidP="00942426">
            <w:pPr>
              <w:spacing w:line="360" w:lineRule="auto"/>
              <w:rPr>
                <w:rFonts w:ascii="Gill Sans MT" w:eastAsia="Calibri" w:hAnsi="Gill Sans MT" w:cs="Times New Roman"/>
                <w:sz w:val="24"/>
                <w:szCs w:val="24"/>
              </w:rPr>
            </w:pPr>
            <w:r>
              <w:rPr>
                <w:rFonts w:ascii="Gill Sans MT" w:eastAsia="Calibri" w:hAnsi="Gill Sans MT" w:cs="Times New Roman"/>
              </w:rPr>
              <w:t>Host Or</w:t>
            </w:r>
            <w:r w:rsidR="00C2228E">
              <w:rPr>
                <w:rFonts w:ascii="Gill Sans MT" w:eastAsia="Calibri" w:hAnsi="Gill Sans MT" w:cs="Times New Roman"/>
              </w:rPr>
              <w:t xml:space="preserve">ganisation </w:t>
            </w:r>
            <w:r w:rsidR="00942426" w:rsidRPr="008F0CAF">
              <w:rPr>
                <w:rFonts w:ascii="Gill Sans MT" w:eastAsia="Calibri" w:hAnsi="Gill Sans MT" w:cs="Times New Roman"/>
              </w:rPr>
              <w:t xml:space="preserve"> </w:t>
            </w:r>
          </w:p>
        </w:tc>
        <w:tc>
          <w:tcPr>
            <w:tcW w:w="3421" w:type="pct"/>
          </w:tcPr>
          <w:p w14:paraId="6FF8E924" w14:textId="723B2766" w:rsidR="00942426" w:rsidRPr="008F0CAF" w:rsidRDefault="00C2228E" w:rsidP="00942426">
            <w:pPr>
              <w:spacing w:line="360" w:lineRule="auto"/>
              <w:rPr>
                <w:rFonts w:ascii="Gill Sans MT" w:eastAsia="Calibri" w:hAnsi="Gill Sans MT" w:cs="Times New Roman"/>
                <w:sz w:val="24"/>
                <w:szCs w:val="24"/>
              </w:rPr>
            </w:pPr>
            <w:r w:rsidRPr="008F0CAF">
              <w:rPr>
                <w:rFonts w:ascii="Gill Sans MT" w:eastAsia="Calibri" w:hAnsi="Gill Sans MT" w:cs="Times New Roman"/>
              </w:rPr>
              <w:t>National Directorate of Veterinary Services (NDVS/DNSV)</w:t>
            </w:r>
          </w:p>
        </w:tc>
      </w:tr>
      <w:tr w:rsidR="00942426" w:rsidRPr="008F0CAF" w14:paraId="49346DF7" w14:textId="77777777" w:rsidTr="001875CB">
        <w:trPr>
          <w:jc w:val="right"/>
        </w:trPr>
        <w:tc>
          <w:tcPr>
            <w:tcW w:w="1579" w:type="pct"/>
            <w:shd w:val="clear" w:color="auto" w:fill="FFFF00"/>
          </w:tcPr>
          <w:p w14:paraId="540C10CD" w14:textId="235C4424" w:rsidR="00942426" w:rsidRPr="008F0CAF" w:rsidRDefault="00C2228E" w:rsidP="00942426">
            <w:pPr>
              <w:spacing w:line="360" w:lineRule="auto"/>
              <w:rPr>
                <w:rFonts w:ascii="Gill Sans MT" w:eastAsia="Calibri" w:hAnsi="Gill Sans MT" w:cs="Times New Roman"/>
                <w:i/>
                <w:sz w:val="24"/>
                <w:szCs w:val="24"/>
              </w:rPr>
            </w:pPr>
            <w:r>
              <w:rPr>
                <w:rFonts w:ascii="Gill Sans MT" w:eastAsia="Calibri" w:hAnsi="Gill Sans MT" w:cs="Times New Roman"/>
                <w:i/>
                <w:sz w:val="24"/>
                <w:szCs w:val="24"/>
              </w:rPr>
              <w:t>Type of Volunteer Assistance</w:t>
            </w:r>
          </w:p>
        </w:tc>
        <w:tc>
          <w:tcPr>
            <w:tcW w:w="3421" w:type="pct"/>
          </w:tcPr>
          <w:p w14:paraId="6DED71D2" w14:textId="5E31B7D1" w:rsidR="00942426" w:rsidRPr="008F0CAF" w:rsidRDefault="00C2228E" w:rsidP="00942426">
            <w:pPr>
              <w:spacing w:line="360" w:lineRule="auto"/>
              <w:rPr>
                <w:rFonts w:ascii="Gill Sans MT" w:eastAsia="Calibri" w:hAnsi="Gill Sans MT" w:cs="Times New Roman"/>
                <w:sz w:val="24"/>
                <w:szCs w:val="24"/>
              </w:rPr>
            </w:pPr>
            <w:r w:rsidRPr="008F0CAF">
              <w:rPr>
                <w:rFonts w:ascii="Gill Sans MT" w:eastAsia="Calibri" w:hAnsi="Gill Sans MT" w:cs="Times New Roman"/>
                <w:sz w:val="24"/>
                <w:szCs w:val="24"/>
              </w:rPr>
              <w:t>Technology Transfer</w:t>
            </w:r>
          </w:p>
        </w:tc>
      </w:tr>
      <w:tr w:rsidR="00942426" w:rsidRPr="008F0CAF" w14:paraId="1E045149" w14:textId="77777777" w:rsidTr="001875CB">
        <w:trPr>
          <w:jc w:val="right"/>
        </w:trPr>
        <w:tc>
          <w:tcPr>
            <w:tcW w:w="1579" w:type="pct"/>
            <w:shd w:val="clear" w:color="auto" w:fill="FFFF00"/>
          </w:tcPr>
          <w:p w14:paraId="7B6B6D20" w14:textId="50D7F911" w:rsidR="00942426" w:rsidRPr="008F0CAF" w:rsidRDefault="00C2228E" w:rsidP="00942426">
            <w:pPr>
              <w:spacing w:line="360" w:lineRule="auto"/>
              <w:rPr>
                <w:rFonts w:ascii="Gill Sans MT" w:eastAsia="Calibri" w:hAnsi="Gill Sans MT" w:cs="Times New Roman"/>
                <w:i/>
                <w:sz w:val="24"/>
                <w:szCs w:val="24"/>
              </w:rPr>
            </w:pPr>
            <w:r>
              <w:rPr>
                <w:rFonts w:ascii="Gill Sans MT" w:eastAsia="Calibri" w:hAnsi="Gill Sans MT" w:cs="Times New Roman"/>
              </w:rPr>
              <w:t xml:space="preserve">Type of Value Chain </w:t>
            </w:r>
          </w:p>
        </w:tc>
        <w:tc>
          <w:tcPr>
            <w:tcW w:w="3421" w:type="pct"/>
          </w:tcPr>
          <w:p w14:paraId="63466101" w14:textId="027347E6" w:rsidR="00942426" w:rsidRPr="008F0CAF" w:rsidRDefault="00942426" w:rsidP="00942426">
            <w:pPr>
              <w:spacing w:line="360" w:lineRule="auto"/>
              <w:rPr>
                <w:rFonts w:ascii="Gill Sans MT" w:eastAsia="Calibri" w:hAnsi="Gill Sans MT" w:cs="Times New Roman"/>
                <w:sz w:val="24"/>
                <w:szCs w:val="24"/>
              </w:rPr>
            </w:pPr>
            <w:r w:rsidRPr="008F0CAF">
              <w:rPr>
                <w:rFonts w:ascii="Gill Sans MT" w:eastAsia="Calibri" w:hAnsi="Gill Sans MT" w:cs="Times New Roman"/>
                <w:sz w:val="24"/>
                <w:szCs w:val="24"/>
              </w:rPr>
              <w:t xml:space="preserve">Input Support Services </w:t>
            </w:r>
          </w:p>
        </w:tc>
      </w:tr>
      <w:tr w:rsidR="00942426" w:rsidRPr="008F0CAF" w14:paraId="11D303F6" w14:textId="77777777" w:rsidTr="00DC49E2">
        <w:trPr>
          <w:jc w:val="right"/>
        </w:trPr>
        <w:tc>
          <w:tcPr>
            <w:tcW w:w="1579" w:type="pct"/>
            <w:shd w:val="clear" w:color="auto" w:fill="F2F2F2"/>
          </w:tcPr>
          <w:p w14:paraId="26AF22E8" w14:textId="47551556" w:rsidR="00942426" w:rsidRPr="008F0CAF" w:rsidRDefault="00C2228E" w:rsidP="00942426">
            <w:pPr>
              <w:spacing w:line="360" w:lineRule="auto"/>
              <w:rPr>
                <w:rFonts w:ascii="Gill Sans MT" w:eastAsia="Calibri" w:hAnsi="Gill Sans MT" w:cs="Times New Roman"/>
                <w:sz w:val="24"/>
                <w:szCs w:val="24"/>
              </w:rPr>
            </w:pPr>
            <w:r>
              <w:rPr>
                <w:rFonts w:ascii="Gill Sans MT" w:eastAsia="Calibri" w:hAnsi="Gill Sans MT" w:cs="Times New Roman"/>
                <w:sz w:val="24"/>
                <w:szCs w:val="24"/>
              </w:rPr>
              <w:t>Assignment Title</w:t>
            </w:r>
          </w:p>
        </w:tc>
        <w:tc>
          <w:tcPr>
            <w:tcW w:w="3421" w:type="pct"/>
          </w:tcPr>
          <w:p w14:paraId="27DAD967" w14:textId="393870FA" w:rsidR="00942426" w:rsidRPr="008F0CAF" w:rsidRDefault="00ED24AE" w:rsidP="00942426">
            <w:pPr>
              <w:rPr>
                <w:rFonts w:ascii="Gill Sans MT" w:eastAsia="Times New Roman" w:hAnsi="Gill Sans MT" w:cs="Times New Roman"/>
                <w:color w:val="000000"/>
                <w:sz w:val="24"/>
                <w:szCs w:val="24"/>
              </w:rPr>
            </w:pPr>
            <w:bookmarkStart w:id="0" w:name="_GoBack"/>
            <w:r>
              <w:rPr>
                <w:rFonts w:ascii="Gill Sans MT" w:eastAsia="Times New Roman" w:hAnsi="Gill Sans MT" w:cs="Times New Roman"/>
                <w:color w:val="000000"/>
                <w:sz w:val="24"/>
                <w:szCs w:val="24"/>
              </w:rPr>
              <w:t xml:space="preserve">Meat Value Chain </w:t>
            </w:r>
            <w:r w:rsidR="00942426" w:rsidRPr="008F0CAF">
              <w:rPr>
                <w:rFonts w:ascii="Gill Sans MT" w:eastAsia="Times New Roman" w:hAnsi="Gill Sans MT" w:cs="Times New Roman"/>
                <w:color w:val="000000"/>
                <w:sz w:val="24"/>
                <w:szCs w:val="24"/>
              </w:rPr>
              <w:t>Professionel</w:t>
            </w:r>
            <w:r>
              <w:rPr>
                <w:rFonts w:ascii="Gill Sans MT" w:eastAsia="Times New Roman" w:hAnsi="Gill Sans MT" w:cs="Times New Roman"/>
                <w:color w:val="000000"/>
                <w:sz w:val="24"/>
                <w:szCs w:val="24"/>
              </w:rPr>
              <w:t>s</w:t>
            </w:r>
            <w:r w:rsidR="00942426" w:rsidRPr="008F0CAF">
              <w:rPr>
                <w:rFonts w:ascii="Gill Sans MT" w:eastAsia="Times New Roman" w:hAnsi="Gill Sans MT" w:cs="Times New Roman"/>
                <w:color w:val="000000"/>
                <w:sz w:val="24"/>
                <w:szCs w:val="24"/>
              </w:rPr>
              <w:t xml:space="preserve"> </w:t>
            </w:r>
            <w:r w:rsidR="00C2228E">
              <w:rPr>
                <w:rFonts w:ascii="Gill Sans MT" w:eastAsia="Times New Roman" w:hAnsi="Gill Sans MT" w:cs="Times New Roman"/>
                <w:color w:val="000000"/>
                <w:sz w:val="24"/>
                <w:szCs w:val="24"/>
              </w:rPr>
              <w:t xml:space="preserve">Knowledge and </w:t>
            </w:r>
            <w:r w:rsidR="00942426" w:rsidRPr="008F0CAF">
              <w:rPr>
                <w:rFonts w:ascii="Gill Sans MT" w:eastAsia="Times New Roman" w:hAnsi="Gill Sans MT" w:cs="Times New Roman"/>
                <w:color w:val="000000"/>
                <w:sz w:val="24"/>
                <w:szCs w:val="24"/>
              </w:rPr>
              <w:t xml:space="preserve">Skills building </w:t>
            </w:r>
            <w:r w:rsidR="00C2228E" w:rsidRPr="00960CF7">
              <w:rPr>
                <w:rFonts w:ascii="Gill Sans MT" w:eastAsia="Times New Roman" w:hAnsi="Gill Sans MT" w:cs="Times New Roman"/>
                <w:color w:val="000000"/>
                <w:sz w:val="24"/>
                <w:szCs w:val="24"/>
              </w:rPr>
              <w:t xml:space="preserve">for improved </w:t>
            </w:r>
            <w:r w:rsidR="00C2228E">
              <w:rPr>
                <w:rFonts w:ascii="Gill Sans MT" w:eastAsia="Times New Roman" w:hAnsi="Gill Sans MT" w:cs="Times New Roman"/>
                <w:color w:val="000000"/>
                <w:sz w:val="24"/>
                <w:szCs w:val="24"/>
              </w:rPr>
              <w:t xml:space="preserve">prevention and </w:t>
            </w:r>
            <w:r w:rsidR="00C2228E" w:rsidRPr="00960CF7">
              <w:rPr>
                <w:rFonts w:ascii="Gill Sans MT" w:eastAsia="Times New Roman" w:hAnsi="Gill Sans MT" w:cs="Times New Roman"/>
                <w:color w:val="000000"/>
                <w:sz w:val="24"/>
                <w:szCs w:val="24"/>
              </w:rPr>
              <w:t xml:space="preserve">detection of foodborne zoonotic </w:t>
            </w:r>
            <w:r w:rsidR="00C2228E">
              <w:rPr>
                <w:rFonts w:ascii="Gill Sans MT" w:eastAsia="Times New Roman" w:hAnsi="Gill Sans MT" w:cs="Times New Roman"/>
                <w:color w:val="000000"/>
                <w:sz w:val="24"/>
                <w:szCs w:val="24"/>
              </w:rPr>
              <w:t>diseases</w:t>
            </w:r>
            <w:r w:rsidR="00C2228E" w:rsidRPr="00960CF7">
              <w:rPr>
                <w:rFonts w:ascii="Gill Sans MT" w:eastAsia="Times New Roman" w:hAnsi="Gill Sans MT" w:cs="Times New Roman"/>
                <w:color w:val="000000"/>
                <w:sz w:val="24"/>
                <w:szCs w:val="24"/>
              </w:rPr>
              <w:t xml:space="preserve"> </w:t>
            </w:r>
            <w:bookmarkEnd w:id="0"/>
          </w:p>
        </w:tc>
      </w:tr>
      <w:tr w:rsidR="00942426" w:rsidRPr="008F0CAF" w14:paraId="21B46BB8" w14:textId="77777777" w:rsidTr="00DC49E2">
        <w:trPr>
          <w:jc w:val="right"/>
        </w:trPr>
        <w:tc>
          <w:tcPr>
            <w:tcW w:w="1579" w:type="pct"/>
            <w:shd w:val="clear" w:color="auto" w:fill="F2F2F2"/>
          </w:tcPr>
          <w:p w14:paraId="674BA90A" w14:textId="77777777" w:rsidR="00942426" w:rsidRPr="008F0CAF" w:rsidRDefault="00942426" w:rsidP="00942426">
            <w:pPr>
              <w:rPr>
                <w:rFonts w:ascii="Gill Sans MT" w:eastAsia="Calibri" w:hAnsi="Gill Sans MT" w:cs="Times New Roman"/>
                <w:sz w:val="24"/>
                <w:szCs w:val="24"/>
              </w:rPr>
            </w:pPr>
            <w:r w:rsidRPr="008F0CAF">
              <w:rPr>
                <w:rFonts w:ascii="Gill Sans MT" w:eastAsia="Calibri" w:hAnsi="Gill Sans MT" w:cs="Times New Roman"/>
                <w:sz w:val="24"/>
                <w:szCs w:val="24"/>
              </w:rPr>
              <w:t>Assignment preferred dates</w:t>
            </w:r>
          </w:p>
        </w:tc>
        <w:tc>
          <w:tcPr>
            <w:tcW w:w="3421" w:type="pct"/>
            <w:shd w:val="clear" w:color="auto" w:fill="FFFFFF"/>
          </w:tcPr>
          <w:p w14:paraId="5CA0D912" w14:textId="424494F8" w:rsidR="00942426" w:rsidRPr="008F0CAF" w:rsidRDefault="00C958C0" w:rsidP="00942426">
            <w:pPr>
              <w:spacing w:line="360" w:lineRule="auto"/>
              <w:rPr>
                <w:rFonts w:ascii="Gill Sans MT" w:eastAsia="Calibri" w:hAnsi="Gill Sans MT" w:cs="Times New Roman"/>
                <w:color w:val="000000"/>
                <w:sz w:val="24"/>
                <w:szCs w:val="24"/>
                <w:highlight w:val="yellow"/>
              </w:rPr>
            </w:pPr>
            <w:r>
              <w:rPr>
                <w:rFonts w:ascii="Gill Sans MT" w:eastAsia="Calibri" w:hAnsi="Gill Sans MT" w:cs="Times New Roman"/>
                <w:color w:val="000000"/>
                <w:sz w:val="24"/>
                <w:szCs w:val="24"/>
                <w:highlight w:val="yellow"/>
              </w:rPr>
              <w:t>Third</w:t>
            </w:r>
            <w:r w:rsidR="00942426" w:rsidRPr="008F0CAF">
              <w:rPr>
                <w:rFonts w:ascii="Gill Sans MT" w:eastAsia="Calibri" w:hAnsi="Gill Sans MT" w:cs="Times New Roman"/>
                <w:color w:val="000000"/>
                <w:sz w:val="24"/>
                <w:szCs w:val="24"/>
                <w:highlight w:val="yellow"/>
              </w:rPr>
              <w:t xml:space="preserve"> Quarter 2020</w:t>
            </w:r>
          </w:p>
        </w:tc>
      </w:tr>
      <w:tr w:rsidR="00942426" w:rsidRPr="008F0CAF" w14:paraId="1EB0CF48" w14:textId="77777777" w:rsidTr="00DC49E2">
        <w:trPr>
          <w:jc w:val="right"/>
        </w:trPr>
        <w:tc>
          <w:tcPr>
            <w:tcW w:w="1579" w:type="pct"/>
            <w:shd w:val="clear" w:color="auto" w:fill="F2F2F2"/>
          </w:tcPr>
          <w:p w14:paraId="21954611" w14:textId="77777777" w:rsidR="00942426" w:rsidRPr="008F0CAF" w:rsidRDefault="00942426" w:rsidP="00942426">
            <w:pPr>
              <w:spacing w:line="360" w:lineRule="auto"/>
              <w:rPr>
                <w:rFonts w:ascii="Gill Sans MT" w:eastAsia="Calibri" w:hAnsi="Gill Sans MT" w:cs="Times New Roman"/>
                <w:sz w:val="24"/>
                <w:szCs w:val="24"/>
              </w:rPr>
            </w:pPr>
            <w:r w:rsidRPr="008F0CAF">
              <w:rPr>
                <w:rFonts w:ascii="Gill Sans MT" w:eastAsia="Calibri" w:hAnsi="Gill Sans MT" w:cs="Times New Roman"/>
                <w:sz w:val="24"/>
                <w:szCs w:val="24"/>
                <w:highlight w:val="yellow"/>
              </w:rPr>
              <w:t>Objectives of the assignment</w:t>
            </w:r>
          </w:p>
        </w:tc>
        <w:tc>
          <w:tcPr>
            <w:tcW w:w="3421" w:type="pct"/>
          </w:tcPr>
          <w:p w14:paraId="79BCC89D" w14:textId="04E3A8A0" w:rsidR="00D03B68" w:rsidRPr="00025705" w:rsidRDefault="00942426" w:rsidP="00D03B68">
            <w:pPr>
              <w:rPr>
                <w:rFonts w:ascii="Gill Sans MT" w:eastAsia="Times New Roman" w:hAnsi="Gill Sans MT" w:cs="Times New Roman"/>
                <w:color w:val="000000"/>
                <w:sz w:val="24"/>
                <w:szCs w:val="24"/>
              </w:rPr>
            </w:pPr>
            <w:r w:rsidRPr="008F0CAF">
              <w:rPr>
                <w:rFonts w:ascii="Gill Sans MT" w:eastAsia="Times New Roman" w:hAnsi="Gill Sans MT" w:cs="Times New Roman"/>
                <w:color w:val="000000"/>
                <w:sz w:val="24"/>
                <w:szCs w:val="24"/>
              </w:rPr>
              <w:t>The overall objective of this</w:t>
            </w:r>
            <w:r w:rsidR="00456E15" w:rsidRPr="008F0CAF">
              <w:rPr>
                <w:rFonts w:ascii="Gill Sans MT" w:eastAsia="Times New Roman" w:hAnsi="Gill Sans MT" w:cs="Times New Roman"/>
                <w:color w:val="000000"/>
                <w:sz w:val="24"/>
                <w:szCs w:val="24"/>
              </w:rPr>
              <w:t xml:space="preserve"> two pronged</w:t>
            </w:r>
            <w:r w:rsidRPr="008F0CAF">
              <w:rPr>
                <w:rFonts w:ascii="Gill Sans MT" w:eastAsia="Times New Roman" w:hAnsi="Gill Sans MT" w:cs="Times New Roman"/>
                <w:color w:val="000000"/>
                <w:sz w:val="24"/>
                <w:szCs w:val="24"/>
              </w:rPr>
              <w:t xml:space="preserve"> assignment is to provide </w:t>
            </w:r>
            <w:r w:rsidR="00456E15" w:rsidRPr="008F0CAF">
              <w:rPr>
                <w:rFonts w:ascii="Gill Sans MT" w:eastAsia="Times New Roman" w:hAnsi="Gill Sans MT" w:cs="Times New Roman"/>
                <w:color w:val="000000"/>
                <w:sz w:val="24"/>
                <w:szCs w:val="24"/>
              </w:rPr>
              <w:t xml:space="preserve">Hands On Training </w:t>
            </w:r>
            <w:r w:rsidRPr="008F0CAF">
              <w:rPr>
                <w:rFonts w:ascii="Gill Sans MT" w:eastAsia="Times New Roman" w:hAnsi="Gill Sans MT" w:cs="Times New Roman"/>
                <w:color w:val="000000"/>
                <w:sz w:val="24"/>
                <w:szCs w:val="24"/>
              </w:rPr>
              <w:t xml:space="preserve"> </w:t>
            </w:r>
            <w:r w:rsidR="00C2228E">
              <w:rPr>
                <w:rFonts w:ascii="Gill Sans MT" w:eastAsia="Times New Roman" w:hAnsi="Gill Sans MT" w:cs="Times New Roman"/>
                <w:color w:val="000000"/>
                <w:sz w:val="24"/>
                <w:szCs w:val="24"/>
              </w:rPr>
              <w:t>in</w:t>
            </w:r>
            <w:r w:rsidR="00960CF7" w:rsidRPr="00960CF7">
              <w:rPr>
                <w:rFonts w:ascii="Gill Sans MT" w:eastAsia="Times New Roman" w:hAnsi="Gill Sans MT" w:cs="Times New Roman"/>
                <w:color w:val="000000"/>
                <w:sz w:val="24"/>
                <w:szCs w:val="24"/>
              </w:rPr>
              <w:t xml:space="preserve"> </w:t>
            </w:r>
            <w:r w:rsidR="00C2228E">
              <w:rPr>
                <w:rFonts w:ascii="Gill Sans MT" w:eastAsia="Times New Roman" w:hAnsi="Gill Sans MT" w:cs="Times New Roman"/>
                <w:color w:val="000000"/>
                <w:sz w:val="24"/>
                <w:szCs w:val="24"/>
              </w:rPr>
              <w:t xml:space="preserve">Food Safety and Meat Hygiene to </w:t>
            </w:r>
            <w:r w:rsidR="00D03B68">
              <w:rPr>
                <w:rFonts w:ascii="Gill Sans MT" w:eastAsia="Times New Roman" w:hAnsi="Gill Sans MT" w:cs="Times New Roman"/>
                <w:color w:val="000000"/>
                <w:sz w:val="24"/>
                <w:szCs w:val="24"/>
              </w:rPr>
              <w:t xml:space="preserve">meat value chain stakholders to </w:t>
            </w:r>
            <w:r w:rsidR="00C2228E">
              <w:rPr>
                <w:rFonts w:ascii="Gill Sans MT" w:eastAsia="Times New Roman" w:hAnsi="Gill Sans MT" w:cs="Times New Roman"/>
                <w:color w:val="000000"/>
                <w:sz w:val="24"/>
                <w:szCs w:val="24"/>
              </w:rPr>
              <w:t xml:space="preserve">prevent </w:t>
            </w:r>
            <w:r w:rsidR="00960CF7">
              <w:rPr>
                <w:rFonts w:ascii="Gill Sans MT" w:eastAsia="Times New Roman" w:hAnsi="Gill Sans MT" w:cs="Times New Roman"/>
                <w:color w:val="000000"/>
                <w:sz w:val="24"/>
                <w:szCs w:val="24"/>
              </w:rPr>
              <w:t>diseases</w:t>
            </w:r>
            <w:r w:rsidR="00960CF7" w:rsidRPr="00960CF7">
              <w:rPr>
                <w:rFonts w:ascii="Gill Sans MT" w:eastAsia="Times New Roman" w:hAnsi="Gill Sans MT" w:cs="Times New Roman"/>
                <w:color w:val="000000"/>
                <w:sz w:val="24"/>
                <w:szCs w:val="24"/>
              </w:rPr>
              <w:t xml:space="preserve"> </w:t>
            </w:r>
            <w:r w:rsidR="00C2228E">
              <w:rPr>
                <w:rFonts w:ascii="Gill Sans MT" w:eastAsia="Times New Roman" w:hAnsi="Gill Sans MT" w:cs="Times New Roman"/>
                <w:color w:val="000000"/>
                <w:sz w:val="24"/>
                <w:szCs w:val="24"/>
              </w:rPr>
              <w:t xml:space="preserve">transmission </w:t>
            </w:r>
            <w:r w:rsidR="00D03B68">
              <w:rPr>
                <w:rFonts w:ascii="Gill Sans MT" w:eastAsia="Times New Roman" w:hAnsi="Gill Sans MT" w:cs="Times New Roman"/>
                <w:color w:val="000000"/>
                <w:sz w:val="24"/>
                <w:szCs w:val="24"/>
              </w:rPr>
              <w:t>with an emphasis on</w:t>
            </w:r>
            <w:r w:rsidR="00D03B68" w:rsidRPr="00025705">
              <w:rPr>
                <w:rFonts w:ascii="Gill Sans MT" w:eastAsia="Times New Roman" w:hAnsi="Gill Sans MT" w:cs="Times New Roman"/>
                <w:color w:val="000000"/>
                <w:sz w:val="24"/>
                <w:szCs w:val="24"/>
              </w:rPr>
              <w:t xml:space="preserve"> </w:t>
            </w:r>
            <w:r w:rsidR="00D03B68">
              <w:rPr>
                <w:rFonts w:ascii="Gill Sans MT" w:eastAsia="Times New Roman" w:hAnsi="Gill Sans MT" w:cs="Times New Roman"/>
                <w:color w:val="000000"/>
                <w:sz w:val="24"/>
                <w:szCs w:val="24"/>
              </w:rPr>
              <w:t xml:space="preserve">foodborne </w:t>
            </w:r>
            <w:r w:rsidR="00D03B68" w:rsidRPr="00025705">
              <w:rPr>
                <w:rFonts w:ascii="Gill Sans MT" w:eastAsia="Times New Roman" w:hAnsi="Gill Sans MT" w:cs="Times New Roman"/>
                <w:color w:val="000000"/>
                <w:sz w:val="24"/>
                <w:szCs w:val="24"/>
              </w:rPr>
              <w:t>zoonotic diseases in Mali</w:t>
            </w:r>
            <w:r w:rsidR="00D03B68">
              <w:rPr>
                <w:rFonts w:ascii="Gill Sans MT" w:eastAsia="Times New Roman" w:hAnsi="Gill Sans MT" w:cs="Times New Roman"/>
                <w:color w:val="000000"/>
                <w:sz w:val="24"/>
                <w:szCs w:val="24"/>
              </w:rPr>
              <w:t>.</w:t>
            </w:r>
            <w:r w:rsidR="00D03B68" w:rsidRPr="00025705">
              <w:rPr>
                <w:rFonts w:ascii="Gill Sans MT" w:eastAsia="Times New Roman" w:hAnsi="Gill Sans MT" w:cs="Times New Roman"/>
                <w:color w:val="000000"/>
                <w:sz w:val="24"/>
                <w:szCs w:val="24"/>
              </w:rPr>
              <w:t xml:space="preserve"> </w:t>
            </w:r>
          </w:p>
          <w:p w14:paraId="60F128A3" w14:textId="06F97C7B" w:rsidR="00942426" w:rsidRPr="00714D14" w:rsidRDefault="00714D14" w:rsidP="00714D14">
            <w:pPr>
              <w:autoSpaceDE w:val="0"/>
              <w:autoSpaceDN w:val="0"/>
              <w:adjustRightInd w:val="0"/>
              <w:rPr>
                <w:rFonts w:ascii="Gill Sans MT" w:hAnsi="Gill Sans MT" w:cs="Times New Roman"/>
                <w:color w:val="333333"/>
                <w:sz w:val="24"/>
                <w:szCs w:val="24"/>
              </w:rPr>
            </w:pPr>
            <w:r>
              <w:rPr>
                <w:rFonts w:ascii="Gill Sans MT" w:eastAsia="Times New Roman" w:hAnsi="Gill Sans MT" w:cs="Times New Roman"/>
                <w:color w:val="000000"/>
                <w:sz w:val="24"/>
                <w:szCs w:val="24"/>
              </w:rPr>
              <w:t xml:space="preserve">Targeted audience </w:t>
            </w:r>
            <w:r w:rsidR="00960CF7" w:rsidRPr="00025705">
              <w:rPr>
                <w:rFonts w:ascii="Gill Sans MT" w:eastAsia="Times New Roman" w:hAnsi="Gill Sans MT" w:cs="Times New Roman"/>
                <w:color w:val="000000"/>
                <w:sz w:val="24"/>
                <w:szCs w:val="24"/>
              </w:rPr>
              <w:t xml:space="preserve">will include </w:t>
            </w:r>
            <w:r w:rsidR="00960CF7">
              <w:rPr>
                <w:rFonts w:ascii="Gill Sans MT" w:eastAsia="Times New Roman" w:hAnsi="Gill Sans MT" w:cs="Times New Roman"/>
                <w:color w:val="000000"/>
                <w:sz w:val="24"/>
                <w:szCs w:val="24"/>
              </w:rPr>
              <w:t xml:space="preserve">both </w:t>
            </w:r>
            <w:r w:rsidR="00CA7C89">
              <w:rPr>
                <w:rFonts w:ascii="Gill Sans MT" w:eastAsia="Times New Roman" w:hAnsi="Gill Sans MT" w:cs="Times New Roman"/>
                <w:color w:val="000000"/>
                <w:sz w:val="24"/>
                <w:szCs w:val="24"/>
              </w:rPr>
              <w:t xml:space="preserve">abattoirs </w:t>
            </w:r>
            <w:r w:rsidR="00CA7C89" w:rsidRPr="00CA7C89">
              <w:rPr>
                <w:rFonts w:ascii="Gill Sans MT" w:eastAsia="Times New Roman" w:hAnsi="Gill Sans MT" w:cs="Times New Roman"/>
                <w:color w:val="000000"/>
                <w:sz w:val="24"/>
                <w:szCs w:val="24"/>
              </w:rPr>
              <w:t>veterinary technicians</w:t>
            </w:r>
            <w:r w:rsidR="00960CF7">
              <w:rPr>
                <w:rFonts w:ascii="Gill Sans MT" w:eastAsia="Times New Roman" w:hAnsi="Gill Sans MT" w:cs="Times New Roman"/>
                <w:color w:val="000000"/>
                <w:sz w:val="24"/>
                <w:szCs w:val="24"/>
              </w:rPr>
              <w:t xml:space="preserve"> , </w:t>
            </w:r>
            <w:r w:rsidR="00960CF7" w:rsidRPr="008F0CAF">
              <w:rPr>
                <w:rFonts w:ascii="Gill Sans MT" w:hAnsi="Gill Sans MT" w:cs="Times New Roman"/>
                <w:sz w:val="24"/>
                <w:szCs w:val="24"/>
              </w:rPr>
              <w:t xml:space="preserve">slaughterhouse workers </w:t>
            </w:r>
            <w:r w:rsidR="00290060">
              <w:rPr>
                <w:rFonts w:ascii="Gill Sans MT" w:hAnsi="Gill Sans MT" w:cs="Times New Roman"/>
                <w:sz w:val="24"/>
                <w:szCs w:val="24"/>
              </w:rPr>
              <w:t xml:space="preserve">, </w:t>
            </w:r>
            <w:r w:rsidR="00960CF7" w:rsidRPr="008F0CAF">
              <w:rPr>
                <w:rFonts w:ascii="Gill Sans MT" w:hAnsi="Gill Sans MT" w:cs="Times New Roman"/>
                <w:sz w:val="24"/>
                <w:szCs w:val="24"/>
              </w:rPr>
              <w:t xml:space="preserve">meat </w:t>
            </w:r>
            <w:r w:rsidR="00290060">
              <w:rPr>
                <w:rFonts w:ascii="Gill Sans MT" w:hAnsi="Gill Sans MT" w:cs="Times New Roman"/>
                <w:color w:val="333333"/>
                <w:sz w:val="24"/>
                <w:szCs w:val="24"/>
              </w:rPr>
              <w:t xml:space="preserve">processing workers </w:t>
            </w:r>
            <w:r w:rsidR="00960CF7">
              <w:rPr>
                <w:rFonts w:ascii="Gill Sans MT" w:eastAsia="Times New Roman" w:hAnsi="Gill Sans MT" w:cs="Times New Roman"/>
                <w:color w:val="000000"/>
                <w:sz w:val="24"/>
                <w:szCs w:val="24"/>
              </w:rPr>
              <w:t xml:space="preserve">, </w:t>
            </w:r>
            <w:r w:rsidR="00CA7C89">
              <w:rPr>
                <w:rFonts w:ascii="Gill Sans MT" w:eastAsia="Times New Roman" w:hAnsi="Gill Sans MT" w:cs="Times New Roman"/>
                <w:color w:val="000000"/>
                <w:sz w:val="24"/>
                <w:szCs w:val="24"/>
              </w:rPr>
              <w:t xml:space="preserve">retailers </w:t>
            </w:r>
            <w:r w:rsidR="00290060">
              <w:rPr>
                <w:rFonts w:ascii="Gill Sans MT" w:eastAsia="Times New Roman" w:hAnsi="Gill Sans MT" w:cs="Times New Roman"/>
                <w:color w:val="000000"/>
                <w:sz w:val="24"/>
                <w:szCs w:val="24"/>
              </w:rPr>
              <w:t>, m</w:t>
            </w:r>
            <w:r w:rsidR="00CA7C89" w:rsidRPr="008F0CAF">
              <w:rPr>
                <w:rFonts w:ascii="Gill Sans MT" w:hAnsi="Gill Sans MT" w:cs="Times New Roman"/>
                <w:color w:val="333333"/>
                <w:sz w:val="24"/>
                <w:szCs w:val="24"/>
              </w:rPr>
              <w:t>eat traders</w:t>
            </w:r>
            <w:r w:rsidR="00C2228E">
              <w:rPr>
                <w:rFonts w:ascii="Gill Sans MT" w:hAnsi="Gill Sans MT" w:cs="Times New Roman"/>
                <w:color w:val="333333"/>
                <w:sz w:val="24"/>
                <w:szCs w:val="24"/>
              </w:rPr>
              <w:t xml:space="preserve"> </w:t>
            </w:r>
            <w:r w:rsidR="00564845">
              <w:rPr>
                <w:rFonts w:ascii="Gill Sans MT" w:hAnsi="Gill Sans MT" w:cs="Times New Roman"/>
                <w:color w:val="333333"/>
                <w:sz w:val="24"/>
                <w:szCs w:val="24"/>
              </w:rPr>
              <w:t xml:space="preserve">. The Volunteer mission </w:t>
            </w:r>
            <w:r w:rsidR="00564845" w:rsidRPr="00564845">
              <w:rPr>
                <w:rFonts w:ascii="Gill Sans MT" w:eastAsia="Times New Roman" w:hAnsi="Gill Sans MT" w:cs="Times New Roman"/>
                <w:color w:val="000000"/>
                <w:sz w:val="24"/>
                <w:szCs w:val="24"/>
              </w:rPr>
              <w:t xml:space="preserve">intends to improve Knowledge and Capacity of </w:t>
            </w:r>
            <w:r w:rsidR="00564845">
              <w:rPr>
                <w:rFonts w:ascii="Gill Sans MT" w:eastAsia="Times New Roman" w:hAnsi="Gill Sans MT" w:cs="Times New Roman"/>
                <w:color w:val="000000"/>
                <w:sz w:val="24"/>
                <w:szCs w:val="24"/>
              </w:rPr>
              <w:t xml:space="preserve">all stakholders </w:t>
            </w:r>
            <w:r>
              <w:rPr>
                <w:rFonts w:ascii="Gill Sans MT" w:eastAsia="Times New Roman" w:hAnsi="Gill Sans MT" w:cs="Times New Roman"/>
                <w:color w:val="000000"/>
                <w:sz w:val="24"/>
                <w:szCs w:val="24"/>
              </w:rPr>
              <w:t xml:space="preserve">in the </w:t>
            </w:r>
            <w:r w:rsidR="00564845">
              <w:rPr>
                <w:rFonts w:ascii="Gill Sans MT" w:eastAsia="Times New Roman" w:hAnsi="Gill Sans MT" w:cs="Times New Roman"/>
                <w:color w:val="000000"/>
                <w:sz w:val="24"/>
                <w:szCs w:val="24"/>
              </w:rPr>
              <w:t xml:space="preserve">meat value chain </w:t>
            </w:r>
            <w:r w:rsidR="00564845" w:rsidRPr="00564845">
              <w:rPr>
                <w:rFonts w:ascii="Gill Sans MT" w:eastAsia="Times New Roman" w:hAnsi="Gill Sans MT" w:cs="Times New Roman"/>
                <w:color w:val="000000"/>
                <w:sz w:val="24"/>
                <w:szCs w:val="24"/>
              </w:rPr>
              <w:t xml:space="preserve">through </w:t>
            </w:r>
            <w:r>
              <w:rPr>
                <w:rFonts w:ascii="Gill Sans MT" w:eastAsia="Times New Roman" w:hAnsi="Gill Sans MT" w:cs="Times New Roman"/>
                <w:color w:val="000000"/>
                <w:sz w:val="24"/>
                <w:szCs w:val="24"/>
              </w:rPr>
              <w:t>l</w:t>
            </w:r>
            <w:r w:rsidR="00564845" w:rsidRPr="00564845">
              <w:rPr>
                <w:rFonts w:ascii="Gill Sans MT" w:eastAsia="Times New Roman" w:hAnsi="Gill Sans MT" w:cs="Times New Roman"/>
                <w:color w:val="000000"/>
                <w:sz w:val="24"/>
                <w:szCs w:val="24"/>
              </w:rPr>
              <w:t>ocally organized training events (workshops).</w:t>
            </w:r>
          </w:p>
        </w:tc>
      </w:tr>
      <w:tr w:rsidR="00942426" w:rsidRPr="008F0CAF" w14:paraId="604E6AB2" w14:textId="77777777" w:rsidTr="00DC49E2">
        <w:trPr>
          <w:jc w:val="right"/>
        </w:trPr>
        <w:tc>
          <w:tcPr>
            <w:tcW w:w="1579" w:type="pct"/>
            <w:shd w:val="clear" w:color="auto" w:fill="F2F2F2"/>
          </w:tcPr>
          <w:p w14:paraId="000CBD60" w14:textId="77777777" w:rsidR="00942426" w:rsidRPr="008F0CAF" w:rsidRDefault="00942426" w:rsidP="00942426">
            <w:pPr>
              <w:rPr>
                <w:rFonts w:ascii="Gill Sans MT" w:eastAsia="Calibri" w:hAnsi="Gill Sans MT" w:cs="Times New Roman"/>
                <w:sz w:val="24"/>
                <w:szCs w:val="24"/>
              </w:rPr>
            </w:pPr>
            <w:r w:rsidRPr="008F0CAF">
              <w:rPr>
                <w:rFonts w:ascii="Gill Sans MT" w:eastAsia="Calibri" w:hAnsi="Gill Sans MT" w:cs="Times New Roman"/>
                <w:sz w:val="24"/>
                <w:szCs w:val="24"/>
              </w:rPr>
              <w:t>Desired volunteer skill/expertise</w:t>
            </w:r>
          </w:p>
        </w:tc>
        <w:tc>
          <w:tcPr>
            <w:tcW w:w="3421" w:type="pct"/>
          </w:tcPr>
          <w:p w14:paraId="046F7811" w14:textId="77777777" w:rsidR="00942426" w:rsidRDefault="00942426" w:rsidP="00942426">
            <w:pPr>
              <w:keepNext/>
              <w:widowControl w:val="0"/>
              <w:contextualSpacing/>
              <w:outlineLvl w:val="0"/>
              <w:rPr>
                <w:rFonts w:ascii="Gill Sans MT" w:eastAsia="Times New Roman" w:hAnsi="Gill Sans MT" w:cs="Times New Roman"/>
                <w:snapToGrid w:val="0"/>
                <w:sz w:val="24"/>
                <w:szCs w:val="24"/>
              </w:rPr>
            </w:pPr>
            <w:r w:rsidRPr="008F0CAF">
              <w:rPr>
                <w:rFonts w:ascii="Gill Sans MT" w:eastAsia="Times New Roman" w:hAnsi="Gill Sans MT" w:cs="Times New Roman"/>
                <w:snapToGrid w:val="0"/>
                <w:sz w:val="24"/>
                <w:szCs w:val="24"/>
              </w:rPr>
              <w:t xml:space="preserve">Education: </w:t>
            </w:r>
          </w:p>
          <w:p w14:paraId="3EAD5158" w14:textId="77777777" w:rsidR="00FA1529" w:rsidRDefault="00917160" w:rsidP="00942426">
            <w:pPr>
              <w:keepNext/>
              <w:widowControl w:val="0"/>
              <w:contextualSpacing/>
              <w:outlineLvl w:val="0"/>
              <w:rPr>
                <w:rFonts w:ascii="Gill Sans MT" w:eastAsia="Times New Roman" w:hAnsi="Gill Sans MT" w:cs="Times New Roman"/>
                <w:color w:val="000000"/>
                <w:sz w:val="24"/>
                <w:szCs w:val="24"/>
              </w:rPr>
            </w:pPr>
            <w:r w:rsidRPr="00917160">
              <w:rPr>
                <w:rFonts w:ascii="Gill Sans MT" w:eastAsia="Times New Roman" w:hAnsi="Gill Sans MT" w:cs="Times New Roman"/>
                <w:color w:val="000000"/>
                <w:sz w:val="24"/>
                <w:szCs w:val="24"/>
              </w:rPr>
              <w:t>Qualifications and skills - University degree in veterinary science; - Ideally, post-graduate degree in veterinary science; -</w:t>
            </w:r>
          </w:p>
          <w:p w14:paraId="208D5BB2" w14:textId="77777777" w:rsidR="00FA1529" w:rsidRPr="002167C2" w:rsidRDefault="00FA1529" w:rsidP="00FA1529">
            <w:pPr>
              <w:numPr>
                <w:ilvl w:val="0"/>
                <w:numId w:val="43"/>
              </w:numPr>
              <w:spacing w:line="293" w:lineRule="atLeast"/>
              <w:ind w:left="750"/>
              <w:textAlignment w:val="baseline"/>
              <w:rPr>
                <w:rFonts w:ascii="Gill Sans MT" w:eastAsia="Times New Roman" w:hAnsi="Gill Sans MT" w:cs="Times New Roman"/>
                <w:color w:val="000000"/>
                <w:sz w:val="24"/>
                <w:szCs w:val="24"/>
              </w:rPr>
            </w:pPr>
            <w:r w:rsidRPr="002167C2">
              <w:rPr>
                <w:rFonts w:ascii="Gill Sans MT" w:eastAsia="Times New Roman" w:hAnsi="Gill Sans MT" w:cs="Times New Roman"/>
                <w:color w:val="000000"/>
                <w:sz w:val="24"/>
                <w:szCs w:val="24"/>
              </w:rPr>
              <w:t>Advanced degree in veterinary medicine, food science, food technology or related fields</w:t>
            </w:r>
          </w:p>
          <w:p w14:paraId="6A038D2F" w14:textId="77777777" w:rsidR="00FA1529" w:rsidRPr="00FA1529" w:rsidRDefault="00FA1529" w:rsidP="00FA1529">
            <w:pPr>
              <w:numPr>
                <w:ilvl w:val="0"/>
                <w:numId w:val="43"/>
              </w:numPr>
              <w:spacing w:line="293" w:lineRule="atLeast"/>
              <w:ind w:left="750"/>
              <w:textAlignment w:val="baseline"/>
              <w:rPr>
                <w:rFonts w:ascii="Gill Sans MT" w:eastAsia="Times New Roman" w:hAnsi="Gill Sans MT" w:cs="Times New Roman"/>
                <w:color w:val="000000"/>
                <w:sz w:val="24"/>
                <w:szCs w:val="24"/>
              </w:rPr>
            </w:pPr>
            <w:r w:rsidRPr="002167C2">
              <w:rPr>
                <w:rFonts w:ascii="Gill Sans MT" w:eastAsia="Times New Roman" w:hAnsi="Gill Sans MT" w:cs="Times New Roman"/>
                <w:color w:val="000000"/>
                <w:sz w:val="24"/>
                <w:szCs w:val="24"/>
              </w:rPr>
              <w:t>At least 5 years of experience in the Food Safety sector, within livestock products’ value chains (meat and milk).</w:t>
            </w:r>
          </w:p>
          <w:p w14:paraId="5AE338D5" w14:textId="77777777" w:rsidR="00FA1529" w:rsidRPr="00FA1529" w:rsidRDefault="00FA1529" w:rsidP="00FA1529">
            <w:pPr>
              <w:keepNext/>
              <w:widowControl w:val="0"/>
              <w:contextualSpacing/>
              <w:outlineLvl w:val="0"/>
              <w:rPr>
                <w:rFonts w:ascii="Gill Sans MT" w:eastAsia="Times New Roman" w:hAnsi="Gill Sans MT" w:cs="Times New Roman"/>
                <w:color w:val="000000"/>
                <w:sz w:val="24"/>
                <w:szCs w:val="24"/>
              </w:rPr>
            </w:pPr>
            <w:r w:rsidRPr="00FA1529">
              <w:rPr>
                <w:rFonts w:ascii="Gill Sans MT" w:eastAsia="Times New Roman" w:hAnsi="Gill Sans MT" w:cs="Times New Roman"/>
                <w:color w:val="000000"/>
                <w:sz w:val="24"/>
                <w:szCs w:val="24"/>
              </w:rPr>
              <w:t>Required Skills and Experience</w:t>
            </w:r>
          </w:p>
          <w:p w14:paraId="20B73C67" w14:textId="508A0A7D" w:rsidR="00ED24AE" w:rsidRDefault="00917160" w:rsidP="00942426">
            <w:pPr>
              <w:keepNext/>
              <w:widowControl w:val="0"/>
              <w:contextualSpacing/>
              <w:outlineLvl w:val="0"/>
              <w:rPr>
                <w:rFonts w:ascii="Gill Sans MT" w:eastAsia="Times New Roman" w:hAnsi="Gill Sans MT" w:cs="Times New Roman"/>
                <w:color w:val="000000"/>
                <w:sz w:val="24"/>
                <w:szCs w:val="24"/>
              </w:rPr>
            </w:pPr>
            <w:r w:rsidRPr="00917160">
              <w:rPr>
                <w:rFonts w:ascii="Gill Sans MT" w:eastAsia="Times New Roman" w:hAnsi="Gill Sans MT" w:cs="Times New Roman"/>
                <w:color w:val="000000"/>
                <w:sz w:val="24"/>
                <w:szCs w:val="24"/>
              </w:rPr>
              <w:t xml:space="preserve">Excellent analytical, communication, presentation and </w:t>
            </w:r>
            <w:r w:rsidRPr="00917160">
              <w:rPr>
                <w:rFonts w:ascii="Gill Sans MT" w:eastAsia="Times New Roman" w:hAnsi="Gill Sans MT" w:cs="Times New Roman"/>
                <w:color w:val="000000"/>
                <w:sz w:val="24"/>
                <w:szCs w:val="24"/>
              </w:rPr>
              <w:lastRenderedPageBreak/>
              <w:t xml:space="preserve">facilitation skills; - Excellent written and oral in English </w:t>
            </w:r>
            <w:r w:rsidR="00ED24AE">
              <w:rPr>
                <w:rFonts w:ascii="Gill Sans MT" w:eastAsia="Times New Roman" w:hAnsi="Gill Sans MT" w:cs="Times New Roman"/>
                <w:color w:val="000000"/>
                <w:sz w:val="24"/>
                <w:szCs w:val="24"/>
              </w:rPr>
              <w:t>Proficiency in French required</w:t>
            </w:r>
          </w:p>
          <w:p w14:paraId="0079EB8F" w14:textId="759F2EA7" w:rsidR="00917160" w:rsidRPr="00FA1529" w:rsidRDefault="00917160" w:rsidP="00942426">
            <w:pPr>
              <w:keepNext/>
              <w:widowControl w:val="0"/>
              <w:contextualSpacing/>
              <w:outlineLvl w:val="0"/>
              <w:rPr>
                <w:rFonts w:ascii="Gill Sans MT" w:eastAsia="Times New Roman" w:hAnsi="Gill Sans MT" w:cs="Times New Roman"/>
                <w:color w:val="000000"/>
                <w:sz w:val="24"/>
                <w:szCs w:val="24"/>
              </w:rPr>
            </w:pPr>
            <w:r w:rsidRPr="00917160">
              <w:rPr>
                <w:rFonts w:ascii="Gill Sans MT" w:eastAsia="Times New Roman" w:hAnsi="Gill Sans MT" w:cs="Times New Roman"/>
                <w:color w:val="000000"/>
                <w:sz w:val="24"/>
                <w:szCs w:val="24"/>
              </w:rPr>
              <w:t>language</w:t>
            </w:r>
            <w:r w:rsidR="00ED24AE">
              <w:rPr>
                <w:rFonts w:ascii="Gill Sans MT" w:eastAsia="Times New Roman" w:hAnsi="Gill Sans MT" w:cs="Times New Roman"/>
                <w:color w:val="000000"/>
                <w:sz w:val="24"/>
                <w:szCs w:val="24"/>
              </w:rPr>
              <w:t xml:space="preserve">; - Excellent knowledge of West Africa context will </w:t>
            </w:r>
            <w:r w:rsidRPr="00917160">
              <w:rPr>
                <w:rFonts w:ascii="Gill Sans MT" w:eastAsia="Times New Roman" w:hAnsi="Gill Sans MT" w:cs="Times New Roman"/>
                <w:color w:val="000000"/>
                <w:sz w:val="24"/>
                <w:szCs w:val="24"/>
              </w:rPr>
              <w:t>be distinctive advantage; - Excellent computer</w:t>
            </w:r>
            <w:r>
              <w:t xml:space="preserve"> </w:t>
            </w:r>
            <w:r w:rsidRPr="00917160">
              <w:rPr>
                <w:rFonts w:ascii="Gill Sans MT" w:eastAsia="Times New Roman" w:hAnsi="Gill Sans MT" w:cs="Times New Roman"/>
                <w:color w:val="000000"/>
                <w:sz w:val="24"/>
                <w:szCs w:val="24"/>
              </w:rPr>
              <w:t>skills and proficiency in Microsoft Office applications; - Proven ability to work in a team and under pressure</w:t>
            </w:r>
          </w:p>
        </w:tc>
      </w:tr>
      <w:tr w:rsidR="00942426" w:rsidRPr="008F0CAF" w14:paraId="4726D724" w14:textId="77777777" w:rsidTr="00DC49E2">
        <w:trPr>
          <w:jc w:val="right"/>
        </w:trPr>
        <w:tc>
          <w:tcPr>
            <w:tcW w:w="1579" w:type="pct"/>
            <w:shd w:val="clear" w:color="auto" w:fill="F2F2F2"/>
          </w:tcPr>
          <w:p w14:paraId="3B600CC7" w14:textId="77777777" w:rsidR="00942426" w:rsidRPr="008F0CAF" w:rsidRDefault="00942426" w:rsidP="00942426">
            <w:pPr>
              <w:rPr>
                <w:rFonts w:ascii="Gill Sans MT" w:eastAsia="Calibri" w:hAnsi="Gill Sans MT" w:cs="Times New Roman"/>
                <w:sz w:val="24"/>
                <w:szCs w:val="24"/>
              </w:rPr>
            </w:pPr>
            <w:r w:rsidRPr="008F0CAF">
              <w:rPr>
                <w:rFonts w:ascii="Gill Sans MT" w:eastAsia="Calibri" w:hAnsi="Gill Sans MT" w:cs="Times New Roman"/>
                <w:sz w:val="24"/>
                <w:szCs w:val="24"/>
              </w:rPr>
              <w:lastRenderedPageBreak/>
              <w:t>PERSUAP Qualification</w:t>
            </w:r>
          </w:p>
        </w:tc>
        <w:tc>
          <w:tcPr>
            <w:tcW w:w="3421" w:type="pct"/>
          </w:tcPr>
          <w:p w14:paraId="6ED6F2A0" w14:textId="06B2F7F0" w:rsidR="00942426" w:rsidRPr="008F0CAF" w:rsidRDefault="00942426" w:rsidP="00942426">
            <w:pPr>
              <w:rPr>
                <w:rFonts w:ascii="Gill Sans MT" w:eastAsia="Calibri" w:hAnsi="Gill Sans MT" w:cs="Times New Roman"/>
                <w:sz w:val="24"/>
                <w:szCs w:val="24"/>
              </w:rPr>
            </w:pPr>
            <w:r w:rsidRPr="008F0CAF">
              <w:rPr>
                <w:rFonts w:ascii="Gill Sans MT" w:eastAsia="Calibri" w:hAnsi="Gill Sans MT" w:cs="Times New Roman"/>
                <w:sz w:val="24"/>
                <w:szCs w:val="24"/>
              </w:rPr>
              <w:t>Type III</w:t>
            </w:r>
          </w:p>
        </w:tc>
      </w:tr>
    </w:tbl>
    <w:p w14:paraId="1D5B396D" w14:textId="0A6F5492" w:rsidR="00DC49E2" w:rsidRPr="008F0CAF" w:rsidRDefault="00DC49E2">
      <w:pPr>
        <w:rPr>
          <w:rFonts w:ascii="Gill Sans MT" w:hAnsi="Gill Sans MT" w:cs="Times New Roman"/>
          <w:b/>
        </w:rPr>
      </w:pPr>
    </w:p>
    <w:p w14:paraId="4B6F8058" w14:textId="77777777" w:rsidR="00DF571A" w:rsidRPr="008F0CAF" w:rsidRDefault="00DF571A">
      <w:pPr>
        <w:rPr>
          <w:rFonts w:ascii="Gill Sans MT" w:hAnsi="Gill Sans MT" w:cs="Times New Roman"/>
          <w:b/>
        </w:rPr>
      </w:pPr>
    </w:p>
    <w:p w14:paraId="5931FB4C" w14:textId="67B6E319" w:rsidR="004A0018" w:rsidRPr="008F0CAF" w:rsidRDefault="004A0018" w:rsidP="004A0018">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BACKGROUND</w:t>
      </w:r>
    </w:p>
    <w:p w14:paraId="6E332679" w14:textId="2310288E" w:rsidR="002934B6" w:rsidRPr="008F0CAF" w:rsidRDefault="002934B6" w:rsidP="002934B6">
      <w:pPr>
        <w:spacing w:after="0" w:line="240" w:lineRule="auto"/>
        <w:contextualSpacing/>
        <w:rPr>
          <w:rFonts w:ascii="Gill Sans MT" w:eastAsia="Times New Roman" w:hAnsi="Gill Sans MT" w:cs="Times New Roman"/>
          <w:b/>
          <w:sz w:val="24"/>
          <w:szCs w:val="24"/>
        </w:rPr>
      </w:pPr>
    </w:p>
    <w:p w14:paraId="4F6BAEED" w14:textId="4B6F0CE4" w:rsidR="00A14E86" w:rsidRPr="008F0CAF" w:rsidRDefault="00A14E86" w:rsidP="00A14E86">
      <w:pPr>
        <w:spacing w:after="0" w:line="240" w:lineRule="auto"/>
        <w:contextualSpacing/>
        <w:rPr>
          <w:rFonts w:ascii="Gill Sans MT" w:hAnsi="Gill Sans MT" w:cs="Times New Roman"/>
          <w:sz w:val="24"/>
          <w:szCs w:val="24"/>
        </w:rPr>
      </w:pPr>
      <w:bookmarkStart w:id="1" w:name="_Hlk26049139"/>
      <w:r w:rsidRPr="008F0CAF">
        <w:rPr>
          <w:rFonts w:ascii="Gill Sans MT" w:hAnsi="Gill Sans MT" w:cs="Times New Roman"/>
          <w:sz w:val="24"/>
          <w:szCs w:val="24"/>
        </w:rPr>
        <w:t xml:space="preserve">CRS is </w:t>
      </w:r>
      <w:r w:rsidR="00590E23" w:rsidRPr="008F0CAF">
        <w:rPr>
          <w:rFonts w:ascii="Gill Sans MT" w:hAnsi="Gill Sans MT" w:cs="Times New Roman"/>
          <w:sz w:val="24"/>
          <w:szCs w:val="24"/>
        </w:rPr>
        <w:t xml:space="preserve">implementing an </w:t>
      </w:r>
      <w:r w:rsidRPr="008F0CAF">
        <w:rPr>
          <w:rFonts w:ascii="Gill Sans MT" w:hAnsi="Gill Sans MT" w:cs="Times New Roman"/>
          <w:sz w:val="24"/>
          <w:szCs w:val="24"/>
        </w:rPr>
        <w:t xml:space="preserve"> Animal Health and Laboratory Surveillance Support Activity, funded through the United States Agency for International Development (USAID)/John Ogonowski and Doug Bereuter Farmer-to-Farmer Volunteer Program in support of the Global Health Security Agenda (GHSA)'s zoonotic disease action package. This 3-year, US$ 3.5 million project will supplement and expand upon ongoing One Health and GHSA activities in Mali, ultimately increasing the capacity of the Malian government to detect zoonotic diseases quickly and accurately through strengthening of the animal health surveillance and disease identification network. The project will build the human and material capacity of multiple One Health Actors, including veterinary laboratories, government veterinarians, and livestock sector actors, in the areas of zoonotic disease diagnosis, specimen collection and transport, and passive surveillance of livestock disease. It will also develop innovative and effective means to strengthen the linkages between the animal and human health sector, further advancing the One Health approach in Mali.</w:t>
      </w:r>
    </w:p>
    <w:p w14:paraId="3DAFC799" w14:textId="77777777" w:rsidR="002F4DB7" w:rsidRPr="008F0CAF" w:rsidRDefault="002F4DB7" w:rsidP="00A14E86">
      <w:pPr>
        <w:spacing w:after="0" w:line="240" w:lineRule="auto"/>
        <w:contextualSpacing/>
        <w:rPr>
          <w:rFonts w:ascii="Gill Sans MT" w:hAnsi="Gill Sans MT" w:cs="Times New Roman"/>
          <w:sz w:val="24"/>
          <w:szCs w:val="24"/>
        </w:rPr>
      </w:pPr>
    </w:p>
    <w:p w14:paraId="3DF0871C" w14:textId="4827E602" w:rsidR="00131DA5" w:rsidRPr="008F0CAF" w:rsidRDefault="00A14E86" w:rsidP="00A14E86">
      <w:pPr>
        <w:spacing w:after="0" w:line="240" w:lineRule="auto"/>
        <w:contextualSpacing/>
        <w:rPr>
          <w:rFonts w:ascii="Gill Sans MT" w:hAnsi="Gill Sans MT" w:cs="Times New Roman"/>
          <w:sz w:val="24"/>
          <w:szCs w:val="24"/>
        </w:rPr>
      </w:pPr>
      <w:r w:rsidRPr="008F0CAF">
        <w:rPr>
          <w:rFonts w:ascii="Gill Sans MT" w:hAnsi="Gill Sans MT" w:cs="Times New Roman"/>
          <w:sz w:val="24"/>
          <w:szCs w:val="24"/>
        </w:rPr>
        <w:t>Through the Farmer-to-Farmer Program's unique voluntary technical assistance component, the project will strategically draw upon the expertise of a pool of experienced global technical experts in multiple project-related areas. These expert Farmer-to-Farmer Volunteers will be selected to serve in well-targeted, short-term, high-impact volunteer field assignments which will support capacity building and peer-to-peer technical exchange in one or more of the project's core areas of focus.</w:t>
      </w:r>
    </w:p>
    <w:p w14:paraId="20C93C1E" w14:textId="7F09151B" w:rsidR="00A14E86" w:rsidRPr="008F0CAF" w:rsidRDefault="00A14E86" w:rsidP="002934B6">
      <w:pPr>
        <w:spacing w:after="0" w:line="240" w:lineRule="auto"/>
        <w:contextualSpacing/>
        <w:rPr>
          <w:rFonts w:ascii="Gill Sans MT" w:eastAsia="Times New Roman" w:hAnsi="Gill Sans MT" w:cs="Times New Roman"/>
          <w:b/>
          <w:sz w:val="24"/>
          <w:szCs w:val="24"/>
        </w:rPr>
      </w:pPr>
    </w:p>
    <w:p w14:paraId="1A7B96C3" w14:textId="318E9A98" w:rsidR="00590E23" w:rsidRPr="008F0CAF" w:rsidRDefault="00590E23" w:rsidP="002934B6">
      <w:pPr>
        <w:spacing w:after="0" w:line="240" w:lineRule="auto"/>
        <w:contextualSpacing/>
        <w:rPr>
          <w:rFonts w:ascii="Gill Sans MT" w:hAnsi="Gill Sans MT" w:cs="Times New Roman"/>
          <w:sz w:val="24"/>
          <w:szCs w:val="24"/>
        </w:rPr>
      </w:pPr>
      <w:r w:rsidRPr="008F0CAF">
        <w:rPr>
          <w:rFonts w:ascii="Gill Sans MT" w:hAnsi="Gill Sans MT" w:cs="Times New Roman"/>
          <w:sz w:val="24"/>
          <w:szCs w:val="24"/>
        </w:rPr>
        <w:t xml:space="preserve">Because Kénéya Kelen is Farmer-to-Farmer (F2F) program Associated </w:t>
      </w:r>
      <w:r w:rsidR="002167C2">
        <w:rPr>
          <w:rFonts w:ascii="Gill Sans MT" w:hAnsi="Gill Sans MT" w:cs="Times New Roman"/>
          <w:sz w:val="24"/>
          <w:szCs w:val="24"/>
        </w:rPr>
        <w:t>Awards</w:t>
      </w:r>
      <w:r w:rsidRPr="008F0CAF">
        <w:rPr>
          <w:rFonts w:ascii="Gill Sans MT" w:hAnsi="Gill Sans MT" w:cs="Times New Roman"/>
          <w:sz w:val="24"/>
          <w:szCs w:val="24"/>
        </w:rPr>
        <w:t>, the project has the unique ability to tap into a network of highly qualified, technical expert volunteers to support its objectives. During the project, CRS will source and place  F2F volunteers in diverse assignments supporting laboratory, surveillance, specimen transport, and One Health objectives alongside GoM and other host agencies. These F2F volunteers will represent diverse backgrounds, coming from the US, the West Africa region, and from Mali. F2F assignments are short-term and high-impact—from helping to increase the reach of training for veterinary professionals, animal owners and laboratory technicians; to developing new resources in support of One Health for beneficiary agencies. Assignment development is iterative, with flexibility to adapt new assignments to needs. While contributing their technical expertise to their hosts, volunteers also advance international cooperation and understanding, including between the U.S. and Mali.</w:t>
      </w:r>
    </w:p>
    <w:bookmarkEnd w:id="1"/>
    <w:p w14:paraId="529D002C" w14:textId="77777777" w:rsidR="002167C2" w:rsidRDefault="002167C2" w:rsidP="00D33DB9">
      <w:pPr>
        <w:autoSpaceDE w:val="0"/>
        <w:autoSpaceDN w:val="0"/>
        <w:adjustRightInd w:val="0"/>
        <w:spacing w:after="0" w:line="240" w:lineRule="auto"/>
        <w:rPr>
          <w:rFonts w:ascii="Gill Sans MT" w:hAnsi="Gill Sans MT" w:cs="Times New Roman"/>
          <w:sz w:val="24"/>
          <w:szCs w:val="24"/>
        </w:rPr>
      </w:pPr>
    </w:p>
    <w:p w14:paraId="73A341E3" w14:textId="38A3E6AA" w:rsidR="00172FB9" w:rsidRPr="008F0CAF" w:rsidRDefault="003F4191" w:rsidP="00B477CA">
      <w:pPr>
        <w:autoSpaceDE w:val="0"/>
        <w:autoSpaceDN w:val="0"/>
        <w:adjustRightInd w:val="0"/>
        <w:spacing w:after="0" w:line="240" w:lineRule="auto"/>
        <w:rPr>
          <w:rFonts w:ascii="Gill Sans MT" w:hAnsi="Gill Sans MT" w:cs="Times New Roman"/>
          <w:sz w:val="24"/>
          <w:szCs w:val="24"/>
        </w:rPr>
      </w:pPr>
      <w:r w:rsidRPr="008F0CAF">
        <w:rPr>
          <w:rFonts w:ascii="Gill Sans MT" w:hAnsi="Gill Sans MT" w:cs="Times New Roman"/>
          <w:sz w:val="24"/>
          <w:szCs w:val="24"/>
        </w:rPr>
        <w:lastRenderedPageBreak/>
        <w:t xml:space="preserve">Through </w:t>
      </w:r>
      <w:r w:rsidR="00B731C6" w:rsidRPr="008F0CAF">
        <w:rPr>
          <w:rFonts w:ascii="Gill Sans MT" w:hAnsi="Gill Sans MT" w:cs="Times New Roman"/>
          <w:sz w:val="24"/>
          <w:szCs w:val="24"/>
        </w:rPr>
        <w:t xml:space="preserve">F2F initiatives to strengthen </w:t>
      </w:r>
      <w:r w:rsidRPr="008F0CAF">
        <w:rPr>
          <w:rFonts w:ascii="Gill Sans MT" w:hAnsi="Gill Sans MT" w:cs="Times New Roman"/>
          <w:sz w:val="24"/>
          <w:szCs w:val="24"/>
        </w:rPr>
        <w:t>veterinary s</w:t>
      </w:r>
      <w:r w:rsidR="00D33DB9" w:rsidRPr="008F0CAF">
        <w:rPr>
          <w:rFonts w:ascii="Gill Sans MT" w:hAnsi="Gill Sans MT" w:cs="Times New Roman"/>
          <w:sz w:val="24"/>
          <w:szCs w:val="24"/>
        </w:rPr>
        <w:t xml:space="preserve">ervices </w:t>
      </w:r>
      <w:r w:rsidRPr="008F0CAF">
        <w:rPr>
          <w:rFonts w:ascii="Gill Sans MT" w:hAnsi="Gill Sans MT" w:cs="Times New Roman"/>
          <w:sz w:val="24"/>
          <w:szCs w:val="24"/>
        </w:rPr>
        <w:t>capacity</w:t>
      </w:r>
      <w:r w:rsidR="002167C2">
        <w:rPr>
          <w:rFonts w:ascii="Gill Sans MT" w:hAnsi="Gill Sans MT" w:cs="Times New Roman"/>
          <w:sz w:val="24"/>
          <w:szCs w:val="24"/>
        </w:rPr>
        <w:t xml:space="preserve"> </w:t>
      </w:r>
      <w:r w:rsidR="00714D14">
        <w:rPr>
          <w:rFonts w:ascii="Gill Sans MT" w:hAnsi="Gill Sans MT" w:cs="Times New Roman"/>
          <w:sz w:val="24"/>
          <w:szCs w:val="24"/>
        </w:rPr>
        <w:t>to promote</w:t>
      </w:r>
      <w:r w:rsidR="00714D14" w:rsidRPr="00714D14">
        <w:rPr>
          <w:rFonts w:ascii="Gill Sans MT" w:hAnsi="Gill Sans MT" w:cs="Times New Roman"/>
          <w:sz w:val="24"/>
          <w:szCs w:val="24"/>
        </w:rPr>
        <w:t xml:space="preserve"> methods and technologies designed to prevent foodborne diseases, including the application of the HACCP system</w:t>
      </w:r>
      <w:r w:rsidR="006C085F" w:rsidRPr="008F0CAF">
        <w:rPr>
          <w:rFonts w:ascii="Gill Sans MT" w:hAnsi="Gill Sans MT" w:cs="Times New Roman"/>
          <w:sz w:val="24"/>
          <w:szCs w:val="24"/>
        </w:rPr>
        <w:t xml:space="preserve"> </w:t>
      </w:r>
      <w:r w:rsidR="00B477CA" w:rsidRPr="008F0CAF">
        <w:rPr>
          <w:rFonts w:ascii="Gill Sans MT" w:hAnsi="Gill Sans MT" w:cs="Times New Roman"/>
          <w:sz w:val="24"/>
          <w:szCs w:val="24"/>
        </w:rPr>
        <w:t xml:space="preserve">, </w:t>
      </w:r>
      <w:r w:rsidR="00710F9C" w:rsidRPr="008F0CAF">
        <w:rPr>
          <w:rFonts w:ascii="Gill Sans MT" w:hAnsi="Gill Sans MT" w:cs="Times New Roman"/>
          <w:sz w:val="24"/>
          <w:szCs w:val="24"/>
        </w:rPr>
        <w:t xml:space="preserve">CRS </w:t>
      </w:r>
      <w:r w:rsidR="00B477CA" w:rsidRPr="008F0CAF">
        <w:rPr>
          <w:rFonts w:ascii="Gill Sans MT" w:hAnsi="Gill Sans MT" w:cs="Times New Roman"/>
          <w:sz w:val="24"/>
          <w:szCs w:val="24"/>
        </w:rPr>
        <w:t xml:space="preserve">is committed in technology transfert </w:t>
      </w:r>
      <w:r w:rsidR="003D12B5" w:rsidRPr="008F0CAF">
        <w:rPr>
          <w:rFonts w:ascii="Gill Sans MT" w:hAnsi="Gill Sans MT" w:cs="Times New Roman"/>
          <w:sz w:val="24"/>
          <w:szCs w:val="24"/>
        </w:rPr>
        <w:t xml:space="preserve">of government staff to improve </w:t>
      </w:r>
      <w:r w:rsidR="00B477CA" w:rsidRPr="008F0CAF">
        <w:rPr>
          <w:rFonts w:ascii="Gill Sans MT" w:hAnsi="Gill Sans MT" w:cs="Times New Roman"/>
          <w:sz w:val="24"/>
          <w:szCs w:val="24"/>
        </w:rPr>
        <w:t>be</w:t>
      </w:r>
      <w:r w:rsidR="00714D14">
        <w:rPr>
          <w:rFonts w:ascii="Gill Sans MT" w:hAnsi="Gill Sans MT" w:cs="Times New Roman"/>
          <w:sz w:val="24"/>
          <w:szCs w:val="24"/>
        </w:rPr>
        <w:t>st</w:t>
      </w:r>
      <w:r w:rsidR="00B477CA" w:rsidRPr="008F0CAF">
        <w:rPr>
          <w:rFonts w:ascii="Gill Sans MT" w:hAnsi="Gill Sans MT" w:cs="Times New Roman"/>
          <w:sz w:val="24"/>
          <w:szCs w:val="24"/>
        </w:rPr>
        <w:t xml:space="preserve"> practices in food safety </w:t>
      </w:r>
      <w:r w:rsidR="00290060">
        <w:rPr>
          <w:rFonts w:ascii="Gill Sans MT" w:hAnsi="Gill Sans MT" w:cs="Times New Roman"/>
          <w:sz w:val="24"/>
          <w:szCs w:val="24"/>
        </w:rPr>
        <w:t xml:space="preserve">and meat </w:t>
      </w:r>
      <w:r w:rsidR="00714D14">
        <w:rPr>
          <w:rFonts w:ascii="Gill Sans MT" w:hAnsi="Gill Sans MT" w:cs="Times New Roman"/>
          <w:sz w:val="24"/>
          <w:szCs w:val="24"/>
        </w:rPr>
        <w:t>hygiene</w:t>
      </w:r>
      <w:r w:rsidR="00290060">
        <w:rPr>
          <w:rFonts w:ascii="Gill Sans MT" w:hAnsi="Gill Sans MT" w:cs="Times New Roman"/>
          <w:sz w:val="24"/>
          <w:szCs w:val="24"/>
        </w:rPr>
        <w:t xml:space="preserve"> </w:t>
      </w:r>
      <w:r w:rsidR="00CA2871" w:rsidRPr="008F0CAF">
        <w:rPr>
          <w:rFonts w:ascii="Gill Sans MT" w:hAnsi="Gill Sans MT" w:cs="Times New Roman"/>
          <w:sz w:val="24"/>
          <w:szCs w:val="24"/>
        </w:rPr>
        <w:t>focusing in</w:t>
      </w:r>
      <w:r w:rsidR="00D13F94" w:rsidRPr="008F0CAF">
        <w:rPr>
          <w:rFonts w:ascii="Gill Sans MT" w:hAnsi="Gill Sans MT" w:cs="Times New Roman"/>
          <w:sz w:val="24"/>
          <w:szCs w:val="24"/>
        </w:rPr>
        <w:t xml:space="preserve"> </w:t>
      </w:r>
      <w:r w:rsidR="00290060">
        <w:rPr>
          <w:rFonts w:ascii="Gill Sans MT" w:hAnsi="Gill Sans MT" w:cs="Times New Roman"/>
          <w:sz w:val="24"/>
          <w:szCs w:val="24"/>
        </w:rPr>
        <w:t xml:space="preserve">foodborne </w:t>
      </w:r>
      <w:r w:rsidR="00D13F94" w:rsidRPr="008F0CAF">
        <w:rPr>
          <w:rFonts w:ascii="Gill Sans MT" w:hAnsi="Gill Sans MT" w:cs="Times New Roman"/>
          <w:sz w:val="24"/>
          <w:szCs w:val="24"/>
        </w:rPr>
        <w:t xml:space="preserve">zoonotic diseases at </w:t>
      </w:r>
      <w:r w:rsidR="00710F9C" w:rsidRPr="008F0CAF">
        <w:rPr>
          <w:rFonts w:ascii="Gill Sans MT" w:hAnsi="Gill Sans MT" w:cs="Times New Roman"/>
          <w:sz w:val="24"/>
          <w:szCs w:val="24"/>
        </w:rPr>
        <w:t>national , district and village</w:t>
      </w:r>
      <w:r w:rsidR="003D12B5" w:rsidRPr="008F0CAF">
        <w:rPr>
          <w:rFonts w:ascii="Gill Sans MT" w:hAnsi="Gill Sans MT" w:cs="Times New Roman"/>
          <w:sz w:val="24"/>
          <w:szCs w:val="24"/>
        </w:rPr>
        <w:t xml:space="preserve"> levels</w:t>
      </w:r>
      <w:r w:rsidR="00D13F94" w:rsidRPr="008F0CAF">
        <w:rPr>
          <w:rFonts w:ascii="Gill Sans MT" w:hAnsi="Gill Sans MT" w:cs="Times New Roman"/>
          <w:sz w:val="24"/>
          <w:szCs w:val="24"/>
        </w:rPr>
        <w:t xml:space="preserve"> </w:t>
      </w:r>
      <w:r w:rsidR="003D12B5" w:rsidRPr="008F0CAF">
        <w:rPr>
          <w:rFonts w:ascii="Gill Sans MT" w:hAnsi="Gill Sans MT" w:cs="Times New Roman"/>
          <w:sz w:val="24"/>
          <w:szCs w:val="24"/>
        </w:rPr>
        <w:t>.</w:t>
      </w:r>
      <w:r w:rsidR="008873D7" w:rsidRPr="008F0CAF">
        <w:rPr>
          <w:rFonts w:ascii="Gill Sans MT" w:hAnsi="Gill Sans MT" w:cs="Times New Roman"/>
          <w:sz w:val="24"/>
          <w:szCs w:val="24"/>
        </w:rPr>
        <w:t xml:space="preserve"> </w:t>
      </w:r>
      <w:r w:rsidR="00710F9C" w:rsidRPr="008F0CAF">
        <w:rPr>
          <w:rFonts w:ascii="Gill Sans MT" w:hAnsi="Gill Sans MT" w:cs="Times New Roman"/>
          <w:sz w:val="24"/>
          <w:szCs w:val="24"/>
        </w:rPr>
        <w:t xml:space="preserve">In implementing these activities, CRS through F2F project works in partnership with relevant Government of Mali </w:t>
      </w:r>
      <w:r w:rsidR="00B52DB8" w:rsidRPr="008F0CAF">
        <w:rPr>
          <w:rFonts w:ascii="Gill Sans MT" w:hAnsi="Gill Sans MT" w:cs="Times New Roman"/>
          <w:sz w:val="24"/>
          <w:szCs w:val="24"/>
        </w:rPr>
        <w:t>institutions</w:t>
      </w:r>
      <w:r w:rsidR="007F4682" w:rsidRPr="008F0CAF">
        <w:rPr>
          <w:rFonts w:ascii="Gill Sans MT" w:hAnsi="Gill Sans MT" w:cs="Times New Roman"/>
          <w:sz w:val="24"/>
          <w:szCs w:val="24"/>
        </w:rPr>
        <w:t xml:space="preserve"> . </w:t>
      </w:r>
      <w:r w:rsidR="00D65FB0" w:rsidRPr="008F0CAF">
        <w:rPr>
          <w:rFonts w:ascii="Gill Sans MT" w:hAnsi="Gill Sans MT" w:cs="Times New Roman"/>
          <w:sz w:val="24"/>
          <w:szCs w:val="24"/>
        </w:rPr>
        <w:t xml:space="preserve"> </w:t>
      </w:r>
      <w:r w:rsidR="005C2A47" w:rsidRPr="008F0CAF">
        <w:rPr>
          <w:rFonts w:ascii="Gill Sans MT" w:hAnsi="Gill Sans MT" w:cs="Times New Roman"/>
          <w:sz w:val="24"/>
          <w:szCs w:val="24"/>
        </w:rPr>
        <w:t xml:space="preserve"> </w:t>
      </w:r>
    </w:p>
    <w:p w14:paraId="06C73775" w14:textId="47844E46" w:rsidR="006B5BAD" w:rsidRPr="001A4E26" w:rsidRDefault="001A4E26" w:rsidP="006B5BAD">
      <w:pPr>
        <w:autoSpaceDE w:val="0"/>
        <w:autoSpaceDN w:val="0"/>
        <w:adjustRightInd w:val="0"/>
        <w:spacing w:after="0" w:line="240" w:lineRule="auto"/>
        <w:rPr>
          <w:rFonts w:ascii="Gill Sans MT" w:hAnsi="Gill Sans MT" w:cs="Times New Roman"/>
          <w:sz w:val="24"/>
          <w:szCs w:val="24"/>
        </w:rPr>
      </w:pPr>
      <w:r>
        <w:rPr>
          <w:rFonts w:ascii="Gill Sans MT" w:hAnsi="Gill Sans MT" w:cs="Times New Roman"/>
          <w:sz w:val="24"/>
          <w:szCs w:val="24"/>
        </w:rPr>
        <w:t xml:space="preserve">                                                                                                                                       </w:t>
      </w:r>
      <w:r w:rsidR="006B5BAD" w:rsidRPr="001A4E26">
        <w:rPr>
          <w:rFonts w:ascii="Gill Sans MT" w:hAnsi="Gill Sans MT" w:cs="Times New Roman"/>
          <w:sz w:val="24"/>
          <w:szCs w:val="24"/>
        </w:rPr>
        <w:t xml:space="preserve">The </w:t>
      </w:r>
      <w:r w:rsidR="00305E67" w:rsidRPr="001A4E26">
        <w:rPr>
          <w:rFonts w:ascii="Gill Sans MT" w:hAnsi="Gill Sans MT" w:cs="Times New Roman"/>
          <w:sz w:val="24"/>
          <w:szCs w:val="24"/>
        </w:rPr>
        <w:t xml:space="preserve">National </w:t>
      </w:r>
      <w:r w:rsidR="006B5BAD" w:rsidRPr="001A4E26">
        <w:rPr>
          <w:rFonts w:ascii="Gill Sans MT" w:hAnsi="Gill Sans MT" w:cs="Times New Roman"/>
          <w:sz w:val="24"/>
          <w:szCs w:val="24"/>
        </w:rPr>
        <w:t xml:space="preserve">Directorate </w:t>
      </w:r>
      <w:r w:rsidR="00305E67" w:rsidRPr="001A4E26">
        <w:rPr>
          <w:rFonts w:ascii="Gill Sans MT" w:hAnsi="Gill Sans MT" w:cs="Times New Roman"/>
          <w:sz w:val="24"/>
          <w:szCs w:val="24"/>
        </w:rPr>
        <w:t xml:space="preserve">of </w:t>
      </w:r>
      <w:r w:rsidR="006B5BAD" w:rsidRPr="001A4E26">
        <w:rPr>
          <w:rFonts w:ascii="Gill Sans MT" w:hAnsi="Gill Sans MT" w:cs="Times New Roman"/>
          <w:sz w:val="24"/>
          <w:szCs w:val="24"/>
        </w:rPr>
        <w:t xml:space="preserve">Veterinary Services </w:t>
      </w:r>
      <w:r>
        <w:rPr>
          <w:rFonts w:ascii="Gill Sans MT" w:hAnsi="Gill Sans MT" w:cs="Times New Roman"/>
          <w:sz w:val="24"/>
          <w:szCs w:val="24"/>
        </w:rPr>
        <w:t xml:space="preserve">(NDVS/DNSV) </w:t>
      </w:r>
      <w:r w:rsidR="00305E67" w:rsidRPr="001A4E26">
        <w:rPr>
          <w:rFonts w:ascii="Gill Sans MT" w:hAnsi="Gill Sans MT" w:cs="Times New Roman"/>
          <w:sz w:val="24"/>
          <w:szCs w:val="24"/>
        </w:rPr>
        <w:t>is</w:t>
      </w:r>
      <w:r w:rsidR="006B5BAD" w:rsidRPr="001A4E26">
        <w:rPr>
          <w:rFonts w:ascii="Gill Sans MT" w:hAnsi="Gill Sans MT" w:cs="Times New Roman"/>
          <w:sz w:val="24"/>
          <w:szCs w:val="24"/>
        </w:rPr>
        <w:t xml:space="preserve"> </w:t>
      </w:r>
      <w:r w:rsidR="00305E67" w:rsidRPr="001A4E26">
        <w:rPr>
          <w:rFonts w:ascii="Gill Sans MT" w:hAnsi="Gill Sans MT" w:cs="Times New Roman"/>
          <w:sz w:val="24"/>
          <w:szCs w:val="24"/>
        </w:rPr>
        <w:t xml:space="preserve">legally </w:t>
      </w:r>
      <w:r w:rsidR="006B5BAD" w:rsidRPr="001A4E26">
        <w:rPr>
          <w:rFonts w:ascii="Gill Sans MT" w:hAnsi="Gill Sans MT" w:cs="Times New Roman"/>
          <w:sz w:val="24"/>
          <w:szCs w:val="24"/>
        </w:rPr>
        <w:t xml:space="preserve">tasked </w:t>
      </w:r>
      <w:r w:rsidR="00305E67" w:rsidRPr="001A4E26">
        <w:rPr>
          <w:rFonts w:ascii="Gill Sans MT" w:hAnsi="Gill Sans MT" w:cs="Times New Roman"/>
          <w:sz w:val="24"/>
          <w:szCs w:val="24"/>
        </w:rPr>
        <w:t xml:space="preserve">to </w:t>
      </w:r>
      <w:r w:rsidR="006B5BAD" w:rsidRPr="001A4E26">
        <w:rPr>
          <w:rFonts w:ascii="Gill Sans MT" w:hAnsi="Gill Sans MT" w:cs="Times New Roman"/>
          <w:sz w:val="24"/>
          <w:szCs w:val="24"/>
        </w:rPr>
        <w:t>ensure that</w:t>
      </w:r>
      <w:r w:rsidR="00714D14">
        <w:rPr>
          <w:rFonts w:ascii="Gill Sans MT" w:hAnsi="Gill Sans MT" w:cs="Times New Roman"/>
          <w:sz w:val="24"/>
          <w:szCs w:val="24"/>
        </w:rPr>
        <w:t xml:space="preserve"> norms and standards concerning food safety and meat hygiene</w:t>
      </w:r>
      <w:r w:rsidR="00305E67" w:rsidRPr="001A4E26">
        <w:rPr>
          <w:rFonts w:ascii="Gill Sans MT" w:hAnsi="Gill Sans MT" w:cs="Times New Roman"/>
          <w:sz w:val="24"/>
          <w:szCs w:val="24"/>
        </w:rPr>
        <w:t xml:space="preserve"> </w:t>
      </w:r>
      <w:r w:rsidR="006B5BAD" w:rsidRPr="001A4E26">
        <w:rPr>
          <w:rFonts w:ascii="Gill Sans MT" w:hAnsi="Gill Sans MT" w:cs="Times New Roman"/>
          <w:sz w:val="24"/>
          <w:szCs w:val="24"/>
        </w:rPr>
        <w:t>be implemented unifo</w:t>
      </w:r>
      <w:r w:rsidR="00305E67" w:rsidRPr="001A4E26">
        <w:rPr>
          <w:rFonts w:ascii="Gill Sans MT" w:hAnsi="Gill Sans MT" w:cs="Times New Roman"/>
          <w:sz w:val="24"/>
          <w:szCs w:val="24"/>
        </w:rPr>
        <w:t xml:space="preserve">rmly on a </w:t>
      </w:r>
      <w:r w:rsidR="00290060">
        <w:rPr>
          <w:rFonts w:ascii="Gill Sans MT" w:hAnsi="Gill Sans MT" w:cs="Times New Roman"/>
          <w:sz w:val="24"/>
          <w:szCs w:val="24"/>
        </w:rPr>
        <w:t>national basis.</w:t>
      </w:r>
      <w:r w:rsidR="006B5BAD" w:rsidRPr="001A4E26">
        <w:rPr>
          <w:rFonts w:ascii="Gill Sans MT" w:hAnsi="Gill Sans MT" w:cs="Times New Roman"/>
          <w:sz w:val="24"/>
          <w:szCs w:val="24"/>
        </w:rPr>
        <w:t>Since the D</w:t>
      </w:r>
      <w:r w:rsidR="00305E67" w:rsidRPr="001A4E26">
        <w:rPr>
          <w:rFonts w:ascii="Gill Sans MT" w:hAnsi="Gill Sans MT" w:cs="Times New Roman"/>
          <w:sz w:val="24"/>
          <w:szCs w:val="24"/>
        </w:rPr>
        <w:t xml:space="preserve">irectorate </w:t>
      </w:r>
      <w:r w:rsidR="006B5BAD" w:rsidRPr="001A4E26">
        <w:rPr>
          <w:rFonts w:ascii="Gill Sans MT" w:hAnsi="Gill Sans MT" w:cs="Times New Roman"/>
          <w:sz w:val="24"/>
          <w:szCs w:val="24"/>
        </w:rPr>
        <w:t xml:space="preserve"> is the custodian of the “Meat Safety Act” it is fitting that the</w:t>
      </w:r>
      <w:r>
        <w:rPr>
          <w:rFonts w:ascii="Gill Sans MT" w:hAnsi="Gill Sans MT" w:cs="Times New Roman"/>
          <w:sz w:val="24"/>
          <w:szCs w:val="24"/>
        </w:rPr>
        <w:t xml:space="preserve"> </w:t>
      </w:r>
      <w:r w:rsidR="006B5BAD" w:rsidRPr="001A4E26">
        <w:rPr>
          <w:rFonts w:ascii="Gill Sans MT" w:hAnsi="Gill Sans MT" w:cs="Times New Roman"/>
          <w:sz w:val="24"/>
          <w:szCs w:val="24"/>
        </w:rPr>
        <w:t>Department set the standards require</w:t>
      </w:r>
      <w:r w:rsidR="002E42A8" w:rsidRPr="001A4E26">
        <w:rPr>
          <w:rFonts w:ascii="Gill Sans MT" w:hAnsi="Gill Sans MT" w:cs="Times New Roman"/>
          <w:sz w:val="24"/>
          <w:szCs w:val="24"/>
        </w:rPr>
        <w:t xml:space="preserve">d for </w:t>
      </w:r>
      <w:r>
        <w:rPr>
          <w:rFonts w:ascii="Gill Sans MT" w:hAnsi="Gill Sans MT" w:cs="Times New Roman"/>
          <w:sz w:val="24"/>
          <w:szCs w:val="24"/>
        </w:rPr>
        <w:t xml:space="preserve">food , </w:t>
      </w:r>
      <w:r w:rsidR="002E42A8" w:rsidRPr="001A4E26">
        <w:rPr>
          <w:rFonts w:ascii="Gill Sans MT" w:hAnsi="Gill Sans MT" w:cs="Times New Roman"/>
          <w:sz w:val="24"/>
          <w:szCs w:val="24"/>
        </w:rPr>
        <w:t xml:space="preserve">meat </w:t>
      </w:r>
      <w:r>
        <w:rPr>
          <w:rFonts w:ascii="Gill Sans MT" w:hAnsi="Gill Sans MT" w:cs="Times New Roman"/>
          <w:sz w:val="24"/>
          <w:szCs w:val="24"/>
        </w:rPr>
        <w:t>quality and safety .</w:t>
      </w:r>
      <w:r w:rsidR="002E42A8" w:rsidRPr="001A4E26">
        <w:rPr>
          <w:rFonts w:ascii="Gill Sans MT" w:hAnsi="Gill Sans MT" w:cs="Times New Roman"/>
          <w:sz w:val="24"/>
          <w:szCs w:val="24"/>
        </w:rPr>
        <w:t xml:space="preserve"> </w:t>
      </w:r>
    </w:p>
    <w:p w14:paraId="7799692B" w14:textId="3B3DE112" w:rsidR="00215AB1" w:rsidRPr="008F0CAF" w:rsidRDefault="001A4E26" w:rsidP="00215AB1">
      <w:pPr>
        <w:autoSpaceDE w:val="0"/>
        <w:autoSpaceDN w:val="0"/>
        <w:adjustRightInd w:val="0"/>
        <w:spacing w:after="0" w:line="240" w:lineRule="auto"/>
        <w:rPr>
          <w:rFonts w:ascii="Gill Sans MT" w:hAnsi="Gill Sans MT" w:cs="Times New Roman"/>
          <w:sz w:val="24"/>
          <w:szCs w:val="24"/>
        </w:rPr>
      </w:pPr>
      <w:r>
        <w:rPr>
          <w:rFonts w:ascii="Gill Sans MT" w:hAnsi="Gill Sans MT" w:cs="Times New Roman"/>
          <w:sz w:val="24"/>
          <w:szCs w:val="24"/>
        </w:rPr>
        <w:t xml:space="preserve">                                                                                                                                             </w:t>
      </w:r>
      <w:r w:rsidR="00215AB1" w:rsidRPr="008F0CAF">
        <w:rPr>
          <w:rFonts w:ascii="Gill Sans MT" w:hAnsi="Gill Sans MT" w:cs="Times New Roman"/>
          <w:sz w:val="24"/>
          <w:szCs w:val="24"/>
        </w:rPr>
        <w:t>The surveillance and control of zoonotic diseases requires a “One Health” approach, involving human and animal health disciplines (WHO, 2006). However, lack of funding and inadequate coordination has weakened animal health and veterinary departments in most developing countries. This situation has resulted in a lack of control of endemic zoonoses, increasing occurrences of foodborne disease and the emergence of new diseases. These veterinary public health (VPH) issues are likely to be exacerbated in future by globalisation, increasing population,</w:t>
      </w:r>
    </w:p>
    <w:p w14:paraId="6A1D6357" w14:textId="1D9BC996" w:rsidR="00215AB1" w:rsidRPr="008F0CAF" w:rsidRDefault="00215AB1" w:rsidP="00215AB1">
      <w:pPr>
        <w:autoSpaceDE w:val="0"/>
        <w:autoSpaceDN w:val="0"/>
        <w:adjustRightInd w:val="0"/>
        <w:spacing w:after="0" w:line="240" w:lineRule="auto"/>
        <w:rPr>
          <w:rFonts w:ascii="Gill Sans MT" w:hAnsi="Gill Sans MT" w:cs="Times New Roman"/>
          <w:sz w:val="24"/>
          <w:szCs w:val="24"/>
        </w:rPr>
      </w:pPr>
      <w:r w:rsidRPr="008F0CAF">
        <w:rPr>
          <w:rFonts w:ascii="Gill Sans MT" w:hAnsi="Gill Sans MT" w:cs="Times New Roman"/>
          <w:sz w:val="24"/>
          <w:szCs w:val="24"/>
        </w:rPr>
        <w:t>urbanisation, climate change, changing agricultural practices, and agricultural intensification (WHO, 2002).</w:t>
      </w:r>
    </w:p>
    <w:p w14:paraId="4020A206" w14:textId="77777777" w:rsidR="00714D14" w:rsidRDefault="00714D14" w:rsidP="00444361">
      <w:pPr>
        <w:autoSpaceDE w:val="0"/>
        <w:autoSpaceDN w:val="0"/>
        <w:adjustRightInd w:val="0"/>
        <w:spacing w:after="0" w:line="240" w:lineRule="auto"/>
        <w:rPr>
          <w:rFonts w:ascii="Gill Sans MT" w:hAnsi="Gill Sans MT" w:cs="Times New Roman"/>
          <w:sz w:val="24"/>
          <w:szCs w:val="24"/>
        </w:rPr>
      </w:pPr>
    </w:p>
    <w:p w14:paraId="5BFAAD6D" w14:textId="7647EB73" w:rsidR="00444361" w:rsidRPr="008F0CAF" w:rsidRDefault="00444361" w:rsidP="00444361">
      <w:pPr>
        <w:autoSpaceDE w:val="0"/>
        <w:autoSpaceDN w:val="0"/>
        <w:adjustRightInd w:val="0"/>
        <w:spacing w:after="0" w:line="240" w:lineRule="auto"/>
        <w:rPr>
          <w:rFonts w:ascii="Gill Sans MT" w:hAnsi="Gill Sans MT" w:cs="Times New Roman"/>
          <w:sz w:val="24"/>
          <w:szCs w:val="24"/>
        </w:rPr>
      </w:pPr>
      <w:r w:rsidRPr="008F0CAF">
        <w:rPr>
          <w:rFonts w:ascii="Gill Sans MT" w:hAnsi="Gill Sans MT" w:cs="Times New Roman"/>
          <w:sz w:val="24"/>
          <w:szCs w:val="24"/>
        </w:rPr>
        <w:t>Slaughterhouses are places where animals are slaughtered for food. In developing countries a lack of appropriate facilities and limited resources mean the slaughter industry is poorly regulated. Poor hygiene practices in slaughterhouses can result in the transmission of diseases from animals to people called zoonoses. Slaughterhouse workers are generally considered at increased risk of being exposed to such diseases due to their close contact with animals and animal products.</w:t>
      </w:r>
    </w:p>
    <w:p w14:paraId="351A586F" w14:textId="77777777" w:rsidR="00444361" w:rsidRPr="008F0CAF" w:rsidRDefault="00444361" w:rsidP="00215AB1">
      <w:pPr>
        <w:autoSpaceDE w:val="0"/>
        <w:autoSpaceDN w:val="0"/>
        <w:adjustRightInd w:val="0"/>
        <w:spacing w:after="0" w:line="240" w:lineRule="auto"/>
        <w:rPr>
          <w:rFonts w:ascii="Gill Sans MT" w:hAnsi="Gill Sans MT" w:cs="Times New Roman"/>
          <w:sz w:val="24"/>
          <w:szCs w:val="24"/>
        </w:rPr>
      </w:pPr>
    </w:p>
    <w:p w14:paraId="47FA0097" w14:textId="12385294" w:rsidR="00C43598" w:rsidRPr="00FA1529" w:rsidRDefault="008F0CAF" w:rsidP="00C43598">
      <w:pPr>
        <w:autoSpaceDE w:val="0"/>
        <w:autoSpaceDN w:val="0"/>
        <w:adjustRightInd w:val="0"/>
        <w:spacing w:after="0" w:line="240" w:lineRule="auto"/>
        <w:rPr>
          <w:rFonts w:ascii="Gill Sans MT" w:hAnsi="Gill Sans MT" w:cs="Times New Roman"/>
          <w:sz w:val="24"/>
          <w:szCs w:val="24"/>
        </w:rPr>
      </w:pPr>
      <w:r w:rsidRPr="00FA1529">
        <w:rPr>
          <w:rFonts w:ascii="Gill Sans MT" w:hAnsi="Gill Sans MT" w:cs="Times New Roman"/>
          <w:sz w:val="24"/>
          <w:szCs w:val="24"/>
        </w:rPr>
        <w:t xml:space="preserve">The host, therefore, requested F2F volunteer technical assistance to provide Hands </w:t>
      </w:r>
      <w:r w:rsidR="00444361" w:rsidRPr="00FA1529">
        <w:rPr>
          <w:rFonts w:ascii="Gill Sans MT" w:hAnsi="Gill Sans MT" w:cs="Times New Roman"/>
          <w:sz w:val="24"/>
          <w:szCs w:val="24"/>
        </w:rPr>
        <w:t xml:space="preserve">On </w:t>
      </w:r>
      <w:r w:rsidRPr="00FA1529">
        <w:rPr>
          <w:rFonts w:ascii="Gill Sans MT" w:hAnsi="Gill Sans MT" w:cs="Times New Roman"/>
          <w:sz w:val="24"/>
          <w:szCs w:val="24"/>
        </w:rPr>
        <w:t xml:space="preserve">Training  targeting all stakholders </w:t>
      </w:r>
      <w:r w:rsidR="00444361" w:rsidRPr="00FA1529">
        <w:rPr>
          <w:rFonts w:ascii="Gill Sans MT" w:hAnsi="Gill Sans MT" w:cs="Times New Roman"/>
          <w:sz w:val="24"/>
          <w:szCs w:val="24"/>
        </w:rPr>
        <w:t>involved in the meat value chain : veterinary aba</w:t>
      </w:r>
      <w:r w:rsidR="00C43598" w:rsidRPr="00FA1529">
        <w:rPr>
          <w:rFonts w:ascii="Gill Sans MT" w:hAnsi="Gill Sans MT" w:cs="Times New Roman"/>
          <w:sz w:val="24"/>
          <w:szCs w:val="24"/>
        </w:rPr>
        <w:t>ttoi</w:t>
      </w:r>
      <w:r w:rsidR="001A4E26" w:rsidRPr="00FA1529">
        <w:rPr>
          <w:rFonts w:ascii="Gill Sans MT" w:hAnsi="Gill Sans MT" w:cs="Times New Roman"/>
          <w:sz w:val="24"/>
          <w:szCs w:val="24"/>
        </w:rPr>
        <w:t xml:space="preserve">rs </w:t>
      </w:r>
      <w:r w:rsidR="00444361" w:rsidRPr="00FA1529">
        <w:rPr>
          <w:rFonts w:ascii="Gill Sans MT" w:hAnsi="Gill Sans MT" w:cs="Times New Roman"/>
          <w:sz w:val="24"/>
          <w:szCs w:val="24"/>
        </w:rPr>
        <w:t xml:space="preserve">inspectors , </w:t>
      </w:r>
      <w:r w:rsidR="001A4E26" w:rsidRPr="00FA1529">
        <w:rPr>
          <w:rFonts w:ascii="Gill Sans MT" w:hAnsi="Gill Sans MT" w:cs="Times New Roman"/>
          <w:sz w:val="24"/>
          <w:szCs w:val="24"/>
        </w:rPr>
        <w:t>meat processing workers</w:t>
      </w:r>
      <w:r w:rsidR="00444361" w:rsidRPr="00FA1529">
        <w:rPr>
          <w:rFonts w:ascii="Gill Sans MT" w:hAnsi="Gill Sans MT" w:cs="Times New Roman"/>
          <w:sz w:val="24"/>
          <w:szCs w:val="24"/>
        </w:rPr>
        <w:t xml:space="preserve"> , m</w:t>
      </w:r>
      <w:r w:rsidR="00C43598" w:rsidRPr="00FA1529">
        <w:rPr>
          <w:rFonts w:ascii="Gill Sans MT" w:hAnsi="Gill Sans MT" w:cs="Times New Roman"/>
          <w:sz w:val="24"/>
          <w:szCs w:val="24"/>
        </w:rPr>
        <w:t>eat traders</w:t>
      </w:r>
      <w:r w:rsidR="00444361" w:rsidRPr="00FA1529">
        <w:rPr>
          <w:rFonts w:ascii="Gill Sans MT" w:hAnsi="Gill Sans MT" w:cs="Times New Roman"/>
          <w:sz w:val="24"/>
          <w:szCs w:val="24"/>
        </w:rPr>
        <w:t xml:space="preserve"> </w:t>
      </w:r>
      <w:r w:rsidR="00714D14">
        <w:rPr>
          <w:rFonts w:ascii="Gill Sans MT" w:hAnsi="Gill Sans MT" w:cs="Times New Roman"/>
          <w:sz w:val="24"/>
          <w:szCs w:val="24"/>
        </w:rPr>
        <w:t xml:space="preserve">, </w:t>
      </w:r>
      <w:r w:rsidR="00444361" w:rsidRPr="00FA1529">
        <w:rPr>
          <w:rFonts w:ascii="Gill Sans MT" w:hAnsi="Gill Sans MT" w:cs="Times New Roman"/>
          <w:sz w:val="24"/>
          <w:szCs w:val="24"/>
        </w:rPr>
        <w:t>r</w:t>
      </w:r>
      <w:r w:rsidR="00C43598" w:rsidRPr="00FA1529">
        <w:rPr>
          <w:rFonts w:ascii="Gill Sans MT" w:hAnsi="Gill Sans MT" w:cs="Times New Roman"/>
          <w:sz w:val="24"/>
          <w:szCs w:val="24"/>
        </w:rPr>
        <w:t>etail</w:t>
      </w:r>
      <w:r w:rsidR="00444361" w:rsidRPr="00FA1529">
        <w:rPr>
          <w:rFonts w:ascii="Gill Sans MT" w:hAnsi="Gill Sans MT" w:cs="Times New Roman"/>
          <w:sz w:val="24"/>
          <w:szCs w:val="24"/>
        </w:rPr>
        <w:t>er</w:t>
      </w:r>
      <w:r w:rsidR="00C43598" w:rsidRPr="00FA1529">
        <w:rPr>
          <w:rFonts w:ascii="Gill Sans MT" w:hAnsi="Gill Sans MT" w:cs="Times New Roman"/>
          <w:sz w:val="24"/>
          <w:szCs w:val="24"/>
        </w:rPr>
        <w:t>s</w:t>
      </w:r>
      <w:r w:rsidR="00714D14">
        <w:rPr>
          <w:rFonts w:ascii="Gill Sans MT" w:hAnsi="Gill Sans MT" w:cs="Times New Roman"/>
          <w:sz w:val="24"/>
          <w:szCs w:val="24"/>
        </w:rPr>
        <w:t xml:space="preserve"> .</w:t>
      </w:r>
      <w:r w:rsidR="00C43598" w:rsidRPr="00FA1529">
        <w:rPr>
          <w:rFonts w:ascii="Gill Sans MT" w:hAnsi="Gill Sans MT" w:cs="Times New Roman"/>
          <w:sz w:val="24"/>
          <w:szCs w:val="24"/>
        </w:rPr>
        <w:t xml:space="preserve">  </w:t>
      </w:r>
    </w:p>
    <w:p w14:paraId="3B6707D5" w14:textId="791968FB" w:rsidR="00215AB1" w:rsidRPr="00444361" w:rsidRDefault="008F0CAF" w:rsidP="00444361">
      <w:pPr>
        <w:spacing w:line="276" w:lineRule="auto"/>
        <w:rPr>
          <w:rFonts w:ascii="Gill Sans MT" w:eastAsia="Times New Roman" w:hAnsi="Gill Sans MT" w:cs="Times New Roman"/>
          <w:color w:val="000000"/>
        </w:rPr>
      </w:pPr>
      <w:r>
        <w:rPr>
          <w:rFonts w:ascii="Gill Sans MT" w:eastAsia="Times New Roman" w:hAnsi="Gill Sans MT" w:cs="Times New Roman"/>
          <w:color w:val="000000"/>
        </w:rPr>
        <w:t xml:space="preserve"> </w:t>
      </w:r>
    </w:p>
    <w:p w14:paraId="4FA8CDC4" w14:textId="77777777" w:rsidR="004A0018" w:rsidRPr="008F0CAF" w:rsidRDefault="004A0018" w:rsidP="004A0018">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ISSUE DESCRIPTION</w:t>
      </w:r>
    </w:p>
    <w:p w14:paraId="2A9B4A73" w14:textId="77777777" w:rsidR="00714D14" w:rsidRPr="00714D14" w:rsidRDefault="005904BA" w:rsidP="00714D14">
      <w:pPr>
        <w:autoSpaceDE w:val="0"/>
        <w:autoSpaceDN w:val="0"/>
        <w:adjustRightInd w:val="0"/>
        <w:spacing w:after="0" w:line="240" w:lineRule="auto"/>
        <w:rPr>
          <w:rFonts w:ascii="Gill Sans MT" w:hAnsi="Gill Sans MT" w:cs="Times New Roman"/>
          <w:sz w:val="24"/>
          <w:szCs w:val="24"/>
        </w:rPr>
      </w:pPr>
      <w:r w:rsidRPr="008F0CAF">
        <w:rPr>
          <w:rFonts w:ascii="Gill Sans MT" w:hAnsi="Gill Sans MT" w:cs="Times New Roman"/>
          <w:sz w:val="24"/>
          <w:szCs w:val="24"/>
        </w:rPr>
        <w:t xml:space="preserve">                                                                                                                                                                      </w:t>
      </w:r>
      <w:r w:rsidR="00F13A7D" w:rsidRPr="008F0CAF">
        <w:rPr>
          <w:rFonts w:ascii="Gill Sans MT" w:hAnsi="Gill Sans MT" w:cs="Times New Roman"/>
          <w:sz w:val="24"/>
          <w:szCs w:val="24"/>
        </w:rPr>
        <w:t xml:space="preserve"> Mali’s </w:t>
      </w:r>
      <w:r w:rsidR="0090278A" w:rsidRPr="008F0CAF">
        <w:rPr>
          <w:rFonts w:ascii="Gill Sans MT" w:hAnsi="Gill Sans MT" w:cs="Times New Roman"/>
          <w:sz w:val="24"/>
          <w:szCs w:val="24"/>
        </w:rPr>
        <w:t xml:space="preserve">meat sector </w:t>
      </w:r>
      <w:r w:rsidR="00F13A7D" w:rsidRPr="008F0CAF">
        <w:rPr>
          <w:rFonts w:ascii="Gill Sans MT" w:hAnsi="Gill Sans MT" w:cs="Times New Roman"/>
          <w:sz w:val="24"/>
          <w:szCs w:val="24"/>
        </w:rPr>
        <w:t>animal health sector faces serious constraints which contribute to its “limited capacity” rating (</w:t>
      </w:r>
      <w:r w:rsidR="000F6539" w:rsidRPr="008F0CAF">
        <w:rPr>
          <w:rFonts w:ascii="Gill Sans MT" w:hAnsi="Gill Sans MT" w:cs="Times New Roman"/>
          <w:sz w:val="24"/>
          <w:szCs w:val="24"/>
        </w:rPr>
        <w:t>1-</w:t>
      </w:r>
      <w:r w:rsidR="00F13A7D" w:rsidRPr="008F0CAF">
        <w:rPr>
          <w:rFonts w:ascii="Gill Sans MT" w:hAnsi="Gill Sans MT" w:cs="Times New Roman"/>
          <w:sz w:val="24"/>
          <w:szCs w:val="24"/>
        </w:rPr>
        <w:t>2/5) on Joint External Evaluation (JEE</w:t>
      </w:r>
      <w:r w:rsidR="00714D14">
        <w:rPr>
          <w:rFonts w:ascii="Gill Sans MT" w:hAnsi="Gill Sans MT" w:cs="Times New Roman"/>
          <w:sz w:val="24"/>
          <w:szCs w:val="24"/>
        </w:rPr>
        <w:t>. 2017</w:t>
      </w:r>
      <w:r w:rsidR="00F13A7D" w:rsidRPr="008F0CAF">
        <w:rPr>
          <w:rFonts w:ascii="Gill Sans MT" w:hAnsi="Gill Sans MT" w:cs="Times New Roman"/>
          <w:sz w:val="24"/>
          <w:szCs w:val="24"/>
        </w:rPr>
        <w:t xml:space="preserve">) measures </w:t>
      </w:r>
      <w:r w:rsidR="00714D14" w:rsidRPr="00714D14">
        <w:rPr>
          <w:rFonts w:ascii="Gill Sans MT" w:hAnsi="Gill Sans MT" w:cs="Times New Roman"/>
          <w:sz w:val="24"/>
          <w:szCs w:val="24"/>
        </w:rPr>
        <w:t xml:space="preserve">P.5.1 Surveillance systems in place for </w:t>
      </w:r>
      <w:r w:rsidR="00714D14">
        <w:rPr>
          <w:rFonts w:ascii="Gill Sans MT" w:hAnsi="Gill Sans MT" w:cs="Times New Roman"/>
          <w:sz w:val="24"/>
          <w:szCs w:val="24"/>
        </w:rPr>
        <w:t xml:space="preserve">the detection and monitoring of </w:t>
      </w:r>
      <w:r w:rsidR="00714D14" w:rsidRPr="00714D14">
        <w:rPr>
          <w:rFonts w:ascii="Gill Sans MT" w:hAnsi="Gill Sans MT" w:cs="Times New Roman"/>
          <w:sz w:val="24"/>
          <w:szCs w:val="24"/>
        </w:rPr>
        <w:t>foodborne diseases and food contamination</w:t>
      </w:r>
      <w:r w:rsidR="00714D14">
        <w:rPr>
          <w:rFonts w:ascii="Gill Sans MT" w:hAnsi="Gill Sans MT" w:cs="Times New Roman"/>
          <w:sz w:val="24"/>
          <w:szCs w:val="24"/>
        </w:rPr>
        <w:t xml:space="preserve"> and </w:t>
      </w:r>
      <w:r w:rsidR="00714D14" w:rsidRPr="00714D14">
        <w:rPr>
          <w:rFonts w:ascii="Gill Sans MT" w:hAnsi="Gill Sans MT" w:cs="Times New Roman"/>
          <w:sz w:val="24"/>
          <w:szCs w:val="24"/>
        </w:rPr>
        <w:t>P.5.2 Mechanisms are established and functioning for the response and</w:t>
      </w:r>
    </w:p>
    <w:p w14:paraId="516D60A2" w14:textId="5D9D8C8D" w:rsidR="00444361" w:rsidRDefault="00714D14" w:rsidP="00714D14">
      <w:pPr>
        <w:autoSpaceDE w:val="0"/>
        <w:autoSpaceDN w:val="0"/>
        <w:adjustRightInd w:val="0"/>
        <w:spacing w:after="0" w:line="240" w:lineRule="auto"/>
        <w:rPr>
          <w:rFonts w:ascii="Gill Sans MT" w:hAnsi="Gill Sans MT" w:cs="Times New Roman"/>
          <w:sz w:val="24"/>
          <w:szCs w:val="24"/>
        </w:rPr>
      </w:pPr>
      <w:r w:rsidRPr="00714D14">
        <w:rPr>
          <w:rFonts w:ascii="Gill Sans MT" w:hAnsi="Gill Sans MT" w:cs="Times New Roman"/>
          <w:sz w:val="24"/>
          <w:szCs w:val="24"/>
        </w:rPr>
        <w:t>management of food safety emergencies</w:t>
      </w:r>
      <w:r>
        <w:rPr>
          <w:rFonts w:ascii="Gill Sans MT" w:hAnsi="Gill Sans MT" w:cs="Times New Roman"/>
          <w:sz w:val="24"/>
          <w:szCs w:val="24"/>
        </w:rPr>
        <w:t xml:space="preserve"> .</w:t>
      </w:r>
      <w:r w:rsidR="005B0964">
        <w:rPr>
          <w:rFonts w:ascii="Gill Sans MT" w:hAnsi="Gill Sans MT" w:cs="Times New Roman"/>
          <w:sz w:val="24"/>
          <w:szCs w:val="24"/>
        </w:rPr>
        <w:t xml:space="preserve"> </w:t>
      </w:r>
    </w:p>
    <w:p w14:paraId="0025D7E4" w14:textId="6D3AF2B0" w:rsidR="005B0964" w:rsidRDefault="00ED24AE" w:rsidP="00714D14">
      <w:pPr>
        <w:autoSpaceDE w:val="0"/>
        <w:autoSpaceDN w:val="0"/>
        <w:adjustRightInd w:val="0"/>
        <w:spacing w:after="0" w:line="240" w:lineRule="auto"/>
        <w:rPr>
          <w:rFonts w:ascii="Gill Sans MT" w:hAnsi="Gill Sans MT" w:cs="Times New Roman"/>
          <w:sz w:val="24"/>
          <w:szCs w:val="24"/>
        </w:rPr>
      </w:pPr>
      <w:r>
        <w:rPr>
          <w:rFonts w:ascii="Gill Sans MT" w:hAnsi="Gill Sans MT" w:cs="Times New Roman"/>
          <w:sz w:val="24"/>
          <w:szCs w:val="24"/>
        </w:rPr>
        <w:t xml:space="preserve">                                                                                                                                           </w:t>
      </w:r>
      <w:r w:rsidR="005B0964">
        <w:rPr>
          <w:rFonts w:ascii="Gill Sans MT" w:hAnsi="Gill Sans MT" w:cs="Times New Roman"/>
          <w:sz w:val="24"/>
          <w:szCs w:val="24"/>
        </w:rPr>
        <w:t>There are may bottelnecks facing the meat sector, unorganized nature of mea</w:t>
      </w:r>
      <w:r w:rsidR="00AC07E4">
        <w:rPr>
          <w:rFonts w:ascii="Gill Sans MT" w:hAnsi="Gill Sans MT" w:cs="Times New Roman"/>
          <w:sz w:val="24"/>
          <w:szCs w:val="24"/>
        </w:rPr>
        <w:t>t</w:t>
      </w:r>
      <w:r w:rsidR="005B0964">
        <w:rPr>
          <w:rFonts w:ascii="Gill Sans MT" w:hAnsi="Gill Sans MT" w:cs="Times New Roman"/>
          <w:sz w:val="24"/>
          <w:szCs w:val="24"/>
        </w:rPr>
        <w:t xml:space="preserve"> production and marketing , inadequate infrastructures facilities and poor </w:t>
      </w:r>
      <w:r w:rsidR="00AC07E4">
        <w:rPr>
          <w:rFonts w:ascii="Gill Sans MT" w:hAnsi="Gill Sans MT" w:cs="Times New Roman"/>
          <w:sz w:val="24"/>
          <w:szCs w:val="24"/>
        </w:rPr>
        <w:t>post-</w:t>
      </w:r>
      <w:r w:rsidR="005B0964">
        <w:rPr>
          <w:rFonts w:ascii="Gill Sans MT" w:hAnsi="Gill Sans MT" w:cs="Times New Roman"/>
          <w:sz w:val="24"/>
          <w:szCs w:val="24"/>
        </w:rPr>
        <w:t>harvest management</w:t>
      </w:r>
      <w:r w:rsidR="00AC07E4">
        <w:rPr>
          <w:rFonts w:ascii="Gill Sans MT" w:hAnsi="Gill Sans MT" w:cs="Times New Roman"/>
          <w:sz w:val="24"/>
          <w:szCs w:val="24"/>
        </w:rPr>
        <w:t xml:space="preserve">. The main stakeholder are resources poor and lack of awareness among the persons involved in this sector . Infrastructures for meat animals marketing , slaughter and processing is inadequate and exploitation by middlemen compounds the prospects of this sector and reduces the realization </w:t>
      </w:r>
      <w:r w:rsidR="00AC07E4">
        <w:rPr>
          <w:rFonts w:ascii="Gill Sans MT" w:hAnsi="Gill Sans MT" w:cs="Times New Roman"/>
          <w:sz w:val="24"/>
          <w:szCs w:val="24"/>
        </w:rPr>
        <w:lastRenderedPageBreak/>
        <w:t>of value of the farmer produc</w:t>
      </w:r>
      <w:r w:rsidR="00D64480">
        <w:rPr>
          <w:rFonts w:ascii="Gill Sans MT" w:hAnsi="Gill Sans MT" w:cs="Times New Roman"/>
          <w:sz w:val="24"/>
          <w:szCs w:val="24"/>
        </w:rPr>
        <w:t>ts</w:t>
      </w:r>
      <w:r w:rsidR="00AC07E4">
        <w:rPr>
          <w:rFonts w:ascii="Gill Sans MT" w:hAnsi="Gill Sans MT" w:cs="Times New Roman"/>
          <w:sz w:val="24"/>
          <w:szCs w:val="24"/>
        </w:rPr>
        <w:t xml:space="preserve">. Most of the slaughterhouses of local bodies lack basic facilities for hygienic slaughter and utilization of byproducts profitably . Though byproducts are being collected by middlemen for processus to value added products , but waste such as blood and rumen contents are getting accumulated in the premises and result in odour and pollution problems affecting the image of the meat sector. Most of the shop meant for retail sale of meat has liitle or no basic facilities for differents operations to </w:t>
      </w:r>
      <w:r w:rsidR="00D64480">
        <w:rPr>
          <w:rFonts w:ascii="Gill Sans MT" w:hAnsi="Gill Sans MT" w:cs="Times New Roman"/>
          <w:sz w:val="24"/>
          <w:szCs w:val="24"/>
        </w:rPr>
        <w:t>be performed hygienically and in aesthetic manner .</w:t>
      </w:r>
      <w:r w:rsidR="00AC07E4">
        <w:rPr>
          <w:rFonts w:ascii="Gill Sans MT" w:hAnsi="Gill Sans MT" w:cs="Times New Roman"/>
          <w:sz w:val="24"/>
          <w:szCs w:val="24"/>
        </w:rPr>
        <w:t xml:space="preserve"> </w:t>
      </w:r>
      <w:r w:rsidR="005B0964">
        <w:rPr>
          <w:rFonts w:ascii="Gill Sans MT" w:hAnsi="Gill Sans MT" w:cs="Times New Roman"/>
          <w:sz w:val="24"/>
          <w:szCs w:val="24"/>
        </w:rPr>
        <w:t xml:space="preserve">   </w:t>
      </w:r>
    </w:p>
    <w:p w14:paraId="60520FD7" w14:textId="101C2AA3" w:rsidR="00444361" w:rsidRDefault="00ED24AE" w:rsidP="00444361">
      <w:pPr>
        <w:autoSpaceDE w:val="0"/>
        <w:autoSpaceDN w:val="0"/>
        <w:adjustRightInd w:val="0"/>
        <w:spacing w:after="0" w:line="240" w:lineRule="auto"/>
        <w:rPr>
          <w:rFonts w:ascii="Gill Sans MT" w:hAnsi="Gill Sans MT" w:cs="Times New Roman"/>
          <w:sz w:val="24"/>
          <w:szCs w:val="24"/>
        </w:rPr>
      </w:pPr>
      <w:r>
        <w:rPr>
          <w:rFonts w:ascii="Gill Sans MT" w:hAnsi="Gill Sans MT" w:cs="Times New Roman"/>
          <w:sz w:val="24"/>
          <w:szCs w:val="24"/>
        </w:rPr>
        <w:t xml:space="preserve">                                                                                                                                           </w:t>
      </w:r>
      <w:r w:rsidR="00444361" w:rsidRPr="00290060">
        <w:rPr>
          <w:rFonts w:ascii="Gill Sans MT" w:hAnsi="Gill Sans MT" w:cs="Times New Roman"/>
          <w:sz w:val="24"/>
          <w:szCs w:val="24"/>
        </w:rPr>
        <w:t>Over the p</w:t>
      </w:r>
      <w:r w:rsidR="00444361">
        <w:rPr>
          <w:rFonts w:ascii="Gill Sans MT" w:hAnsi="Gill Sans MT" w:cs="Times New Roman"/>
          <w:sz w:val="24"/>
          <w:szCs w:val="24"/>
        </w:rPr>
        <w:t xml:space="preserve">ast two decades, consumers have </w:t>
      </w:r>
      <w:r w:rsidR="00444361" w:rsidRPr="00290060">
        <w:rPr>
          <w:rFonts w:ascii="Gill Sans MT" w:hAnsi="Gill Sans MT" w:cs="Times New Roman"/>
          <w:sz w:val="24"/>
          <w:szCs w:val="24"/>
        </w:rPr>
        <w:t>been exposed to a series of food safety scares in</w:t>
      </w:r>
      <w:r w:rsidR="00444361">
        <w:rPr>
          <w:rFonts w:ascii="Gill Sans MT" w:hAnsi="Gill Sans MT" w:cs="Times New Roman"/>
          <w:sz w:val="24"/>
          <w:szCs w:val="24"/>
        </w:rPr>
        <w:t>cluding major outbreaks of foodborn</w:t>
      </w:r>
      <w:r w:rsidR="00444361" w:rsidRPr="00290060">
        <w:rPr>
          <w:rFonts w:ascii="Gill Sans MT" w:hAnsi="Gill Sans MT" w:cs="Times New Roman"/>
          <w:sz w:val="24"/>
          <w:szCs w:val="24"/>
        </w:rPr>
        <w:t xml:space="preserve"> </w:t>
      </w:r>
      <w:r w:rsidR="00444361">
        <w:rPr>
          <w:rFonts w:ascii="Gill Sans MT" w:hAnsi="Gill Sans MT" w:cs="Times New Roman"/>
          <w:sz w:val="24"/>
          <w:szCs w:val="24"/>
        </w:rPr>
        <w:t>d</w:t>
      </w:r>
      <w:r w:rsidR="00444361" w:rsidRPr="00290060">
        <w:rPr>
          <w:rFonts w:ascii="Gill Sans MT" w:hAnsi="Gill Sans MT" w:cs="Times New Roman"/>
          <w:sz w:val="24"/>
          <w:szCs w:val="24"/>
        </w:rPr>
        <w:t>iseases , food security issues, tai</w:t>
      </w:r>
      <w:r w:rsidR="00444361">
        <w:rPr>
          <w:rFonts w:ascii="Gill Sans MT" w:hAnsi="Gill Sans MT" w:cs="Times New Roman"/>
          <w:sz w:val="24"/>
          <w:szCs w:val="24"/>
        </w:rPr>
        <w:t xml:space="preserve">nted food and feed supplies . </w:t>
      </w:r>
      <w:r w:rsidR="00444361" w:rsidRPr="00302AFA">
        <w:rPr>
          <w:rFonts w:ascii="Gill Sans MT" w:hAnsi="Gill Sans MT" w:cs="Times New Roman"/>
          <w:sz w:val="24"/>
          <w:szCs w:val="24"/>
        </w:rPr>
        <w:t>Under these uncertainties, there is a growing need to address these issues in a scientific and transparent manner in the national regulatio</w:t>
      </w:r>
      <w:r w:rsidR="00444361">
        <w:rPr>
          <w:rFonts w:ascii="Gill Sans MT" w:hAnsi="Gill Sans MT" w:cs="Times New Roman"/>
          <w:sz w:val="24"/>
          <w:szCs w:val="24"/>
        </w:rPr>
        <w:t>ns of the country and make the food business o</w:t>
      </w:r>
      <w:r w:rsidR="00444361" w:rsidRPr="00302AFA">
        <w:rPr>
          <w:rFonts w:ascii="Gill Sans MT" w:hAnsi="Gill Sans MT" w:cs="Times New Roman"/>
          <w:sz w:val="24"/>
          <w:szCs w:val="24"/>
        </w:rPr>
        <w:t xml:space="preserve">perators aware of the mandate to ensure food safety in their areas of </w:t>
      </w:r>
      <w:r w:rsidR="00444361">
        <w:rPr>
          <w:rFonts w:ascii="Gill Sans MT" w:hAnsi="Gill Sans MT" w:cs="Times New Roman"/>
          <w:sz w:val="24"/>
          <w:szCs w:val="24"/>
        </w:rPr>
        <w:t>activities.</w:t>
      </w:r>
    </w:p>
    <w:p w14:paraId="47369641" w14:textId="77777777" w:rsidR="00444361" w:rsidRPr="008F0CAF" w:rsidRDefault="00444361" w:rsidP="00444361">
      <w:pPr>
        <w:autoSpaceDE w:val="0"/>
        <w:autoSpaceDN w:val="0"/>
        <w:adjustRightInd w:val="0"/>
        <w:spacing w:after="0" w:line="240" w:lineRule="auto"/>
        <w:rPr>
          <w:rFonts w:ascii="Gill Sans MT" w:hAnsi="Gill Sans MT" w:cs="Times New Roman"/>
          <w:sz w:val="24"/>
          <w:szCs w:val="24"/>
        </w:rPr>
      </w:pPr>
      <w:r w:rsidRPr="008F0CAF">
        <w:rPr>
          <w:rFonts w:ascii="Gill Sans MT" w:hAnsi="Gill Sans MT" w:cs="Times New Roman"/>
          <w:sz w:val="24"/>
          <w:szCs w:val="24"/>
        </w:rPr>
        <w:t xml:space="preserve">The focus  of </w:t>
      </w:r>
      <w:r>
        <w:rPr>
          <w:rFonts w:ascii="Gill Sans MT" w:hAnsi="Gill Sans MT" w:cs="Times New Roman"/>
          <w:sz w:val="24"/>
          <w:szCs w:val="24"/>
        </w:rPr>
        <w:t xml:space="preserve">foodborne </w:t>
      </w:r>
      <w:r w:rsidRPr="008F0CAF">
        <w:rPr>
          <w:rFonts w:ascii="Gill Sans MT" w:hAnsi="Gill Sans MT" w:cs="Times New Roman"/>
          <w:sz w:val="24"/>
          <w:szCs w:val="24"/>
        </w:rPr>
        <w:t xml:space="preserve">zoonotic diseases in slaughterhouse workers and meat workers is an off-shoot of the </w:t>
      </w:r>
      <w:r>
        <w:rPr>
          <w:rFonts w:ascii="Gill Sans MT" w:hAnsi="Gill Sans MT" w:cs="Times New Roman"/>
          <w:sz w:val="24"/>
          <w:szCs w:val="24"/>
        </w:rPr>
        <w:t xml:space="preserve">F2F </w:t>
      </w:r>
      <w:r w:rsidRPr="008F0CAF">
        <w:rPr>
          <w:rFonts w:ascii="Gill Sans MT" w:hAnsi="Gill Sans MT" w:cs="Times New Roman"/>
          <w:sz w:val="24"/>
          <w:szCs w:val="24"/>
        </w:rPr>
        <w:t xml:space="preserve">Keneya Kelen . It came about because of a request by the Host NDVS </w:t>
      </w:r>
      <w:r>
        <w:rPr>
          <w:rFonts w:ascii="Gill Sans MT" w:hAnsi="Gill Sans MT" w:cs="Times New Roman"/>
          <w:sz w:val="24"/>
          <w:szCs w:val="24"/>
        </w:rPr>
        <w:t>to provide support to reinforce its mandate in i</w:t>
      </w:r>
      <w:r w:rsidRPr="00302AFA">
        <w:rPr>
          <w:rFonts w:ascii="Gill Sans MT" w:hAnsi="Gill Sans MT" w:cs="Times New Roman"/>
          <w:sz w:val="24"/>
          <w:szCs w:val="24"/>
        </w:rPr>
        <w:t xml:space="preserve">nspection and monitoring </w:t>
      </w:r>
      <w:r>
        <w:rPr>
          <w:rFonts w:ascii="Gill Sans MT" w:hAnsi="Gill Sans MT" w:cs="Times New Roman"/>
          <w:sz w:val="24"/>
          <w:szCs w:val="24"/>
        </w:rPr>
        <w:t xml:space="preserve">activities along the meat value chain . </w:t>
      </w:r>
    </w:p>
    <w:p w14:paraId="6BE1259F" w14:textId="39DF29EC" w:rsidR="00444361" w:rsidRDefault="00ED24AE" w:rsidP="00444361">
      <w:pPr>
        <w:autoSpaceDE w:val="0"/>
        <w:autoSpaceDN w:val="0"/>
        <w:adjustRightInd w:val="0"/>
        <w:spacing w:after="0" w:line="240" w:lineRule="auto"/>
        <w:rPr>
          <w:rFonts w:ascii="Gill Sans MT" w:hAnsi="Gill Sans MT" w:cs="Times New Roman"/>
          <w:sz w:val="24"/>
          <w:szCs w:val="24"/>
        </w:rPr>
      </w:pPr>
      <w:r>
        <w:rPr>
          <w:rFonts w:ascii="Gill Sans MT" w:hAnsi="Gill Sans MT" w:cs="Times New Roman"/>
          <w:sz w:val="24"/>
          <w:szCs w:val="24"/>
        </w:rPr>
        <w:t xml:space="preserve">                                                                                                                                          </w:t>
      </w:r>
      <w:r w:rsidR="00444361">
        <w:rPr>
          <w:rFonts w:ascii="Gill Sans MT" w:hAnsi="Gill Sans MT" w:cs="Times New Roman"/>
          <w:sz w:val="24"/>
          <w:szCs w:val="24"/>
        </w:rPr>
        <w:t>Mali</w:t>
      </w:r>
      <w:r w:rsidR="00444361" w:rsidRPr="008075D6">
        <w:rPr>
          <w:rFonts w:ascii="Gill Sans MT" w:hAnsi="Gill Sans MT" w:cs="Times New Roman"/>
          <w:sz w:val="24"/>
          <w:szCs w:val="24"/>
        </w:rPr>
        <w:t xml:space="preserve"> has already established the food safety regulation in Law 2011-440 establishing the modalities of application of law 2011-028 instituting the control of foodstuffs of animal origin and animal feed.</w:t>
      </w:r>
      <w:r w:rsidR="00444361">
        <w:rPr>
          <w:rFonts w:ascii="Gill Sans MT" w:hAnsi="Gill Sans MT" w:cs="Times New Roman"/>
          <w:sz w:val="24"/>
          <w:szCs w:val="24"/>
        </w:rPr>
        <w:t xml:space="preserve"> </w:t>
      </w:r>
      <w:r w:rsidR="00444361" w:rsidRPr="008075D6">
        <w:rPr>
          <w:rFonts w:ascii="Gill Sans MT" w:hAnsi="Gill Sans MT" w:cs="Times New Roman"/>
          <w:sz w:val="24"/>
          <w:szCs w:val="24"/>
        </w:rPr>
        <w:t>The country has a national food testing lab under the regulatory authority , catering to the routine testing needs of the country. However, it is true that testing cannot eliminate the problem. It is the commitment of all the stakeholders in the food chain to see that such food safety issues are not introduced into the food chain at any stage of the food handling, storage or distribution. This preventive approach only can ensure clean and safe food for the consumers and transform the country to a destination for safe food</w:t>
      </w:r>
      <w:r w:rsidR="00444361">
        <w:t>.</w:t>
      </w:r>
    </w:p>
    <w:p w14:paraId="376D432B" w14:textId="77777777" w:rsidR="00444361" w:rsidRDefault="00444361" w:rsidP="00444361">
      <w:pPr>
        <w:autoSpaceDE w:val="0"/>
        <w:autoSpaceDN w:val="0"/>
        <w:adjustRightInd w:val="0"/>
        <w:spacing w:after="0" w:line="240" w:lineRule="auto"/>
        <w:rPr>
          <w:rFonts w:ascii="Gill Sans MT" w:hAnsi="Gill Sans MT" w:cs="Times New Roman"/>
          <w:sz w:val="24"/>
          <w:szCs w:val="24"/>
        </w:rPr>
      </w:pPr>
    </w:p>
    <w:p w14:paraId="17879CB2" w14:textId="50180AEE" w:rsidR="00B05283" w:rsidRPr="00D64480" w:rsidRDefault="00444361" w:rsidP="00B05283">
      <w:pPr>
        <w:autoSpaceDE w:val="0"/>
        <w:autoSpaceDN w:val="0"/>
        <w:adjustRightInd w:val="0"/>
        <w:spacing w:after="0" w:line="240" w:lineRule="auto"/>
        <w:rPr>
          <w:rFonts w:ascii="Gill Sans MT" w:hAnsi="Gill Sans MT" w:cs="Times New Roman"/>
          <w:sz w:val="24"/>
          <w:szCs w:val="24"/>
        </w:rPr>
      </w:pPr>
      <w:r w:rsidRPr="008F0CAF">
        <w:rPr>
          <w:rFonts w:ascii="Gill Sans MT" w:hAnsi="Gill Sans MT" w:cs="Times New Roman"/>
          <w:sz w:val="24"/>
          <w:szCs w:val="24"/>
        </w:rPr>
        <w:t xml:space="preserve">Majorities of slaughterhouses </w:t>
      </w:r>
      <w:r>
        <w:rPr>
          <w:rFonts w:ascii="Gill Sans MT" w:hAnsi="Gill Sans MT" w:cs="Times New Roman"/>
          <w:sz w:val="24"/>
          <w:szCs w:val="24"/>
        </w:rPr>
        <w:t>and abattoirs have</w:t>
      </w:r>
      <w:r w:rsidRPr="008F0CAF">
        <w:rPr>
          <w:rFonts w:ascii="Gill Sans MT" w:hAnsi="Gill Sans MT" w:cs="Times New Roman"/>
          <w:sz w:val="24"/>
          <w:szCs w:val="24"/>
        </w:rPr>
        <w:t xml:space="preserve"> low levels of hygiene, oversight and infrastructure.This </w:t>
      </w:r>
      <w:r>
        <w:rPr>
          <w:rFonts w:ascii="Gill Sans MT" w:hAnsi="Gill Sans MT" w:cs="Times New Roman"/>
          <w:sz w:val="24"/>
          <w:szCs w:val="24"/>
        </w:rPr>
        <w:t>is</w:t>
      </w:r>
      <w:r w:rsidRPr="008F0CAF">
        <w:rPr>
          <w:rFonts w:ascii="Gill Sans MT" w:hAnsi="Gill Sans MT" w:cs="Times New Roman"/>
          <w:sz w:val="24"/>
          <w:szCs w:val="24"/>
        </w:rPr>
        <w:t xml:space="preserve"> described locally as perpetuating a sense of ‘chaos’ that normalized (un)hygienic practices and justified the ignoring of </w:t>
      </w:r>
      <w:r>
        <w:rPr>
          <w:rFonts w:ascii="Gill Sans MT" w:hAnsi="Gill Sans MT" w:cs="Times New Roman"/>
          <w:sz w:val="24"/>
          <w:szCs w:val="24"/>
        </w:rPr>
        <w:t xml:space="preserve">government </w:t>
      </w:r>
      <w:r w:rsidRPr="008F0CAF">
        <w:rPr>
          <w:rFonts w:ascii="Gill Sans MT" w:hAnsi="Gill Sans MT" w:cs="Times New Roman"/>
          <w:sz w:val="24"/>
          <w:szCs w:val="24"/>
        </w:rPr>
        <w:t>rules and regulations.</w:t>
      </w:r>
      <w:r w:rsidR="00B05283" w:rsidRPr="008F0CAF">
        <w:rPr>
          <w:rFonts w:ascii="Gill Sans MT" w:hAnsi="Gill Sans MT" w:cs="Times New Roman"/>
          <w:color w:val="333333"/>
          <w:sz w:val="24"/>
          <w:szCs w:val="24"/>
        </w:rPr>
        <w:t>The prevalence of zoonotic and animal related food borne diseases have caused considerable disease burden among human and livestock populations and significant strain on community based health care systems. Community based animal health workers that provide frontline animal healthcare services, including quality control for livestock and livestock products (health</w:t>
      </w:r>
    </w:p>
    <w:p w14:paraId="489309F7" w14:textId="6ADCA15D" w:rsidR="00B05283" w:rsidRPr="008F0CAF" w:rsidRDefault="00B05283" w:rsidP="00B05283">
      <w:pPr>
        <w:autoSpaceDE w:val="0"/>
        <w:autoSpaceDN w:val="0"/>
        <w:adjustRightInd w:val="0"/>
        <w:spacing w:after="0" w:line="240" w:lineRule="auto"/>
        <w:rPr>
          <w:rFonts w:ascii="Gill Sans MT" w:hAnsi="Gill Sans MT" w:cs="Times New Roman"/>
          <w:color w:val="333333"/>
          <w:sz w:val="24"/>
          <w:szCs w:val="24"/>
        </w:rPr>
      </w:pPr>
      <w:r w:rsidRPr="008F0CAF">
        <w:rPr>
          <w:rFonts w:ascii="Gill Sans MT" w:hAnsi="Gill Sans MT" w:cs="Times New Roman"/>
          <w:color w:val="333333"/>
          <w:sz w:val="24"/>
          <w:szCs w:val="24"/>
        </w:rPr>
        <w:t>certifications and meat, milk and fish quality inspections) are exposed and at risk of contracting zoonotic diseases.</w:t>
      </w:r>
    </w:p>
    <w:p w14:paraId="02E4B7A4" w14:textId="77777777" w:rsidR="00ED24AE" w:rsidRDefault="00ED24AE" w:rsidP="00B05283">
      <w:pPr>
        <w:autoSpaceDE w:val="0"/>
        <w:autoSpaceDN w:val="0"/>
        <w:adjustRightInd w:val="0"/>
        <w:spacing w:after="0" w:line="240" w:lineRule="auto"/>
        <w:rPr>
          <w:rFonts w:ascii="Gill Sans MT" w:hAnsi="Gill Sans MT" w:cs="Times New Roman"/>
          <w:color w:val="333333"/>
          <w:sz w:val="24"/>
          <w:szCs w:val="24"/>
        </w:rPr>
      </w:pPr>
    </w:p>
    <w:p w14:paraId="2D27620D" w14:textId="2751A99D" w:rsidR="00834CC3" w:rsidRPr="008F0CAF" w:rsidRDefault="00B477CA" w:rsidP="00B05283">
      <w:pPr>
        <w:autoSpaceDE w:val="0"/>
        <w:autoSpaceDN w:val="0"/>
        <w:adjustRightInd w:val="0"/>
        <w:spacing w:after="0" w:line="240" w:lineRule="auto"/>
        <w:rPr>
          <w:rFonts w:ascii="Gill Sans MT" w:hAnsi="Gill Sans MT" w:cs="Times New Roman"/>
          <w:color w:val="333333"/>
          <w:sz w:val="24"/>
          <w:szCs w:val="24"/>
        </w:rPr>
      </w:pPr>
      <w:r w:rsidRPr="008F0CAF">
        <w:rPr>
          <w:rFonts w:ascii="Gill Sans MT" w:hAnsi="Gill Sans MT" w:cs="Times New Roman"/>
          <w:color w:val="333333"/>
          <w:sz w:val="24"/>
          <w:szCs w:val="24"/>
        </w:rPr>
        <w:t>Hence the quality and safety of animal foods depends on the effort of averyone involved</w:t>
      </w:r>
      <w:r w:rsidR="00D64480">
        <w:rPr>
          <w:rFonts w:ascii="Gill Sans MT" w:hAnsi="Gill Sans MT" w:cs="Times New Roman"/>
          <w:color w:val="333333"/>
          <w:sz w:val="24"/>
          <w:szCs w:val="24"/>
        </w:rPr>
        <w:t xml:space="preserve"> in the complex domain of animal</w:t>
      </w:r>
      <w:r w:rsidRPr="008F0CAF">
        <w:rPr>
          <w:rFonts w:ascii="Gill Sans MT" w:hAnsi="Gill Sans MT" w:cs="Times New Roman"/>
          <w:color w:val="333333"/>
          <w:sz w:val="24"/>
          <w:szCs w:val="24"/>
        </w:rPr>
        <w:t xml:space="preserve"> production , processing , transport and consumption . Maintaining the quality and safety of  foods throughout the food chain requires both operating procedures </w:t>
      </w:r>
      <w:r w:rsidR="0090278A" w:rsidRPr="008F0CAF">
        <w:rPr>
          <w:rFonts w:ascii="Gill Sans MT" w:hAnsi="Gill Sans MT" w:cs="Times New Roman"/>
          <w:color w:val="333333"/>
          <w:sz w:val="24"/>
          <w:szCs w:val="24"/>
        </w:rPr>
        <w:t>to ensure the wholesomeness of food and monitoring procedures to ensure operations are carried out as intended . Hence all stakholders in meat production , farmers , live animals traders , processors  , retailers and consumers must be informed/trained about the details of safe meat handling .</w:t>
      </w:r>
      <w:r w:rsidRPr="008F0CAF">
        <w:rPr>
          <w:rFonts w:ascii="Gill Sans MT" w:hAnsi="Gill Sans MT" w:cs="Times New Roman"/>
          <w:color w:val="333333"/>
          <w:sz w:val="24"/>
          <w:szCs w:val="24"/>
        </w:rPr>
        <w:t xml:space="preserve">  </w:t>
      </w:r>
    </w:p>
    <w:p w14:paraId="43D595BE" w14:textId="094E6261" w:rsidR="00B477CA" w:rsidRPr="008F0CAF" w:rsidRDefault="00B477CA" w:rsidP="00B05283">
      <w:pPr>
        <w:autoSpaceDE w:val="0"/>
        <w:autoSpaceDN w:val="0"/>
        <w:adjustRightInd w:val="0"/>
        <w:spacing w:after="0" w:line="240" w:lineRule="auto"/>
        <w:rPr>
          <w:rFonts w:ascii="Gill Sans MT" w:hAnsi="Gill Sans MT" w:cs="Times New Roman"/>
          <w:color w:val="333333"/>
          <w:sz w:val="24"/>
          <w:szCs w:val="24"/>
        </w:rPr>
      </w:pPr>
    </w:p>
    <w:p w14:paraId="748F826C" w14:textId="3265DB40" w:rsidR="00B05283" w:rsidRPr="008F0CAF" w:rsidRDefault="00B05283" w:rsidP="00B05283">
      <w:pPr>
        <w:autoSpaceDE w:val="0"/>
        <w:autoSpaceDN w:val="0"/>
        <w:adjustRightInd w:val="0"/>
        <w:spacing w:after="0" w:line="240" w:lineRule="auto"/>
        <w:rPr>
          <w:rFonts w:ascii="Gill Sans MT" w:hAnsi="Gill Sans MT" w:cs="Times New Roman"/>
          <w:color w:val="333333"/>
          <w:sz w:val="24"/>
          <w:szCs w:val="24"/>
        </w:rPr>
      </w:pPr>
      <w:r w:rsidRPr="008F0CAF">
        <w:rPr>
          <w:rFonts w:ascii="Gill Sans MT" w:hAnsi="Gill Sans MT" w:cs="Times New Roman"/>
          <w:color w:val="333333"/>
          <w:sz w:val="24"/>
          <w:szCs w:val="24"/>
        </w:rPr>
        <w:t>Vendors in the livestock value chains such as livestock traders, slaughter personnel, meat inspectors, butchers, milk vendors, fish traders and consumers of livestock products are similarly at risk. The situation is exacerbated by poor knowledge base, prevalent attitudes and practices due to lack of basic information, communication and education on the</w:t>
      </w:r>
    </w:p>
    <w:p w14:paraId="6B215239" w14:textId="58722369" w:rsidR="00B05283" w:rsidRPr="008F0CAF" w:rsidRDefault="00B05283" w:rsidP="00B05283">
      <w:pPr>
        <w:autoSpaceDE w:val="0"/>
        <w:autoSpaceDN w:val="0"/>
        <w:adjustRightInd w:val="0"/>
        <w:spacing w:after="0" w:line="240" w:lineRule="auto"/>
        <w:rPr>
          <w:rFonts w:ascii="Gill Sans MT" w:hAnsi="Gill Sans MT" w:cs="Times New Roman"/>
          <w:color w:val="333333"/>
          <w:sz w:val="24"/>
          <w:szCs w:val="24"/>
        </w:rPr>
      </w:pPr>
      <w:r w:rsidRPr="008F0CAF">
        <w:rPr>
          <w:rFonts w:ascii="Gill Sans MT" w:hAnsi="Gill Sans MT" w:cs="Times New Roman"/>
          <w:color w:val="333333"/>
          <w:sz w:val="24"/>
          <w:szCs w:val="24"/>
        </w:rPr>
        <w:t>prevention and control of zoonotic diseases among human and livestock populations, and the general poor state of sanitation and hygiene situation and lack of access to safe drinking water.</w:t>
      </w:r>
    </w:p>
    <w:p w14:paraId="6DCFAA8D" w14:textId="77777777" w:rsidR="00B05283" w:rsidRPr="008F0CAF" w:rsidRDefault="00B05283" w:rsidP="00334603">
      <w:pPr>
        <w:autoSpaceDE w:val="0"/>
        <w:autoSpaceDN w:val="0"/>
        <w:adjustRightInd w:val="0"/>
        <w:spacing w:after="0" w:line="240" w:lineRule="auto"/>
        <w:rPr>
          <w:rFonts w:ascii="Gill Sans MT" w:hAnsi="Gill Sans MT" w:cs="Times New Roman"/>
          <w:color w:val="333333"/>
          <w:sz w:val="24"/>
          <w:szCs w:val="24"/>
        </w:rPr>
      </w:pPr>
    </w:p>
    <w:p w14:paraId="225D0F97" w14:textId="7690BE4A" w:rsidR="004A3427" w:rsidRPr="008F0CAF" w:rsidRDefault="001A4E26" w:rsidP="004A3427">
      <w:pPr>
        <w:autoSpaceDE w:val="0"/>
        <w:autoSpaceDN w:val="0"/>
        <w:adjustRightInd w:val="0"/>
        <w:spacing w:after="0" w:line="240" w:lineRule="auto"/>
        <w:rPr>
          <w:rFonts w:ascii="Gill Sans MT" w:hAnsi="Gill Sans MT" w:cs="Times New Roman"/>
          <w:sz w:val="24"/>
          <w:szCs w:val="24"/>
        </w:rPr>
      </w:pPr>
      <w:r>
        <w:rPr>
          <w:rFonts w:ascii="Gill Sans MT" w:hAnsi="Gill Sans MT" w:cs="Times New Roman"/>
          <w:sz w:val="24"/>
          <w:szCs w:val="24"/>
        </w:rPr>
        <w:t>The Host (NDVS/DNSV)</w:t>
      </w:r>
      <w:r w:rsidR="004A3427" w:rsidRPr="008F0CAF">
        <w:rPr>
          <w:rFonts w:ascii="Gill Sans MT" w:hAnsi="Gill Sans MT" w:cs="Times New Roman"/>
          <w:sz w:val="24"/>
          <w:szCs w:val="24"/>
        </w:rPr>
        <w:t xml:space="preserve"> therefore, requested F2F volunteer assistance to provide technical support in </w:t>
      </w:r>
      <w:r w:rsidR="00564845">
        <w:rPr>
          <w:rFonts w:ascii="Gill Sans MT" w:hAnsi="Gill Sans MT" w:cs="Times New Roman"/>
          <w:sz w:val="24"/>
          <w:szCs w:val="24"/>
        </w:rPr>
        <w:t xml:space="preserve">raising awareness of meat value chain stakholders </w:t>
      </w:r>
      <w:r w:rsidR="004A3427" w:rsidRPr="008F0CAF">
        <w:rPr>
          <w:rFonts w:ascii="Gill Sans MT" w:hAnsi="Gill Sans MT" w:cs="Times New Roman"/>
          <w:sz w:val="24"/>
          <w:szCs w:val="24"/>
        </w:rPr>
        <w:t xml:space="preserve">around </w:t>
      </w:r>
      <w:r w:rsidR="00564845">
        <w:rPr>
          <w:rFonts w:ascii="Gill Sans MT" w:hAnsi="Gill Sans MT" w:cs="Times New Roman"/>
          <w:sz w:val="24"/>
          <w:szCs w:val="24"/>
        </w:rPr>
        <w:t xml:space="preserve">foodborn </w:t>
      </w:r>
      <w:r w:rsidR="004A3427" w:rsidRPr="008F0CAF">
        <w:rPr>
          <w:rFonts w:ascii="Gill Sans MT" w:hAnsi="Gill Sans MT" w:cs="Times New Roman"/>
          <w:sz w:val="24"/>
          <w:szCs w:val="24"/>
        </w:rPr>
        <w:t xml:space="preserve">zoonotic diseases </w:t>
      </w:r>
      <w:r w:rsidR="00564845">
        <w:rPr>
          <w:rFonts w:ascii="Gill Sans MT" w:hAnsi="Gill Sans MT" w:cs="Times New Roman"/>
          <w:sz w:val="24"/>
          <w:szCs w:val="24"/>
        </w:rPr>
        <w:t xml:space="preserve">. </w:t>
      </w:r>
      <w:r w:rsidR="002167C2" w:rsidRPr="002167C2">
        <w:rPr>
          <w:rFonts w:ascii="Gill Sans MT" w:hAnsi="Gill Sans MT" w:cs="Times New Roman"/>
          <w:sz w:val="24"/>
          <w:szCs w:val="24"/>
        </w:rPr>
        <w:t xml:space="preserve">The assignment should support the preparation and implementation of training initiatives regarding food </w:t>
      </w:r>
      <w:r w:rsidR="002167C2">
        <w:rPr>
          <w:rFonts w:ascii="Gill Sans MT" w:hAnsi="Gill Sans MT" w:cs="Times New Roman"/>
          <w:sz w:val="24"/>
          <w:szCs w:val="24"/>
        </w:rPr>
        <w:t xml:space="preserve">safety and meat </w:t>
      </w:r>
      <w:r w:rsidR="00D64480">
        <w:rPr>
          <w:rFonts w:ascii="Gill Sans MT" w:hAnsi="Gill Sans MT" w:cs="Times New Roman"/>
          <w:sz w:val="24"/>
          <w:szCs w:val="24"/>
        </w:rPr>
        <w:t xml:space="preserve">hygiene </w:t>
      </w:r>
      <w:r w:rsidR="002167C2" w:rsidRPr="002167C2">
        <w:rPr>
          <w:rFonts w:ascii="Gill Sans MT" w:hAnsi="Gill Sans MT" w:cs="Times New Roman"/>
          <w:sz w:val="24"/>
          <w:szCs w:val="24"/>
        </w:rPr>
        <w:t>legislation and increase their capacity to comply with the requirements from food and veterinary inspection services.</w:t>
      </w:r>
    </w:p>
    <w:p w14:paraId="6111C72D" w14:textId="3DFFAA59" w:rsidR="004A3427" w:rsidRPr="008F0CAF" w:rsidRDefault="004A3427" w:rsidP="00120482">
      <w:pPr>
        <w:autoSpaceDE w:val="0"/>
        <w:autoSpaceDN w:val="0"/>
        <w:adjustRightInd w:val="0"/>
        <w:spacing w:after="0" w:line="240" w:lineRule="auto"/>
        <w:rPr>
          <w:rFonts w:ascii="Gill Sans MT" w:hAnsi="Gill Sans MT" w:cs="Times New Roman"/>
          <w:sz w:val="24"/>
          <w:szCs w:val="24"/>
        </w:rPr>
      </w:pPr>
    </w:p>
    <w:p w14:paraId="14E7BE6E" w14:textId="5BD7E65C" w:rsidR="004A0018" w:rsidRPr="008F0CAF" w:rsidRDefault="004A0018" w:rsidP="004A0018">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OBJECTIVES OF THE ASSIGNMENT</w:t>
      </w:r>
    </w:p>
    <w:p w14:paraId="69CA3F8C" w14:textId="116FA9FC" w:rsidR="00D13F94" w:rsidRPr="008F0CAF" w:rsidRDefault="00D13F94" w:rsidP="006C0883">
      <w:pPr>
        <w:spacing w:after="0" w:line="240" w:lineRule="auto"/>
        <w:ind w:left="360"/>
        <w:contextualSpacing/>
        <w:rPr>
          <w:rFonts w:ascii="Gill Sans MT" w:eastAsia="Times New Roman" w:hAnsi="Gill Sans MT" w:cs="Times New Roman"/>
          <w:sz w:val="24"/>
          <w:szCs w:val="24"/>
        </w:rPr>
      </w:pPr>
    </w:p>
    <w:p w14:paraId="346FF6A0" w14:textId="3C3F2A35" w:rsidR="00775062" w:rsidRDefault="00A973CD" w:rsidP="002167C2">
      <w:pPr>
        <w:rPr>
          <w:rFonts w:ascii="Gill Sans MT" w:eastAsia="Times New Roman" w:hAnsi="Gill Sans MT" w:cs="Times New Roman"/>
          <w:color w:val="000000"/>
          <w:sz w:val="24"/>
          <w:szCs w:val="24"/>
        </w:rPr>
      </w:pPr>
      <w:r w:rsidRPr="008F0CAF">
        <w:rPr>
          <w:rFonts w:ascii="Gill Sans MT" w:eastAsia="Times New Roman" w:hAnsi="Gill Sans MT" w:cs="Times New Roman"/>
          <w:color w:val="000000"/>
          <w:sz w:val="24"/>
          <w:szCs w:val="24"/>
        </w:rPr>
        <w:t xml:space="preserve">The overall objective of this </w:t>
      </w:r>
      <w:r w:rsidR="00456E15" w:rsidRPr="008F0CAF">
        <w:rPr>
          <w:rFonts w:ascii="Gill Sans MT" w:eastAsia="Times New Roman" w:hAnsi="Gill Sans MT" w:cs="Times New Roman"/>
          <w:color w:val="000000"/>
          <w:sz w:val="24"/>
          <w:szCs w:val="24"/>
        </w:rPr>
        <w:t xml:space="preserve">two pronged </w:t>
      </w:r>
      <w:r w:rsidRPr="008F0CAF">
        <w:rPr>
          <w:rFonts w:ascii="Gill Sans MT" w:eastAsia="Times New Roman" w:hAnsi="Gill Sans MT" w:cs="Times New Roman"/>
          <w:color w:val="000000"/>
          <w:sz w:val="24"/>
          <w:szCs w:val="24"/>
        </w:rPr>
        <w:t xml:space="preserve">assignment is to provide </w:t>
      </w:r>
      <w:r w:rsidR="00456E15" w:rsidRPr="008F0CAF">
        <w:rPr>
          <w:rFonts w:ascii="Gill Sans MT" w:eastAsia="Times New Roman" w:hAnsi="Gill Sans MT" w:cs="Times New Roman"/>
          <w:color w:val="000000"/>
          <w:sz w:val="24"/>
          <w:szCs w:val="24"/>
        </w:rPr>
        <w:t xml:space="preserve">Hands On Training </w:t>
      </w:r>
      <w:r w:rsidRPr="008F0CAF">
        <w:rPr>
          <w:rFonts w:ascii="Gill Sans MT" w:eastAsia="Times New Roman" w:hAnsi="Gill Sans MT" w:cs="Times New Roman"/>
          <w:color w:val="000000"/>
          <w:sz w:val="24"/>
          <w:szCs w:val="24"/>
        </w:rPr>
        <w:t xml:space="preserve"> (</w:t>
      </w:r>
      <w:r w:rsidR="00456E15" w:rsidRPr="008F0CAF">
        <w:rPr>
          <w:rFonts w:ascii="Gill Sans MT" w:eastAsia="Times New Roman" w:hAnsi="Gill Sans MT" w:cs="Times New Roman"/>
          <w:color w:val="000000"/>
          <w:sz w:val="24"/>
          <w:szCs w:val="24"/>
        </w:rPr>
        <w:t>HOT</w:t>
      </w:r>
      <w:r w:rsidRPr="008F0CAF">
        <w:rPr>
          <w:rFonts w:ascii="Gill Sans MT" w:eastAsia="Times New Roman" w:hAnsi="Gill Sans MT" w:cs="Times New Roman"/>
          <w:color w:val="000000"/>
          <w:sz w:val="24"/>
          <w:szCs w:val="24"/>
        </w:rPr>
        <w:t xml:space="preserve">) in </w:t>
      </w:r>
      <w:r w:rsidR="00456E15" w:rsidRPr="008F0CAF">
        <w:rPr>
          <w:rFonts w:ascii="Gill Sans MT" w:eastAsia="Times New Roman" w:hAnsi="Gill Sans MT" w:cs="Times New Roman"/>
          <w:color w:val="000000"/>
          <w:sz w:val="24"/>
          <w:szCs w:val="24"/>
        </w:rPr>
        <w:t xml:space="preserve">veterinary public health </w:t>
      </w:r>
      <w:r w:rsidRPr="008F0CAF">
        <w:rPr>
          <w:rFonts w:ascii="Gill Sans MT" w:eastAsia="Times New Roman" w:hAnsi="Gill Sans MT" w:cs="Times New Roman"/>
          <w:color w:val="000000"/>
          <w:sz w:val="24"/>
          <w:szCs w:val="24"/>
        </w:rPr>
        <w:t>capacity building to in-ser</w:t>
      </w:r>
      <w:r w:rsidR="00D33DB9" w:rsidRPr="008F0CAF">
        <w:rPr>
          <w:rFonts w:ascii="Gill Sans MT" w:eastAsia="Times New Roman" w:hAnsi="Gill Sans MT" w:cs="Times New Roman"/>
          <w:color w:val="000000"/>
          <w:sz w:val="24"/>
          <w:szCs w:val="24"/>
        </w:rPr>
        <w:t>vice professionnals focusing on</w:t>
      </w:r>
      <w:r w:rsidRPr="008F0CAF">
        <w:rPr>
          <w:rFonts w:ascii="Gill Sans MT" w:eastAsia="Times New Roman" w:hAnsi="Gill Sans MT" w:cs="Times New Roman"/>
          <w:color w:val="000000"/>
          <w:sz w:val="24"/>
          <w:szCs w:val="24"/>
        </w:rPr>
        <w:t xml:space="preserve"> </w:t>
      </w:r>
      <w:r w:rsidR="00AE7F5C">
        <w:rPr>
          <w:rFonts w:ascii="Gill Sans MT" w:eastAsia="Times New Roman" w:hAnsi="Gill Sans MT" w:cs="Times New Roman"/>
          <w:color w:val="000000"/>
          <w:sz w:val="24"/>
          <w:szCs w:val="24"/>
        </w:rPr>
        <w:t>foodborne</w:t>
      </w:r>
      <w:r w:rsidRPr="008F0CAF">
        <w:rPr>
          <w:rFonts w:ascii="Gill Sans MT" w:eastAsia="Times New Roman" w:hAnsi="Gill Sans MT" w:cs="Times New Roman"/>
          <w:color w:val="000000"/>
          <w:sz w:val="24"/>
          <w:szCs w:val="24"/>
        </w:rPr>
        <w:t xml:space="preserve"> zoonotic diseases </w:t>
      </w:r>
      <w:r w:rsidR="00D33DB9" w:rsidRPr="008F0CAF">
        <w:rPr>
          <w:rFonts w:ascii="Gill Sans MT" w:eastAsia="Times New Roman" w:hAnsi="Gill Sans MT" w:cs="Times New Roman"/>
          <w:color w:val="000000"/>
          <w:sz w:val="24"/>
          <w:szCs w:val="24"/>
        </w:rPr>
        <w:t xml:space="preserve">originating from </w:t>
      </w:r>
      <w:r w:rsidR="00C43598">
        <w:rPr>
          <w:rFonts w:ascii="Gill Sans MT" w:eastAsia="Times New Roman" w:hAnsi="Gill Sans MT" w:cs="Times New Roman"/>
          <w:color w:val="000000"/>
          <w:sz w:val="24"/>
          <w:szCs w:val="24"/>
        </w:rPr>
        <w:t xml:space="preserve">livestock </w:t>
      </w:r>
      <w:r w:rsidRPr="008F0CAF">
        <w:rPr>
          <w:rFonts w:ascii="Gill Sans MT" w:eastAsia="Times New Roman" w:hAnsi="Gill Sans MT" w:cs="Times New Roman"/>
          <w:color w:val="000000"/>
          <w:sz w:val="24"/>
          <w:szCs w:val="24"/>
        </w:rPr>
        <w:t xml:space="preserve">in Mali. </w:t>
      </w:r>
      <w:r w:rsidR="00AE7F5C">
        <w:rPr>
          <w:rFonts w:ascii="Gill Sans MT" w:eastAsia="Times New Roman" w:hAnsi="Gill Sans MT" w:cs="Times New Roman"/>
          <w:color w:val="000000"/>
          <w:sz w:val="24"/>
          <w:szCs w:val="24"/>
        </w:rPr>
        <w:t xml:space="preserve">The </w:t>
      </w:r>
      <w:r w:rsidR="00775062" w:rsidRPr="00775062">
        <w:rPr>
          <w:rFonts w:ascii="Gill Sans MT" w:eastAsia="Times New Roman" w:hAnsi="Gill Sans MT" w:cs="Times New Roman"/>
          <w:color w:val="000000"/>
          <w:sz w:val="24"/>
          <w:szCs w:val="24"/>
        </w:rPr>
        <w:t xml:space="preserve"> volunteer </w:t>
      </w:r>
      <w:r w:rsidR="00AE7F5C">
        <w:rPr>
          <w:rFonts w:ascii="Gill Sans MT" w:eastAsia="Times New Roman" w:hAnsi="Gill Sans MT" w:cs="Times New Roman"/>
          <w:color w:val="000000"/>
          <w:sz w:val="24"/>
          <w:szCs w:val="24"/>
        </w:rPr>
        <w:t xml:space="preserve">is expected </w:t>
      </w:r>
      <w:r w:rsidR="00775062" w:rsidRPr="00775062">
        <w:rPr>
          <w:rFonts w:ascii="Gill Sans MT" w:eastAsia="Times New Roman" w:hAnsi="Gill Sans MT" w:cs="Times New Roman"/>
          <w:color w:val="000000"/>
          <w:sz w:val="24"/>
          <w:szCs w:val="24"/>
        </w:rPr>
        <w:t>to</w:t>
      </w:r>
      <w:r w:rsidR="00AE7F5C">
        <w:rPr>
          <w:rFonts w:ascii="Gill Sans MT" w:eastAsia="Times New Roman" w:hAnsi="Gill Sans MT" w:cs="Times New Roman"/>
          <w:color w:val="000000"/>
          <w:sz w:val="24"/>
          <w:szCs w:val="24"/>
        </w:rPr>
        <w:t xml:space="preserve"> elaborate illustrative educational material to the targeted </w:t>
      </w:r>
      <w:r w:rsidR="00775062" w:rsidRPr="00775062">
        <w:rPr>
          <w:rFonts w:ascii="Gill Sans MT" w:eastAsia="Times New Roman" w:hAnsi="Gill Sans MT" w:cs="Times New Roman"/>
          <w:color w:val="000000"/>
          <w:sz w:val="24"/>
          <w:szCs w:val="24"/>
        </w:rPr>
        <w:t xml:space="preserve">beneficiaries on </w:t>
      </w:r>
      <w:r w:rsidR="00775062">
        <w:rPr>
          <w:rFonts w:ascii="Gill Sans MT" w:eastAsia="Times New Roman" w:hAnsi="Gill Sans MT" w:cs="Times New Roman"/>
          <w:color w:val="000000"/>
          <w:sz w:val="24"/>
          <w:szCs w:val="24"/>
        </w:rPr>
        <w:t xml:space="preserve">food safety and meat </w:t>
      </w:r>
      <w:r w:rsidR="00D64480">
        <w:rPr>
          <w:rFonts w:ascii="Gill Sans MT" w:eastAsia="Times New Roman" w:hAnsi="Gill Sans MT" w:cs="Times New Roman"/>
          <w:color w:val="000000"/>
          <w:sz w:val="24"/>
          <w:szCs w:val="24"/>
        </w:rPr>
        <w:t>hygiene</w:t>
      </w:r>
      <w:r w:rsidR="00775062">
        <w:rPr>
          <w:rFonts w:ascii="Gill Sans MT" w:eastAsia="Times New Roman" w:hAnsi="Gill Sans MT" w:cs="Times New Roman"/>
          <w:color w:val="000000"/>
          <w:sz w:val="24"/>
          <w:szCs w:val="24"/>
        </w:rPr>
        <w:t xml:space="preserve">  . </w:t>
      </w:r>
      <w:r w:rsidR="00775062" w:rsidRPr="00775062">
        <w:rPr>
          <w:rFonts w:ascii="Gill Sans MT" w:eastAsia="Times New Roman" w:hAnsi="Gill Sans MT" w:cs="Times New Roman"/>
          <w:color w:val="000000"/>
          <w:sz w:val="24"/>
          <w:szCs w:val="24"/>
        </w:rPr>
        <w:t xml:space="preserve">The assignment is scheduled to educate and/or transfer </w:t>
      </w:r>
      <w:r w:rsidR="00775062">
        <w:rPr>
          <w:rFonts w:ascii="Gill Sans MT" w:eastAsia="Times New Roman" w:hAnsi="Gill Sans MT" w:cs="Times New Roman"/>
          <w:color w:val="000000"/>
          <w:sz w:val="24"/>
          <w:szCs w:val="24"/>
        </w:rPr>
        <w:t xml:space="preserve">knowledge and skills </w:t>
      </w:r>
      <w:r w:rsidR="00AE7F5C">
        <w:rPr>
          <w:rFonts w:ascii="Gill Sans MT" w:eastAsia="Times New Roman" w:hAnsi="Gill Sans MT" w:cs="Times New Roman"/>
          <w:color w:val="000000"/>
          <w:sz w:val="24"/>
          <w:szCs w:val="24"/>
        </w:rPr>
        <w:t xml:space="preserve">to </w:t>
      </w:r>
      <w:r w:rsidR="00775062">
        <w:rPr>
          <w:rFonts w:ascii="Gill Sans MT" w:eastAsia="Times New Roman" w:hAnsi="Gill Sans MT" w:cs="Times New Roman"/>
          <w:color w:val="000000"/>
          <w:sz w:val="24"/>
          <w:szCs w:val="24"/>
        </w:rPr>
        <w:t>all beneficiaries in the meat sector value chain .</w:t>
      </w:r>
    </w:p>
    <w:p w14:paraId="15A832EA" w14:textId="2EA758F2" w:rsidR="009B260A" w:rsidRDefault="009B260A" w:rsidP="006459C7">
      <w:pPr>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 xml:space="preserve">The educational </w:t>
      </w:r>
      <w:r w:rsidRPr="009B260A">
        <w:rPr>
          <w:rFonts w:ascii="Gill Sans MT" w:eastAsia="Times New Roman" w:hAnsi="Gill Sans MT" w:cs="Times New Roman"/>
          <w:color w:val="000000"/>
          <w:sz w:val="24"/>
          <w:szCs w:val="24"/>
        </w:rPr>
        <w:t>training ma</w:t>
      </w:r>
      <w:r w:rsidR="00AE7F5C">
        <w:rPr>
          <w:rFonts w:ascii="Gill Sans MT" w:eastAsia="Times New Roman" w:hAnsi="Gill Sans MT" w:cs="Times New Roman"/>
          <w:color w:val="000000"/>
          <w:sz w:val="24"/>
          <w:szCs w:val="24"/>
        </w:rPr>
        <w:t xml:space="preserve">terial </w:t>
      </w:r>
      <w:r w:rsidRPr="009B260A">
        <w:rPr>
          <w:rFonts w:ascii="Gill Sans MT" w:eastAsia="Times New Roman" w:hAnsi="Gill Sans MT" w:cs="Times New Roman"/>
          <w:color w:val="000000"/>
          <w:sz w:val="24"/>
          <w:szCs w:val="24"/>
        </w:rPr>
        <w:t xml:space="preserve">is sought  at achieving two major objectives: firstly that of ensuring that slaughter activities of ruminants are in full compliance with the relevant international standards governing animals for slaughter; and secondly to ensure that the meat and meat products from these animals are safe and wholesome for human consumption both </w:t>
      </w:r>
      <w:r w:rsidR="00AE7F5C">
        <w:rPr>
          <w:rFonts w:ascii="Gill Sans MT" w:eastAsia="Times New Roman" w:hAnsi="Gill Sans MT" w:cs="Times New Roman"/>
          <w:color w:val="000000"/>
          <w:sz w:val="24"/>
          <w:szCs w:val="24"/>
        </w:rPr>
        <w:t xml:space="preserve">locally </w:t>
      </w:r>
      <w:r w:rsidRPr="009B260A">
        <w:rPr>
          <w:rFonts w:ascii="Gill Sans MT" w:eastAsia="Times New Roman" w:hAnsi="Gill Sans MT" w:cs="Times New Roman"/>
          <w:color w:val="000000"/>
          <w:sz w:val="24"/>
          <w:szCs w:val="24"/>
        </w:rPr>
        <w:t>.</w:t>
      </w:r>
    </w:p>
    <w:p w14:paraId="2C83EDFE" w14:textId="6FE178BF" w:rsidR="009B260A" w:rsidRDefault="009B260A" w:rsidP="006459C7">
      <w:pPr>
        <w:rPr>
          <w:rFonts w:ascii="Gill Sans MT" w:eastAsia="Times New Roman" w:hAnsi="Gill Sans MT" w:cs="Times New Roman"/>
          <w:color w:val="000000"/>
          <w:sz w:val="24"/>
          <w:szCs w:val="24"/>
        </w:rPr>
      </w:pPr>
      <w:r w:rsidRPr="00767DD9">
        <w:rPr>
          <w:rFonts w:ascii="Gill Sans MT" w:eastAsia="Times New Roman" w:hAnsi="Gill Sans MT" w:cs="Times New Roman"/>
          <w:color w:val="000000"/>
          <w:sz w:val="24"/>
          <w:szCs w:val="24"/>
        </w:rPr>
        <w:t xml:space="preserve">The </w:t>
      </w:r>
      <w:r w:rsidR="00AE7F5C">
        <w:rPr>
          <w:rFonts w:ascii="Gill Sans MT" w:eastAsia="Times New Roman" w:hAnsi="Gill Sans MT" w:cs="Times New Roman"/>
          <w:color w:val="000000"/>
          <w:sz w:val="24"/>
          <w:szCs w:val="24"/>
        </w:rPr>
        <w:t xml:space="preserve">educational </w:t>
      </w:r>
      <w:r w:rsidR="00AE7F5C" w:rsidRPr="009B260A">
        <w:rPr>
          <w:rFonts w:ascii="Gill Sans MT" w:eastAsia="Times New Roman" w:hAnsi="Gill Sans MT" w:cs="Times New Roman"/>
          <w:color w:val="000000"/>
          <w:sz w:val="24"/>
          <w:szCs w:val="24"/>
        </w:rPr>
        <w:t>training ma</w:t>
      </w:r>
      <w:r w:rsidR="00AE7F5C">
        <w:rPr>
          <w:rFonts w:ascii="Gill Sans MT" w:eastAsia="Times New Roman" w:hAnsi="Gill Sans MT" w:cs="Times New Roman"/>
          <w:color w:val="000000"/>
          <w:sz w:val="24"/>
          <w:szCs w:val="24"/>
        </w:rPr>
        <w:t xml:space="preserve">terial </w:t>
      </w:r>
      <w:r w:rsidRPr="00767DD9">
        <w:rPr>
          <w:rFonts w:ascii="Gill Sans MT" w:eastAsia="Times New Roman" w:hAnsi="Gill Sans MT" w:cs="Times New Roman"/>
          <w:color w:val="000000"/>
          <w:sz w:val="24"/>
          <w:szCs w:val="24"/>
        </w:rPr>
        <w:t xml:space="preserve">shall be basically </w:t>
      </w:r>
      <w:r w:rsidR="00AE7F5C">
        <w:rPr>
          <w:rFonts w:ascii="Gill Sans MT" w:eastAsia="Times New Roman" w:hAnsi="Gill Sans MT" w:cs="Times New Roman"/>
          <w:color w:val="000000"/>
          <w:sz w:val="24"/>
          <w:szCs w:val="24"/>
        </w:rPr>
        <w:t xml:space="preserve">in line with </w:t>
      </w:r>
      <w:r w:rsidRPr="00767DD9">
        <w:rPr>
          <w:rFonts w:ascii="Gill Sans MT" w:eastAsia="Times New Roman" w:hAnsi="Gill Sans MT" w:cs="Times New Roman"/>
          <w:color w:val="000000"/>
          <w:sz w:val="24"/>
          <w:szCs w:val="24"/>
        </w:rPr>
        <w:t xml:space="preserve">recommendations of best practices . Materials </w:t>
      </w:r>
      <w:r w:rsidR="009D3C0D">
        <w:rPr>
          <w:rFonts w:ascii="Gill Sans MT" w:eastAsia="Times New Roman" w:hAnsi="Gill Sans MT" w:cs="Times New Roman"/>
          <w:color w:val="000000"/>
          <w:sz w:val="24"/>
          <w:szCs w:val="24"/>
        </w:rPr>
        <w:t>shall be presented and accompanied with</w:t>
      </w:r>
      <w:r w:rsidRPr="00767DD9">
        <w:rPr>
          <w:rFonts w:ascii="Gill Sans MT" w:eastAsia="Times New Roman" w:hAnsi="Gill Sans MT" w:cs="Times New Roman"/>
          <w:color w:val="000000"/>
          <w:sz w:val="24"/>
          <w:szCs w:val="24"/>
        </w:rPr>
        <w:t xml:space="preserve"> illustrations on the various subject matter covered – with respect to procedure, protocols, facility infrastructure and personnel that impact the safety of meat and meat products, as well as the important emerging area of animal welfare especially as it relates to animals for slaug</w:t>
      </w:r>
      <w:r w:rsidR="009D3C0D">
        <w:rPr>
          <w:rFonts w:ascii="Gill Sans MT" w:eastAsia="Times New Roman" w:hAnsi="Gill Sans MT" w:cs="Times New Roman"/>
          <w:color w:val="000000"/>
          <w:sz w:val="24"/>
          <w:szCs w:val="24"/>
        </w:rPr>
        <w:t xml:space="preserve">hter along the total production and </w:t>
      </w:r>
      <w:r w:rsidRPr="00767DD9">
        <w:rPr>
          <w:rFonts w:ascii="Gill Sans MT" w:eastAsia="Times New Roman" w:hAnsi="Gill Sans MT" w:cs="Times New Roman"/>
          <w:color w:val="000000"/>
          <w:sz w:val="24"/>
          <w:szCs w:val="24"/>
        </w:rPr>
        <w:t>processing chair from farm to consumption and inclusive of ante and post mortem inspections.</w:t>
      </w:r>
    </w:p>
    <w:p w14:paraId="3244AC36" w14:textId="3753C6C3" w:rsidR="00775062" w:rsidRPr="00775062" w:rsidRDefault="00775062" w:rsidP="00775062">
      <w:pPr>
        <w:autoSpaceDE w:val="0"/>
        <w:autoSpaceDN w:val="0"/>
        <w:adjustRightInd w:val="0"/>
        <w:spacing w:after="0" w:line="240" w:lineRule="auto"/>
        <w:rPr>
          <w:rFonts w:ascii="Gill Sans MT" w:eastAsia="Times New Roman" w:hAnsi="Gill Sans MT" w:cs="Times New Roman"/>
          <w:color w:val="000000"/>
          <w:sz w:val="24"/>
          <w:szCs w:val="24"/>
        </w:rPr>
      </w:pPr>
      <w:r w:rsidRPr="00775062">
        <w:rPr>
          <w:rFonts w:ascii="Gill Sans MT" w:eastAsia="Times New Roman" w:hAnsi="Gill Sans MT" w:cs="Times New Roman"/>
          <w:color w:val="000000"/>
          <w:sz w:val="24"/>
          <w:szCs w:val="24"/>
        </w:rPr>
        <w:t xml:space="preserve">The beneficiaries or attendees of this assignment will be expected to be more than 70 veterinary abattoirs technicains , slaughterhouse workers and meat workers </w:t>
      </w:r>
      <w:r>
        <w:rPr>
          <w:rFonts w:ascii="Gill Sans MT" w:eastAsia="Times New Roman" w:hAnsi="Gill Sans MT" w:cs="Times New Roman"/>
          <w:color w:val="000000"/>
          <w:sz w:val="24"/>
          <w:szCs w:val="24"/>
        </w:rPr>
        <w:t xml:space="preserve">, and retailers </w:t>
      </w:r>
      <w:r w:rsidRPr="00775062">
        <w:rPr>
          <w:rFonts w:ascii="Gill Sans MT" w:eastAsia="Times New Roman" w:hAnsi="Gill Sans MT" w:cs="Times New Roman"/>
          <w:color w:val="000000"/>
          <w:sz w:val="24"/>
          <w:szCs w:val="24"/>
        </w:rPr>
        <w:t xml:space="preserve">meat processing workers </w:t>
      </w:r>
      <w:r>
        <w:rPr>
          <w:rFonts w:ascii="Gill Sans MT" w:eastAsia="Times New Roman" w:hAnsi="Gill Sans MT" w:cs="Times New Roman"/>
          <w:color w:val="000000"/>
          <w:sz w:val="24"/>
          <w:szCs w:val="24"/>
        </w:rPr>
        <w:t>m</w:t>
      </w:r>
      <w:r w:rsidRPr="00775062">
        <w:rPr>
          <w:rFonts w:ascii="Gill Sans MT" w:eastAsia="Times New Roman" w:hAnsi="Gill Sans MT" w:cs="Times New Roman"/>
          <w:color w:val="000000"/>
          <w:sz w:val="24"/>
          <w:szCs w:val="24"/>
        </w:rPr>
        <w:t>eat</w:t>
      </w:r>
      <w:r>
        <w:rPr>
          <w:rFonts w:ascii="Gill Sans MT" w:eastAsia="Times New Roman" w:hAnsi="Gill Sans MT" w:cs="Times New Roman"/>
          <w:color w:val="000000"/>
          <w:sz w:val="24"/>
          <w:szCs w:val="24"/>
        </w:rPr>
        <w:t xml:space="preserve"> traders/r</w:t>
      </w:r>
      <w:r w:rsidRPr="00775062">
        <w:rPr>
          <w:rFonts w:ascii="Gill Sans MT" w:eastAsia="Times New Roman" w:hAnsi="Gill Sans MT" w:cs="Times New Roman"/>
          <w:color w:val="000000"/>
          <w:sz w:val="24"/>
          <w:szCs w:val="24"/>
        </w:rPr>
        <w:t>etails outlets</w:t>
      </w:r>
      <w:r w:rsidR="009D3C0D">
        <w:rPr>
          <w:rFonts w:ascii="Gill Sans MT" w:eastAsia="Times New Roman" w:hAnsi="Gill Sans MT" w:cs="Times New Roman"/>
          <w:color w:val="000000"/>
          <w:sz w:val="24"/>
          <w:szCs w:val="24"/>
        </w:rPr>
        <w:t xml:space="preserve"> in projetc two main regions Kayes and Sikasso.</w:t>
      </w:r>
    </w:p>
    <w:p w14:paraId="0B0DF255" w14:textId="77777777" w:rsidR="00D64480" w:rsidRDefault="00D64480" w:rsidP="00775062">
      <w:pPr>
        <w:autoSpaceDE w:val="0"/>
        <w:autoSpaceDN w:val="0"/>
        <w:adjustRightInd w:val="0"/>
        <w:spacing w:after="0" w:line="240" w:lineRule="auto"/>
        <w:rPr>
          <w:rFonts w:ascii="Gill Sans MT" w:eastAsia="Times New Roman" w:hAnsi="Gill Sans MT" w:cs="Times New Roman"/>
          <w:color w:val="000000"/>
          <w:sz w:val="24"/>
          <w:szCs w:val="24"/>
        </w:rPr>
      </w:pPr>
    </w:p>
    <w:p w14:paraId="6AB4ECB8" w14:textId="1F25DFF8" w:rsidR="00775062" w:rsidRPr="00775062" w:rsidRDefault="00775062" w:rsidP="00775062">
      <w:pPr>
        <w:autoSpaceDE w:val="0"/>
        <w:autoSpaceDN w:val="0"/>
        <w:adjustRightInd w:val="0"/>
        <w:spacing w:after="0" w:line="240" w:lineRule="auto"/>
        <w:rPr>
          <w:rFonts w:ascii="Gill Sans MT" w:eastAsia="Times New Roman" w:hAnsi="Gill Sans MT" w:cs="Times New Roman"/>
          <w:color w:val="000000"/>
          <w:sz w:val="24"/>
          <w:szCs w:val="24"/>
        </w:rPr>
      </w:pPr>
      <w:r w:rsidRPr="00775062">
        <w:rPr>
          <w:rFonts w:ascii="Gill Sans MT" w:eastAsia="Times New Roman" w:hAnsi="Gill Sans MT" w:cs="Times New Roman"/>
          <w:color w:val="000000"/>
          <w:sz w:val="24"/>
          <w:szCs w:val="24"/>
        </w:rPr>
        <w:t>Anticipated training topics include but are not limited to the following:</w:t>
      </w:r>
    </w:p>
    <w:p w14:paraId="0B6E2529" w14:textId="53CB0307" w:rsidR="00767DD9" w:rsidRDefault="00767DD9" w:rsidP="00767DD9">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767DD9">
        <w:rPr>
          <w:rFonts w:ascii="Gill Sans MT" w:eastAsia="Times New Roman" w:hAnsi="Gill Sans MT" w:cs="Times New Roman"/>
          <w:color w:val="000000"/>
          <w:sz w:val="24"/>
          <w:szCs w:val="24"/>
        </w:rPr>
        <w:t>Animal Selection, transportation and ante-mortem inspection</w:t>
      </w:r>
    </w:p>
    <w:p w14:paraId="2E400BD8" w14:textId="067B8D50" w:rsidR="00767DD9" w:rsidRPr="009B260A" w:rsidRDefault="00767DD9" w:rsidP="00767DD9">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767DD9">
        <w:rPr>
          <w:rFonts w:ascii="Gill Sans MT" w:eastAsia="Times New Roman" w:hAnsi="Gill Sans MT" w:cs="Times New Roman"/>
          <w:color w:val="000000"/>
          <w:sz w:val="24"/>
          <w:szCs w:val="24"/>
        </w:rPr>
        <w:t>The slaughter process</w:t>
      </w:r>
    </w:p>
    <w:p w14:paraId="6369CB1A" w14:textId="77777777" w:rsidR="00D64480" w:rsidRDefault="009B260A" w:rsidP="00D64480">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9B260A">
        <w:rPr>
          <w:rFonts w:ascii="Gill Sans MT" w:eastAsia="Times New Roman" w:hAnsi="Gill Sans MT" w:cs="Times New Roman"/>
          <w:color w:val="000000"/>
          <w:sz w:val="24"/>
          <w:szCs w:val="24"/>
        </w:rPr>
        <w:t>Contamination and spoilage of meat</w:t>
      </w:r>
      <w:r w:rsidR="00D64480" w:rsidRPr="00D64480">
        <w:rPr>
          <w:rFonts w:ascii="Gill Sans MT" w:eastAsia="Times New Roman" w:hAnsi="Gill Sans MT" w:cs="Times New Roman"/>
          <w:color w:val="000000"/>
          <w:sz w:val="24"/>
          <w:szCs w:val="24"/>
        </w:rPr>
        <w:t xml:space="preserve"> </w:t>
      </w:r>
    </w:p>
    <w:p w14:paraId="0DBA39BB" w14:textId="487E65C0" w:rsidR="009B260A" w:rsidRPr="00D64480" w:rsidRDefault="00D64480" w:rsidP="00D64480">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Pr>
          <w:rFonts w:ascii="Gill Sans MT" w:eastAsia="Times New Roman" w:hAnsi="Gill Sans MT" w:cs="Times New Roman"/>
          <w:color w:val="000000"/>
          <w:sz w:val="24"/>
          <w:szCs w:val="24"/>
        </w:rPr>
        <w:t>P</w:t>
      </w:r>
      <w:r w:rsidRPr="009B260A">
        <w:rPr>
          <w:rFonts w:ascii="Gill Sans MT" w:eastAsia="Times New Roman" w:hAnsi="Gill Sans MT" w:cs="Times New Roman"/>
          <w:color w:val="000000"/>
          <w:sz w:val="24"/>
          <w:szCs w:val="24"/>
        </w:rPr>
        <w:t>ost-mortem inspection</w:t>
      </w:r>
    </w:p>
    <w:p w14:paraId="3C457A2C" w14:textId="77777777" w:rsidR="009B260A" w:rsidRPr="009B260A" w:rsidRDefault="009B260A" w:rsidP="009B260A">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9B260A">
        <w:rPr>
          <w:rFonts w:ascii="Gill Sans MT" w:eastAsia="Times New Roman" w:hAnsi="Gill Sans MT" w:cs="Times New Roman"/>
          <w:color w:val="000000"/>
          <w:sz w:val="24"/>
          <w:szCs w:val="24"/>
        </w:rPr>
        <w:t>Transportation and packaging of meat</w:t>
      </w:r>
    </w:p>
    <w:p w14:paraId="506CCF83" w14:textId="07D4EB7E" w:rsidR="009B260A" w:rsidRDefault="009B260A" w:rsidP="009B260A">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9B260A">
        <w:rPr>
          <w:rFonts w:ascii="Gill Sans MT" w:eastAsia="Times New Roman" w:hAnsi="Gill Sans MT" w:cs="Times New Roman"/>
          <w:color w:val="000000"/>
          <w:sz w:val="24"/>
          <w:szCs w:val="24"/>
        </w:rPr>
        <w:t>Meat Inspection</w:t>
      </w:r>
    </w:p>
    <w:p w14:paraId="2EB3C66E" w14:textId="77777777" w:rsidR="009B260A" w:rsidRPr="009B260A" w:rsidRDefault="009B260A" w:rsidP="009B260A">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9B260A">
        <w:rPr>
          <w:rFonts w:ascii="Gill Sans MT" w:eastAsia="Times New Roman" w:hAnsi="Gill Sans MT" w:cs="Times New Roman"/>
          <w:color w:val="000000"/>
          <w:sz w:val="24"/>
          <w:szCs w:val="24"/>
        </w:rPr>
        <w:t>Post-mortem inspection of ruminant meat</w:t>
      </w:r>
    </w:p>
    <w:p w14:paraId="41D03065" w14:textId="77777777" w:rsidR="009B260A" w:rsidRPr="009B260A" w:rsidRDefault="009B260A" w:rsidP="009B260A">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9B260A">
        <w:rPr>
          <w:rFonts w:ascii="Gill Sans MT" w:eastAsia="Times New Roman" w:hAnsi="Gill Sans MT" w:cs="Times New Roman"/>
          <w:color w:val="000000"/>
          <w:sz w:val="24"/>
          <w:szCs w:val="24"/>
        </w:rPr>
        <w:t>Food safety and hygiene</w:t>
      </w:r>
    </w:p>
    <w:p w14:paraId="6ADD62A3" w14:textId="2F525BBB" w:rsidR="009B260A" w:rsidRDefault="009B260A" w:rsidP="009B260A">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9B260A">
        <w:rPr>
          <w:rFonts w:ascii="Gill Sans MT" w:eastAsia="Times New Roman" w:hAnsi="Gill Sans MT" w:cs="Times New Roman"/>
          <w:color w:val="000000"/>
          <w:sz w:val="24"/>
          <w:szCs w:val="24"/>
        </w:rPr>
        <w:t>Food contamination and food poisoning</w:t>
      </w:r>
    </w:p>
    <w:p w14:paraId="2D22ECDA" w14:textId="7C27685C" w:rsidR="009B260A" w:rsidRPr="009D3C0D" w:rsidRDefault="00767DD9" w:rsidP="006459C7">
      <w:pPr>
        <w:pStyle w:val="ListParagraph"/>
        <w:numPr>
          <w:ilvl w:val="0"/>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767DD9">
        <w:rPr>
          <w:rFonts w:ascii="Gill Sans MT" w:eastAsia="Times New Roman" w:hAnsi="Gill Sans MT" w:cs="Times New Roman"/>
          <w:color w:val="000000"/>
          <w:sz w:val="24"/>
          <w:szCs w:val="24"/>
        </w:rPr>
        <w:t>Hygiene provisions in the slaughter of animals, personal hygiene, slaughter house sanitation and waste disposal</w:t>
      </w:r>
    </w:p>
    <w:p w14:paraId="1A55B8B6" w14:textId="760FA1E7" w:rsidR="00CA7C89" w:rsidRPr="00025705" w:rsidRDefault="009D3C0D" w:rsidP="00CA7C89">
      <w:pPr>
        <w:spacing w:after="0" w:line="276" w:lineRule="auto"/>
        <w:ind w:left="360"/>
        <w:contextualSpacing/>
        <w:jc w:val="both"/>
        <w:rPr>
          <w:rFonts w:ascii="Gill Sans MT" w:hAnsi="Gill Sans MT" w:cs="Times New Roman"/>
          <w:sz w:val="24"/>
          <w:szCs w:val="24"/>
        </w:rPr>
      </w:pPr>
      <w:r>
        <w:rPr>
          <w:rFonts w:ascii="Gill Sans MT" w:hAnsi="Gill Sans MT" w:cs="Times New Roman"/>
          <w:sz w:val="24"/>
          <w:szCs w:val="24"/>
        </w:rPr>
        <w:t xml:space="preserve">                                                                                                                                          </w:t>
      </w:r>
    </w:p>
    <w:p w14:paraId="1F0EFA3A" w14:textId="73DDEC47" w:rsidR="00CC4EF6" w:rsidRDefault="00917160" w:rsidP="00CC4EF6">
      <w:pPr>
        <w:spacing w:after="0" w:line="240" w:lineRule="auto"/>
        <w:contextualSpacing/>
        <w:rPr>
          <w:rFonts w:ascii="Gill Sans MT" w:eastAsia="Times New Roman" w:hAnsi="Gill Sans MT" w:cs="Times New Roman"/>
          <w:sz w:val="24"/>
          <w:szCs w:val="24"/>
        </w:rPr>
      </w:pPr>
      <w:r w:rsidRPr="00917160">
        <w:rPr>
          <w:rFonts w:ascii="Gill Sans MT" w:hAnsi="Gill Sans MT" w:cs="Times New Roman"/>
          <w:sz w:val="24"/>
          <w:szCs w:val="24"/>
        </w:rPr>
        <w:t xml:space="preserve">Specific Tasks that will include, but are not limited to, the following: The </w:t>
      </w:r>
      <w:r>
        <w:rPr>
          <w:rFonts w:ascii="Gill Sans MT" w:hAnsi="Gill Sans MT" w:cs="Times New Roman"/>
          <w:sz w:val="24"/>
          <w:szCs w:val="24"/>
        </w:rPr>
        <w:t xml:space="preserve">Volunteer </w:t>
      </w:r>
      <w:r w:rsidRPr="00917160">
        <w:rPr>
          <w:rFonts w:ascii="Gill Sans MT" w:hAnsi="Gill Sans MT" w:cs="Times New Roman"/>
          <w:sz w:val="24"/>
          <w:szCs w:val="24"/>
        </w:rPr>
        <w:t xml:space="preserve">is expected to provide a draft Agenda, training materials, and perform theoretical and practical training for </w:t>
      </w:r>
      <w:r w:rsidR="000B25E5">
        <w:rPr>
          <w:rFonts w:ascii="Gill Sans MT" w:hAnsi="Gill Sans MT" w:cs="Times New Roman"/>
          <w:sz w:val="24"/>
          <w:szCs w:val="24"/>
        </w:rPr>
        <w:t>the targeted audience .</w:t>
      </w:r>
    </w:p>
    <w:p w14:paraId="0526B5D5" w14:textId="77777777" w:rsidR="00917160" w:rsidRDefault="00917160" w:rsidP="00CC4EF6">
      <w:pPr>
        <w:spacing w:after="0" w:line="240" w:lineRule="auto"/>
        <w:contextualSpacing/>
        <w:rPr>
          <w:rFonts w:ascii="Gill Sans MT" w:eastAsia="Times New Roman" w:hAnsi="Gill Sans MT" w:cs="Times New Roman"/>
          <w:sz w:val="24"/>
          <w:szCs w:val="24"/>
        </w:rPr>
      </w:pPr>
    </w:p>
    <w:p w14:paraId="1C858B2B" w14:textId="12168631" w:rsidR="009D3C0D" w:rsidRPr="008F0CAF" w:rsidRDefault="009D3C0D" w:rsidP="00CC4EF6">
      <w:pPr>
        <w:spacing w:after="0" w:line="240" w:lineRule="auto"/>
        <w:contextualSpacing/>
        <w:rPr>
          <w:rFonts w:ascii="Gill Sans MT" w:eastAsia="Times New Roman" w:hAnsi="Gill Sans MT" w:cs="Times New Roman"/>
          <w:sz w:val="24"/>
          <w:szCs w:val="24"/>
        </w:rPr>
      </w:pPr>
      <w:r>
        <w:rPr>
          <w:rFonts w:ascii="Gill Sans MT" w:eastAsia="Times New Roman" w:hAnsi="Gill Sans MT" w:cs="Times New Roman"/>
          <w:sz w:val="24"/>
          <w:szCs w:val="24"/>
        </w:rPr>
        <w:t xml:space="preserve">Since the assignment is sought to reach two different meat value chain audience: abattoirs /slaughterhouses personal and meat traders , retailers we expect the volunteer to understake two assignment during the mission . </w:t>
      </w:r>
    </w:p>
    <w:p w14:paraId="04B5C93B" w14:textId="77777777" w:rsidR="009D3C0D" w:rsidRDefault="009D3C0D" w:rsidP="00CC4EF6">
      <w:pPr>
        <w:spacing w:after="0" w:line="240" w:lineRule="auto"/>
        <w:contextualSpacing/>
        <w:rPr>
          <w:rFonts w:ascii="Gill Sans MT" w:eastAsia="Times New Roman" w:hAnsi="Gill Sans MT" w:cs="Times New Roman"/>
          <w:sz w:val="24"/>
          <w:szCs w:val="24"/>
        </w:rPr>
      </w:pPr>
    </w:p>
    <w:p w14:paraId="1F9CDCA8" w14:textId="3FB10266" w:rsidR="00D33DB9" w:rsidRPr="00A9785B" w:rsidRDefault="00D33DB9" w:rsidP="00A9785B">
      <w:pPr>
        <w:pStyle w:val="ListParagraph"/>
        <w:numPr>
          <w:ilvl w:val="0"/>
          <w:numId w:val="41"/>
        </w:numPr>
        <w:spacing w:after="0" w:line="240" w:lineRule="auto"/>
        <w:rPr>
          <w:rFonts w:ascii="Gill Sans MT" w:eastAsia="Times New Roman" w:hAnsi="Gill Sans MT" w:cs="Times New Roman"/>
          <w:sz w:val="24"/>
          <w:szCs w:val="24"/>
        </w:rPr>
      </w:pPr>
      <w:r w:rsidRPr="00A9785B">
        <w:rPr>
          <w:rFonts w:ascii="Gill Sans MT" w:eastAsia="Times New Roman" w:hAnsi="Gill Sans MT" w:cs="Times New Roman"/>
          <w:sz w:val="24"/>
          <w:szCs w:val="24"/>
        </w:rPr>
        <w:t>Assignment Part 1</w:t>
      </w:r>
    </w:p>
    <w:p w14:paraId="0C57DE78" w14:textId="77777777" w:rsidR="009B260A" w:rsidRDefault="009B260A" w:rsidP="00C43598">
      <w:pPr>
        <w:autoSpaceDE w:val="0"/>
        <w:autoSpaceDN w:val="0"/>
        <w:adjustRightInd w:val="0"/>
        <w:spacing w:after="0" w:line="240" w:lineRule="auto"/>
        <w:rPr>
          <w:rFonts w:ascii="Gill Sans MT" w:eastAsia="Times New Roman" w:hAnsi="Gill Sans MT" w:cs="Times New Roman"/>
          <w:sz w:val="24"/>
          <w:szCs w:val="24"/>
        </w:rPr>
      </w:pPr>
    </w:p>
    <w:p w14:paraId="3E2066E8" w14:textId="6A84DA96" w:rsidR="00C43598" w:rsidRPr="00A9785B" w:rsidRDefault="00E7408A" w:rsidP="00A9785B">
      <w:pPr>
        <w:pStyle w:val="ListParagraph"/>
        <w:numPr>
          <w:ilvl w:val="1"/>
          <w:numId w:val="39"/>
        </w:numPr>
        <w:autoSpaceDE w:val="0"/>
        <w:autoSpaceDN w:val="0"/>
        <w:adjustRightInd w:val="0"/>
        <w:spacing w:after="0" w:line="240" w:lineRule="auto"/>
        <w:rPr>
          <w:rFonts w:ascii="Gill Sans MT" w:eastAsia="Times New Roman" w:hAnsi="Gill Sans MT" w:cs="Times New Roman"/>
          <w:sz w:val="24"/>
          <w:szCs w:val="24"/>
        </w:rPr>
      </w:pPr>
      <w:r w:rsidRPr="00A9785B">
        <w:rPr>
          <w:rFonts w:ascii="Gill Sans MT" w:eastAsia="Times New Roman" w:hAnsi="Gill Sans MT" w:cs="Times New Roman"/>
          <w:sz w:val="24"/>
          <w:szCs w:val="24"/>
        </w:rPr>
        <w:t>Specific o</w:t>
      </w:r>
      <w:r w:rsidR="00CC4EF6" w:rsidRPr="00A9785B">
        <w:rPr>
          <w:rFonts w:ascii="Gill Sans MT" w:eastAsia="Times New Roman" w:hAnsi="Gill Sans MT" w:cs="Times New Roman"/>
          <w:sz w:val="24"/>
          <w:szCs w:val="24"/>
        </w:rPr>
        <w:t xml:space="preserve">bjective 1: To support the </w:t>
      </w:r>
      <w:r w:rsidR="00D939A0" w:rsidRPr="00A9785B">
        <w:rPr>
          <w:rFonts w:ascii="Gill Sans MT" w:eastAsia="Times New Roman" w:hAnsi="Gill Sans MT" w:cs="Times New Roman"/>
          <w:sz w:val="24"/>
          <w:szCs w:val="24"/>
        </w:rPr>
        <w:t>H</w:t>
      </w:r>
      <w:r w:rsidR="00CC4EF6" w:rsidRPr="00A9785B">
        <w:rPr>
          <w:rFonts w:ascii="Gill Sans MT" w:eastAsia="Times New Roman" w:hAnsi="Gill Sans MT" w:cs="Times New Roman"/>
          <w:sz w:val="24"/>
          <w:szCs w:val="24"/>
        </w:rPr>
        <w:t xml:space="preserve">ost </w:t>
      </w:r>
      <w:r w:rsidR="00D33DB9" w:rsidRPr="00A9785B">
        <w:rPr>
          <w:rFonts w:ascii="Gill Sans MT" w:eastAsia="Times New Roman" w:hAnsi="Gill Sans MT" w:cs="Times New Roman"/>
          <w:sz w:val="24"/>
          <w:szCs w:val="24"/>
        </w:rPr>
        <w:t xml:space="preserve">personal to develop Hands On Training Material targeting slaughterhouses veterinary inspectors </w:t>
      </w:r>
      <w:r w:rsidR="00C43598" w:rsidRPr="00A9785B">
        <w:rPr>
          <w:rFonts w:ascii="Gill Sans MT" w:eastAsia="Times New Roman" w:hAnsi="Gill Sans MT" w:cs="Times New Roman"/>
          <w:sz w:val="24"/>
          <w:szCs w:val="24"/>
        </w:rPr>
        <w:t xml:space="preserve">, abattoirs and meat processing workers </w:t>
      </w:r>
    </w:p>
    <w:p w14:paraId="2CE8EF90" w14:textId="77777777" w:rsidR="009B260A" w:rsidRDefault="009B260A" w:rsidP="00D03925">
      <w:pPr>
        <w:autoSpaceDE w:val="0"/>
        <w:autoSpaceDN w:val="0"/>
        <w:adjustRightInd w:val="0"/>
        <w:spacing w:after="0" w:line="240" w:lineRule="auto"/>
        <w:rPr>
          <w:rFonts w:ascii="Gill Sans MT" w:eastAsia="Times New Roman" w:hAnsi="Gill Sans MT" w:cs="Times New Roman"/>
          <w:sz w:val="24"/>
          <w:szCs w:val="24"/>
        </w:rPr>
      </w:pPr>
    </w:p>
    <w:p w14:paraId="71D1B66A" w14:textId="1088B93A" w:rsidR="00A9785B" w:rsidRPr="00A9785B" w:rsidRDefault="00E7408A" w:rsidP="00A9785B">
      <w:pPr>
        <w:pStyle w:val="ListParagraph"/>
        <w:numPr>
          <w:ilvl w:val="1"/>
          <w:numId w:val="39"/>
        </w:numPr>
        <w:autoSpaceDE w:val="0"/>
        <w:autoSpaceDN w:val="0"/>
        <w:adjustRightInd w:val="0"/>
        <w:spacing w:after="0" w:line="240" w:lineRule="auto"/>
        <w:rPr>
          <w:rFonts w:ascii="Gill Sans MT" w:eastAsia="Times New Roman" w:hAnsi="Gill Sans MT" w:cs="Times New Roman"/>
          <w:sz w:val="24"/>
          <w:szCs w:val="24"/>
        </w:rPr>
      </w:pPr>
      <w:r w:rsidRPr="00A9785B">
        <w:rPr>
          <w:rFonts w:ascii="Gill Sans MT" w:eastAsia="Times New Roman" w:hAnsi="Gill Sans MT" w:cs="Times New Roman"/>
          <w:sz w:val="24"/>
          <w:szCs w:val="24"/>
        </w:rPr>
        <w:t>Specific o</w:t>
      </w:r>
      <w:r w:rsidR="00D03925" w:rsidRPr="00A9785B">
        <w:rPr>
          <w:rFonts w:ascii="Gill Sans MT" w:eastAsia="Times New Roman" w:hAnsi="Gill Sans MT" w:cs="Times New Roman"/>
          <w:sz w:val="24"/>
          <w:szCs w:val="24"/>
        </w:rPr>
        <w:t xml:space="preserve">bjective 2: To </w:t>
      </w:r>
      <w:r w:rsidR="00550F69" w:rsidRPr="00A9785B">
        <w:rPr>
          <w:rFonts w:ascii="Gill Sans MT" w:eastAsia="Times New Roman" w:hAnsi="Gill Sans MT" w:cs="Times New Roman"/>
          <w:sz w:val="24"/>
          <w:szCs w:val="24"/>
        </w:rPr>
        <w:t xml:space="preserve">deliver a Training </w:t>
      </w:r>
      <w:r w:rsidR="000B25E5">
        <w:rPr>
          <w:rFonts w:ascii="Gill Sans MT" w:eastAsia="Times New Roman" w:hAnsi="Gill Sans MT" w:cs="Times New Roman"/>
          <w:sz w:val="24"/>
          <w:szCs w:val="24"/>
        </w:rPr>
        <w:t xml:space="preserve">(Workshop) </w:t>
      </w:r>
      <w:r w:rsidR="00550F69" w:rsidRPr="00A9785B">
        <w:rPr>
          <w:rFonts w:ascii="Gill Sans MT" w:eastAsia="Times New Roman" w:hAnsi="Gill Sans MT" w:cs="Times New Roman"/>
          <w:sz w:val="24"/>
          <w:szCs w:val="24"/>
        </w:rPr>
        <w:t xml:space="preserve">to </w:t>
      </w:r>
      <w:r w:rsidR="00D33DB9" w:rsidRPr="00A9785B">
        <w:rPr>
          <w:rFonts w:ascii="Gill Sans MT" w:eastAsia="Times New Roman" w:hAnsi="Gill Sans MT" w:cs="Times New Roman"/>
          <w:sz w:val="24"/>
          <w:szCs w:val="24"/>
        </w:rPr>
        <w:t xml:space="preserve">slaughterhouses veterinary inspectors </w:t>
      </w:r>
      <w:r w:rsidR="00D03925" w:rsidRPr="00A9785B">
        <w:rPr>
          <w:rFonts w:ascii="Gill Sans MT" w:eastAsia="Times New Roman" w:hAnsi="Gill Sans MT" w:cs="Times New Roman"/>
          <w:sz w:val="24"/>
          <w:szCs w:val="24"/>
        </w:rPr>
        <w:t>personel to enhance their knowledge, skills and attitude as it relates to</w:t>
      </w:r>
      <w:r w:rsidR="009D3C0D" w:rsidRPr="00A9785B">
        <w:rPr>
          <w:rFonts w:ascii="Gill Sans MT" w:eastAsia="Times New Roman" w:hAnsi="Gill Sans MT" w:cs="Times New Roman"/>
          <w:sz w:val="24"/>
          <w:szCs w:val="24"/>
        </w:rPr>
        <w:t xml:space="preserve"> </w:t>
      </w:r>
      <w:r w:rsidR="000B25E5">
        <w:rPr>
          <w:rFonts w:ascii="Gill Sans MT" w:eastAsia="Times New Roman" w:hAnsi="Gill Sans MT" w:cs="Times New Roman"/>
          <w:color w:val="000000"/>
          <w:sz w:val="24"/>
          <w:szCs w:val="24"/>
        </w:rPr>
        <w:t>h</w:t>
      </w:r>
      <w:r w:rsidR="009D3C0D" w:rsidRPr="00A9785B">
        <w:rPr>
          <w:rFonts w:ascii="Gill Sans MT" w:eastAsia="Times New Roman" w:hAnsi="Gill Sans MT" w:cs="Times New Roman"/>
          <w:color w:val="000000"/>
          <w:sz w:val="24"/>
          <w:szCs w:val="24"/>
        </w:rPr>
        <w:t>ygiene provisions in the slaughter of animals, personal hygiene, slaughter house sanitation and waste disposa</w:t>
      </w:r>
      <w:r w:rsidR="00A9785B">
        <w:rPr>
          <w:rFonts w:ascii="Gill Sans MT" w:eastAsia="Times New Roman" w:hAnsi="Gill Sans MT" w:cs="Times New Roman"/>
          <w:color w:val="000000"/>
          <w:sz w:val="24"/>
          <w:szCs w:val="24"/>
        </w:rPr>
        <w:t>l;</w:t>
      </w:r>
    </w:p>
    <w:p w14:paraId="14BFBAEE" w14:textId="638EA15F" w:rsidR="00A9785B" w:rsidRDefault="00550F69" w:rsidP="00A9785B">
      <w:pPr>
        <w:pStyle w:val="ListParagraph"/>
        <w:autoSpaceDE w:val="0"/>
        <w:autoSpaceDN w:val="0"/>
        <w:adjustRightInd w:val="0"/>
        <w:spacing w:after="0" w:line="240" w:lineRule="auto"/>
        <w:ind w:left="0"/>
        <w:rPr>
          <w:rFonts w:ascii="Gill Sans MT" w:eastAsia="Times New Roman" w:hAnsi="Gill Sans MT" w:cs="Times New Roman"/>
          <w:sz w:val="24"/>
          <w:szCs w:val="24"/>
        </w:rPr>
      </w:pPr>
      <w:r w:rsidRPr="00A9785B">
        <w:rPr>
          <w:rFonts w:ascii="Gill Sans MT" w:eastAsia="Times New Roman" w:hAnsi="Gill Sans MT" w:cs="Times New Roman"/>
          <w:sz w:val="24"/>
          <w:szCs w:val="24"/>
        </w:rPr>
        <w:t xml:space="preserve"> </w:t>
      </w:r>
    </w:p>
    <w:p w14:paraId="1FA00150" w14:textId="56805813" w:rsidR="00AB54EF" w:rsidRPr="00A9785B" w:rsidRDefault="00AB54EF" w:rsidP="00A9785B">
      <w:pPr>
        <w:pStyle w:val="ListParagraph"/>
        <w:numPr>
          <w:ilvl w:val="0"/>
          <w:numId w:val="39"/>
        </w:numPr>
        <w:autoSpaceDE w:val="0"/>
        <w:autoSpaceDN w:val="0"/>
        <w:adjustRightInd w:val="0"/>
        <w:spacing w:after="0" w:line="240" w:lineRule="auto"/>
        <w:rPr>
          <w:rFonts w:ascii="Gill Sans MT" w:eastAsia="Times New Roman" w:hAnsi="Gill Sans MT" w:cs="Times New Roman"/>
          <w:sz w:val="24"/>
          <w:szCs w:val="24"/>
        </w:rPr>
      </w:pPr>
      <w:r w:rsidRPr="00A9785B">
        <w:rPr>
          <w:rFonts w:ascii="Gill Sans MT" w:eastAsia="Times New Roman" w:hAnsi="Gill Sans MT" w:cs="Times New Roman"/>
          <w:sz w:val="24"/>
          <w:szCs w:val="24"/>
        </w:rPr>
        <w:t>Assignment Part 2</w:t>
      </w:r>
    </w:p>
    <w:p w14:paraId="4ED23151" w14:textId="77777777" w:rsidR="009B260A" w:rsidRDefault="009B260A" w:rsidP="00C43598">
      <w:pPr>
        <w:autoSpaceDE w:val="0"/>
        <w:autoSpaceDN w:val="0"/>
        <w:adjustRightInd w:val="0"/>
        <w:spacing w:after="0" w:line="240" w:lineRule="auto"/>
        <w:rPr>
          <w:rFonts w:ascii="Gill Sans MT" w:eastAsia="Times New Roman" w:hAnsi="Gill Sans MT" w:cs="Times New Roman"/>
          <w:sz w:val="24"/>
          <w:szCs w:val="24"/>
        </w:rPr>
      </w:pPr>
    </w:p>
    <w:p w14:paraId="73CF17B3" w14:textId="66FC252F" w:rsidR="00A9785B" w:rsidRDefault="00AB54EF" w:rsidP="00A9785B">
      <w:pPr>
        <w:pStyle w:val="ListParagraph"/>
        <w:numPr>
          <w:ilvl w:val="1"/>
          <w:numId w:val="39"/>
        </w:numPr>
        <w:autoSpaceDE w:val="0"/>
        <w:autoSpaceDN w:val="0"/>
        <w:adjustRightInd w:val="0"/>
        <w:spacing w:after="0" w:line="240" w:lineRule="auto"/>
        <w:rPr>
          <w:rFonts w:ascii="Gill Sans MT" w:hAnsi="Gill Sans MT" w:cs="Times New Roman"/>
          <w:color w:val="333333"/>
          <w:sz w:val="24"/>
          <w:szCs w:val="24"/>
        </w:rPr>
      </w:pPr>
      <w:r w:rsidRPr="00A9785B">
        <w:rPr>
          <w:rFonts w:ascii="Gill Sans MT" w:eastAsia="Times New Roman" w:hAnsi="Gill Sans MT" w:cs="Times New Roman"/>
          <w:sz w:val="24"/>
          <w:szCs w:val="24"/>
        </w:rPr>
        <w:t xml:space="preserve">Specific objective 1: To support the Host personal to develop Hands On Training Material targeting </w:t>
      </w:r>
      <w:r w:rsidR="00A9785B">
        <w:rPr>
          <w:rFonts w:ascii="Gill Sans MT" w:eastAsia="Times New Roman" w:hAnsi="Gill Sans MT" w:cs="Times New Roman"/>
          <w:sz w:val="24"/>
          <w:szCs w:val="24"/>
        </w:rPr>
        <w:t xml:space="preserve">Butchers , </w:t>
      </w:r>
      <w:r w:rsidR="00C43598" w:rsidRPr="00A9785B">
        <w:rPr>
          <w:rFonts w:ascii="Gill Sans MT" w:hAnsi="Gill Sans MT" w:cs="Times New Roman"/>
          <w:color w:val="333333"/>
          <w:sz w:val="24"/>
          <w:szCs w:val="24"/>
        </w:rPr>
        <w:t>Meat traders</w:t>
      </w:r>
      <w:r w:rsidR="00A9785B">
        <w:rPr>
          <w:rFonts w:ascii="Gill Sans MT" w:hAnsi="Gill Sans MT" w:cs="Times New Roman"/>
          <w:color w:val="333333"/>
          <w:sz w:val="24"/>
          <w:szCs w:val="24"/>
        </w:rPr>
        <w:t xml:space="preserve"> , </w:t>
      </w:r>
      <w:r w:rsidR="00C43598" w:rsidRPr="00A9785B">
        <w:rPr>
          <w:rFonts w:ascii="Gill Sans MT" w:hAnsi="Gill Sans MT" w:cs="Times New Roman"/>
          <w:color w:val="333333"/>
          <w:sz w:val="24"/>
          <w:szCs w:val="24"/>
        </w:rPr>
        <w:t>Retail</w:t>
      </w:r>
      <w:r w:rsidR="00A9785B">
        <w:rPr>
          <w:rFonts w:ascii="Gill Sans MT" w:hAnsi="Gill Sans MT" w:cs="Times New Roman"/>
          <w:color w:val="333333"/>
          <w:sz w:val="24"/>
          <w:szCs w:val="24"/>
        </w:rPr>
        <w:t>ers</w:t>
      </w:r>
      <w:r w:rsidR="00C43598" w:rsidRPr="00A9785B">
        <w:rPr>
          <w:rFonts w:ascii="Gill Sans MT" w:hAnsi="Gill Sans MT" w:cs="Times New Roman"/>
          <w:color w:val="333333"/>
          <w:sz w:val="24"/>
          <w:szCs w:val="24"/>
        </w:rPr>
        <w:t xml:space="preserve"> </w:t>
      </w:r>
    </w:p>
    <w:p w14:paraId="22E49021" w14:textId="77777777" w:rsidR="00A9785B" w:rsidRPr="00A9785B" w:rsidRDefault="00A9785B" w:rsidP="00A9785B">
      <w:pPr>
        <w:autoSpaceDE w:val="0"/>
        <w:autoSpaceDN w:val="0"/>
        <w:adjustRightInd w:val="0"/>
        <w:spacing w:after="0" w:line="240" w:lineRule="auto"/>
        <w:rPr>
          <w:rFonts w:ascii="Gill Sans MT" w:hAnsi="Gill Sans MT" w:cs="Times New Roman"/>
          <w:color w:val="333333"/>
          <w:sz w:val="24"/>
          <w:szCs w:val="24"/>
        </w:rPr>
      </w:pPr>
    </w:p>
    <w:p w14:paraId="087133BA" w14:textId="4F4521EF" w:rsidR="00AB54EF" w:rsidRPr="000B25E5" w:rsidRDefault="00C43598" w:rsidP="000B25E5">
      <w:pPr>
        <w:pStyle w:val="ListParagraph"/>
        <w:numPr>
          <w:ilvl w:val="1"/>
          <w:numId w:val="39"/>
        </w:numPr>
        <w:autoSpaceDE w:val="0"/>
        <w:autoSpaceDN w:val="0"/>
        <w:adjustRightInd w:val="0"/>
        <w:spacing w:after="0" w:line="240" w:lineRule="auto"/>
        <w:rPr>
          <w:rFonts w:ascii="Gill Sans MT" w:eastAsia="Times New Roman" w:hAnsi="Gill Sans MT" w:cs="Times New Roman"/>
          <w:color w:val="000000"/>
          <w:sz w:val="24"/>
          <w:szCs w:val="24"/>
        </w:rPr>
      </w:pPr>
      <w:r w:rsidRPr="00A9785B">
        <w:rPr>
          <w:rFonts w:ascii="Gill Sans MT" w:hAnsi="Gill Sans MT" w:cs="Times New Roman"/>
          <w:color w:val="333333"/>
          <w:sz w:val="24"/>
          <w:szCs w:val="24"/>
        </w:rPr>
        <w:t xml:space="preserve"> </w:t>
      </w:r>
      <w:r w:rsidR="00AB54EF" w:rsidRPr="00A9785B">
        <w:rPr>
          <w:rFonts w:ascii="Gill Sans MT" w:eastAsia="Times New Roman" w:hAnsi="Gill Sans MT" w:cs="Times New Roman"/>
          <w:sz w:val="24"/>
          <w:szCs w:val="24"/>
        </w:rPr>
        <w:t xml:space="preserve">Specific objective 2: To deliver a Training </w:t>
      </w:r>
      <w:r w:rsidR="00A9785B" w:rsidRPr="00A9785B">
        <w:rPr>
          <w:rFonts w:ascii="Gill Sans MT" w:eastAsia="Times New Roman" w:hAnsi="Gill Sans MT" w:cs="Times New Roman"/>
          <w:sz w:val="24"/>
          <w:szCs w:val="24"/>
        </w:rPr>
        <w:t xml:space="preserve">to Butchers , </w:t>
      </w:r>
      <w:r w:rsidRPr="00A9785B">
        <w:rPr>
          <w:rFonts w:ascii="Gill Sans MT" w:eastAsia="Times New Roman" w:hAnsi="Gill Sans MT" w:cs="Times New Roman"/>
          <w:sz w:val="24"/>
          <w:szCs w:val="24"/>
        </w:rPr>
        <w:t>Meat traders</w:t>
      </w:r>
      <w:r w:rsidR="00A9785B" w:rsidRPr="00A9785B">
        <w:rPr>
          <w:rFonts w:ascii="Gill Sans MT" w:eastAsia="Times New Roman" w:hAnsi="Gill Sans MT" w:cs="Times New Roman"/>
          <w:sz w:val="24"/>
          <w:szCs w:val="24"/>
        </w:rPr>
        <w:t xml:space="preserve"> , </w:t>
      </w:r>
      <w:r w:rsidRPr="00A9785B">
        <w:rPr>
          <w:rFonts w:ascii="Gill Sans MT" w:eastAsia="Times New Roman" w:hAnsi="Gill Sans MT" w:cs="Times New Roman"/>
          <w:sz w:val="24"/>
          <w:szCs w:val="24"/>
        </w:rPr>
        <w:t>Retail</w:t>
      </w:r>
      <w:r w:rsidR="00A9785B" w:rsidRPr="00A9785B">
        <w:rPr>
          <w:rFonts w:ascii="Gill Sans MT" w:eastAsia="Times New Roman" w:hAnsi="Gill Sans MT" w:cs="Times New Roman"/>
          <w:sz w:val="24"/>
          <w:szCs w:val="24"/>
        </w:rPr>
        <w:t>er</w:t>
      </w:r>
      <w:r w:rsidRPr="00A9785B">
        <w:rPr>
          <w:rFonts w:ascii="Gill Sans MT" w:eastAsia="Times New Roman" w:hAnsi="Gill Sans MT" w:cs="Times New Roman"/>
          <w:sz w:val="24"/>
          <w:szCs w:val="24"/>
        </w:rPr>
        <w:t xml:space="preserve">s  </w:t>
      </w:r>
      <w:r w:rsidR="00AB54EF" w:rsidRPr="00A9785B">
        <w:rPr>
          <w:rFonts w:ascii="Gill Sans MT" w:eastAsia="Times New Roman" w:hAnsi="Gill Sans MT" w:cs="Times New Roman"/>
          <w:sz w:val="24"/>
          <w:szCs w:val="24"/>
        </w:rPr>
        <w:t xml:space="preserve">to enhance their knowledge, skills and attitude as it </w:t>
      </w:r>
      <w:r w:rsidR="00D03B68">
        <w:rPr>
          <w:rFonts w:ascii="Gill Sans MT" w:eastAsia="Times New Roman" w:hAnsi="Gill Sans MT" w:cs="Times New Roman"/>
          <w:sz w:val="24"/>
          <w:szCs w:val="24"/>
        </w:rPr>
        <w:t>r</w:t>
      </w:r>
      <w:r w:rsidR="00B94DFA">
        <w:rPr>
          <w:rFonts w:ascii="Gill Sans MT" w:eastAsia="Times New Roman" w:hAnsi="Gill Sans MT" w:cs="Times New Roman"/>
          <w:sz w:val="24"/>
          <w:szCs w:val="24"/>
        </w:rPr>
        <w:t>e</w:t>
      </w:r>
      <w:r w:rsidR="00D03B68">
        <w:rPr>
          <w:rFonts w:ascii="Gill Sans MT" w:eastAsia="Times New Roman" w:hAnsi="Gill Sans MT" w:cs="Times New Roman"/>
          <w:sz w:val="24"/>
          <w:szCs w:val="24"/>
        </w:rPr>
        <w:t>lates to c</w:t>
      </w:r>
      <w:r w:rsidR="00A9785B" w:rsidRPr="009B260A">
        <w:rPr>
          <w:rFonts w:ascii="Gill Sans MT" w:eastAsia="Times New Roman" w:hAnsi="Gill Sans MT" w:cs="Times New Roman"/>
          <w:color w:val="000000"/>
          <w:sz w:val="24"/>
          <w:szCs w:val="24"/>
        </w:rPr>
        <w:t>ontamination and spoilage of meat</w:t>
      </w:r>
      <w:r w:rsidR="00D03B68">
        <w:rPr>
          <w:rFonts w:ascii="Gill Sans MT" w:eastAsia="Times New Roman" w:hAnsi="Gill Sans MT" w:cs="Times New Roman"/>
          <w:color w:val="000000"/>
          <w:sz w:val="24"/>
          <w:szCs w:val="24"/>
        </w:rPr>
        <w:t xml:space="preserve"> , </w:t>
      </w:r>
      <w:r w:rsidR="00A9785B" w:rsidRPr="00D03B68">
        <w:rPr>
          <w:rFonts w:ascii="Gill Sans MT" w:eastAsia="Times New Roman" w:hAnsi="Gill Sans MT" w:cs="Times New Roman"/>
          <w:color w:val="000000"/>
          <w:sz w:val="24"/>
          <w:szCs w:val="24"/>
        </w:rPr>
        <w:t>Transportation and packaging of meat</w:t>
      </w:r>
      <w:r w:rsidR="00D03B68">
        <w:rPr>
          <w:rFonts w:ascii="Gill Sans MT" w:eastAsia="Times New Roman" w:hAnsi="Gill Sans MT" w:cs="Times New Roman"/>
          <w:color w:val="000000"/>
          <w:sz w:val="24"/>
          <w:szCs w:val="24"/>
        </w:rPr>
        <w:t xml:space="preserve"> .</w:t>
      </w:r>
    </w:p>
    <w:p w14:paraId="61E10A74" w14:textId="2C69E591" w:rsidR="00AB54EF" w:rsidRPr="008F0CAF" w:rsidRDefault="00AB54EF" w:rsidP="00682748">
      <w:pPr>
        <w:spacing w:after="0" w:line="240" w:lineRule="auto"/>
        <w:contextualSpacing/>
        <w:rPr>
          <w:rFonts w:ascii="Gill Sans MT" w:eastAsia="Times New Roman" w:hAnsi="Gill Sans MT" w:cs="Times New Roman"/>
          <w:sz w:val="24"/>
          <w:szCs w:val="24"/>
        </w:rPr>
      </w:pPr>
    </w:p>
    <w:p w14:paraId="7598BCD2" w14:textId="17786058" w:rsidR="00AB54EF" w:rsidRPr="008F0CAF" w:rsidRDefault="00D03B68" w:rsidP="00ED24AE">
      <w:pPr>
        <w:spacing w:line="276" w:lineRule="auto"/>
        <w:rPr>
          <w:rFonts w:ascii="Gill Sans MT" w:eastAsia="Times New Roman" w:hAnsi="Gill Sans MT" w:cs="Times New Roman"/>
          <w:sz w:val="24"/>
          <w:szCs w:val="24"/>
        </w:rPr>
      </w:pPr>
      <w:r w:rsidRPr="00D03B68">
        <w:rPr>
          <w:rFonts w:ascii="Gill Sans MT" w:eastAsia="Times New Roman" w:hAnsi="Gill Sans MT" w:cs="Times New Roman"/>
          <w:sz w:val="24"/>
          <w:szCs w:val="24"/>
        </w:rPr>
        <w:t>However, it should be noted that the terms outlined within this document are a high-level description. It will be the role of the Volunteer to propose the specific and comprehensive low-level technical requirements for each of the components of the assignment.</w:t>
      </w:r>
    </w:p>
    <w:p w14:paraId="2E4BAA6E" w14:textId="77777777" w:rsidR="00AB54EF" w:rsidRPr="008F0CAF" w:rsidRDefault="00AB54EF" w:rsidP="00682748">
      <w:pPr>
        <w:spacing w:after="0" w:line="240" w:lineRule="auto"/>
        <w:contextualSpacing/>
        <w:rPr>
          <w:rFonts w:ascii="Gill Sans MT" w:eastAsia="Times New Roman" w:hAnsi="Gill Sans MT" w:cs="Times New Roman"/>
          <w:sz w:val="24"/>
          <w:szCs w:val="24"/>
        </w:rPr>
      </w:pPr>
    </w:p>
    <w:p w14:paraId="6EE073A9" w14:textId="54BE1117" w:rsidR="00931934" w:rsidRPr="008F0CAF" w:rsidRDefault="00931934" w:rsidP="00931934">
      <w:pPr>
        <w:numPr>
          <w:ilvl w:val="0"/>
          <w:numId w:val="3"/>
        </w:numPr>
        <w:spacing w:after="0" w:line="240" w:lineRule="auto"/>
        <w:contextualSpacing/>
        <w:jc w:val="both"/>
        <w:rPr>
          <w:rFonts w:ascii="Gill Sans MT" w:eastAsia="Calibri" w:hAnsi="Gill Sans MT" w:cs="Times New Roman"/>
          <w:b/>
          <w:sz w:val="24"/>
          <w:szCs w:val="24"/>
        </w:rPr>
      </w:pPr>
      <w:r w:rsidRPr="008F0CAF">
        <w:rPr>
          <w:rFonts w:ascii="Gill Sans MT" w:eastAsia="Calibri" w:hAnsi="Gill Sans MT" w:cs="Times New Roman"/>
          <w:b/>
          <w:sz w:val="24"/>
          <w:szCs w:val="24"/>
        </w:rPr>
        <w:t>HOST CONTRIBUTION</w:t>
      </w:r>
    </w:p>
    <w:p w14:paraId="1AA294C5" w14:textId="77777777" w:rsidR="00C561DB" w:rsidRPr="008F0CAF" w:rsidRDefault="00C561DB" w:rsidP="00C561DB">
      <w:pPr>
        <w:spacing w:after="0" w:line="240" w:lineRule="auto"/>
        <w:ind w:left="360"/>
        <w:contextualSpacing/>
        <w:jc w:val="both"/>
        <w:rPr>
          <w:rFonts w:ascii="Gill Sans MT" w:eastAsia="Calibri" w:hAnsi="Gill Sans MT" w:cs="Times New Roman"/>
          <w:b/>
          <w:sz w:val="24"/>
          <w:szCs w:val="24"/>
        </w:rPr>
      </w:pPr>
    </w:p>
    <w:p w14:paraId="7E7B5E9A" w14:textId="42BED671" w:rsidR="00270229" w:rsidRPr="008F0CAF" w:rsidRDefault="00D939A0" w:rsidP="00B134F5">
      <w:pPr>
        <w:pStyle w:val="ListParagraph"/>
        <w:numPr>
          <w:ilvl w:val="0"/>
          <w:numId w:val="15"/>
        </w:numPr>
        <w:spacing w:after="0" w:line="360" w:lineRule="auto"/>
        <w:jc w:val="both"/>
        <w:rPr>
          <w:rFonts w:ascii="Gill Sans MT" w:hAnsi="Gill Sans MT" w:cs="Times New Roman"/>
          <w:sz w:val="24"/>
          <w:szCs w:val="24"/>
        </w:rPr>
      </w:pPr>
      <w:r w:rsidRPr="008F0CAF">
        <w:rPr>
          <w:rFonts w:ascii="Gill Sans MT" w:hAnsi="Gill Sans MT" w:cs="Times New Roman"/>
          <w:sz w:val="24"/>
          <w:szCs w:val="24"/>
        </w:rPr>
        <w:t xml:space="preserve">The host </w:t>
      </w:r>
      <w:r w:rsidR="002167C2">
        <w:rPr>
          <w:rFonts w:ascii="Gill Sans MT" w:hAnsi="Gill Sans MT" w:cs="Times New Roman"/>
          <w:sz w:val="24"/>
          <w:szCs w:val="24"/>
        </w:rPr>
        <w:t>NDVS/DNSV</w:t>
      </w:r>
      <w:r w:rsidRPr="008F0CAF">
        <w:rPr>
          <w:rFonts w:ascii="Gill Sans MT" w:hAnsi="Gill Sans MT" w:cs="Times New Roman"/>
          <w:sz w:val="24"/>
          <w:szCs w:val="24"/>
        </w:rPr>
        <w:t xml:space="preserve"> </w:t>
      </w:r>
      <w:r w:rsidR="00270229" w:rsidRPr="008F0CAF">
        <w:rPr>
          <w:rFonts w:ascii="Gill Sans MT" w:hAnsi="Gill Sans MT" w:cs="Times New Roman"/>
          <w:sz w:val="24"/>
          <w:szCs w:val="24"/>
        </w:rPr>
        <w:t>will ensure the commute from the voluntee</w:t>
      </w:r>
      <w:r w:rsidR="00C561DB" w:rsidRPr="008F0CAF">
        <w:rPr>
          <w:rFonts w:ascii="Gill Sans MT" w:hAnsi="Gill Sans MT" w:cs="Times New Roman"/>
          <w:sz w:val="24"/>
          <w:szCs w:val="24"/>
        </w:rPr>
        <w:t>r’s hotel to the work site and</w:t>
      </w:r>
      <w:r w:rsidR="00270229" w:rsidRPr="008F0CAF">
        <w:rPr>
          <w:rFonts w:ascii="Gill Sans MT" w:hAnsi="Gill Sans MT" w:cs="Times New Roman"/>
          <w:sz w:val="24"/>
          <w:szCs w:val="24"/>
        </w:rPr>
        <w:t xml:space="preserve"> will also provide stationery and printing of documents relating to work.</w:t>
      </w:r>
    </w:p>
    <w:p w14:paraId="5DE928B0" w14:textId="2D744D6F" w:rsidR="00270229" w:rsidRPr="008F0CAF" w:rsidRDefault="00270229" w:rsidP="00B134F5">
      <w:pPr>
        <w:pStyle w:val="ListParagraph"/>
        <w:numPr>
          <w:ilvl w:val="0"/>
          <w:numId w:val="15"/>
        </w:numPr>
        <w:spacing w:after="0" w:line="360" w:lineRule="auto"/>
        <w:jc w:val="both"/>
        <w:rPr>
          <w:rFonts w:ascii="Gill Sans MT" w:hAnsi="Gill Sans MT" w:cs="Times New Roman"/>
          <w:sz w:val="24"/>
          <w:szCs w:val="24"/>
        </w:rPr>
      </w:pPr>
      <w:r w:rsidRPr="008F0CAF">
        <w:rPr>
          <w:rFonts w:ascii="Gill Sans MT" w:hAnsi="Gill Sans MT" w:cs="Times New Roman"/>
          <w:sz w:val="24"/>
          <w:szCs w:val="24"/>
        </w:rPr>
        <w:t>The host will facilitate volunteer introduction and avail key personnel to work closely with the volunteer. CRS F2F Mali will organize the volunteer’s lodging in the g</w:t>
      </w:r>
      <w:r w:rsidR="00C561DB" w:rsidRPr="008F0CAF">
        <w:rPr>
          <w:rFonts w:ascii="Gill Sans MT" w:hAnsi="Gill Sans MT" w:cs="Times New Roman"/>
          <w:sz w:val="24"/>
          <w:szCs w:val="24"/>
        </w:rPr>
        <w:t>uesthouse in Bamako .</w:t>
      </w:r>
    </w:p>
    <w:p w14:paraId="45558FD3" w14:textId="42D97110" w:rsidR="00270229" w:rsidRPr="008F0CAF" w:rsidRDefault="00270229" w:rsidP="001C16A4">
      <w:pPr>
        <w:pStyle w:val="ListParagraph"/>
        <w:numPr>
          <w:ilvl w:val="0"/>
          <w:numId w:val="15"/>
        </w:numPr>
        <w:spacing w:after="0" w:line="360" w:lineRule="auto"/>
        <w:jc w:val="both"/>
        <w:rPr>
          <w:rFonts w:ascii="Gill Sans MT" w:hAnsi="Gill Sans MT" w:cs="Times New Roman"/>
          <w:sz w:val="24"/>
          <w:szCs w:val="24"/>
        </w:rPr>
      </w:pPr>
      <w:r w:rsidRPr="008F0CAF">
        <w:rPr>
          <w:rFonts w:ascii="Gill Sans MT" w:hAnsi="Gill Sans MT" w:cs="Times New Roman"/>
          <w:sz w:val="24"/>
          <w:szCs w:val="24"/>
        </w:rPr>
        <w:t>CRS will provide per-diem advances for meals and incidental expenses and will serve as point-of-contact for any concerns the volunteer may have.</w:t>
      </w:r>
    </w:p>
    <w:p w14:paraId="2AD34503" w14:textId="77777777" w:rsidR="00C561DB" w:rsidRPr="008F0CAF" w:rsidRDefault="00C561DB" w:rsidP="00C561DB">
      <w:pPr>
        <w:pStyle w:val="ListParagraph"/>
        <w:spacing w:after="0" w:line="360" w:lineRule="auto"/>
        <w:jc w:val="both"/>
        <w:rPr>
          <w:rFonts w:ascii="Gill Sans MT" w:hAnsi="Gill Sans MT" w:cs="Times New Roman"/>
          <w:sz w:val="24"/>
          <w:szCs w:val="24"/>
        </w:rPr>
      </w:pPr>
    </w:p>
    <w:p w14:paraId="17303C47" w14:textId="2F9C5948" w:rsidR="00931934" w:rsidRPr="008F0CAF" w:rsidRDefault="00931934" w:rsidP="00931934">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ANTICIPATED RESULTS FROM THE ASSIGNMENT</w:t>
      </w:r>
    </w:p>
    <w:p w14:paraId="1C19E85D" w14:textId="676FC889" w:rsidR="002934B6" w:rsidRPr="008F0CAF" w:rsidRDefault="002934B6" w:rsidP="002934B6">
      <w:pPr>
        <w:spacing w:after="0" w:line="240" w:lineRule="auto"/>
        <w:contextualSpacing/>
        <w:rPr>
          <w:rFonts w:ascii="Gill Sans MT" w:eastAsia="Times New Roman" w:hAnsi="Gill Sans MT" w:cs="Times New Roman"/>
          <w:b/>
          <w:sz w:val="24"/>
          <w:szCs w:val="24"/>
        </w:rPr>
      </w:pPr>
    </w:p>
    <w:p w14:paraId="73CDDA7C" w14:textId="0CD4F9D1" w:rsidR="0055186B" w:rsidRPr="008F0CAF" w:rsidRDefault="002F4DB7" w:rsidP="002F4DB7">
      <w:p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It is anticipated that the volun</w:t>
      </w:r>
      <w:r w:rsidR="0055186B" w:rsidRPr="008F0CAF">
        <w:rPr>
          <w:rFonts w:ascii="Gill Sans MT" w:eastAsia="Times New Roman" w:hAnsi="Gill Sans MT" w:cs="Times New Roman"/>
          <w:sz w:val="24"/>
          <w:szCs w:val="24"/>
        </w:rPr>
        <w:t xml:space="preserve">teer will transfer up-to-dated capacity building in professionel skills building </w:t>
      </w:r>
      <w:r w:rsidR="002167C2">
        <w:rPr>
          <w:rFonts w:ascii="Gill Sans MT" w:eastAsia="Times New Roman" w:hAnsi="Gill Sans MT" w:cs="Times New Roman"/>
          <w:sz w:val="24"/>
          <w:szCs w:val="24"/>
        </w:rPr>
        <w:t xml:space="preserve">food safety and meat value chain </w:t>
      </w:r>
      <w:r w:rsidR="0055186B" w:rsidRPr="008F0CAF">
        <w:rPr>
          <w:rFonts w:ascii="Gill Sans MT" w:eastAsia="Times New Roman" w:hAnsi="Gill Sans MT" w:cs="Times New Roman"/>
          <w:sz w:val="24"/>
          <w:szCs w:val="24"/>
        </w:rPr>
        <w:t xml:space="preserve"> </w:t>
      </w:r>
    </w:p>
    <w:p w14:paraId="67A9475A" w14:textId="0359C079" w:rsidR="002F4DB7" w:rsidRPr="008F0CAF" w:rsidRDefault="002F4DB7" w:rsidP="002F4DB7">
      <w:p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Thus:</w:t>
      </w:r>
    </w:p>
    <w:p w14:paraId="36AFC991" w14:textId="17C0B537" w:rsidR="002F4DB7" w:rsidRPr="008F0CAF" w:rsidRDefault="000B25E5" w:rsidP="00AE3C78">
      <w:pPr>
        <w:pStyle w:val="ListParagraph"/>
        <w:numPr>
          <w:ilvl w:val="0"/>
          <w:numId w:val="32"/>
        </w:numPr>
        <w:spacing w:after="0" w:line="240" w:lineRule="auto"/>
        <w:rPr>
          <w:rFonts w:ascii="Gill Sans MT" w:eastAsia="Times New Roman" w:hAnsi="Gill Sans MT" w:cs="Times New Roman"/>
          <w:sz w:val="24"/>
          <w:szCs w:val="24"/>
        </w:rPr>
      </w:pPr>
      <w:r>
        <w:rPr>
          <w:rFonts w:ascii="Gill Sans MT" w:hAnsi="Gill Sans MT" w:cs="Times New Roman"/>
          <w:sz w:val="24"/>
          <w:szCs w:val="24"/>
        </w:rPr>
        <w:t>NDVS</w:t>
      </w:r>
      <w:r w:rsidR="0055186B" w:rsidRPr="008F0CAF">
        <w:rPr>
          <w:rFonts w:ascii="Gill Sans MT" w:hAnsi="Gill Sans MT" w:cs="Times New Roman"/>
          <w:sz w:val="24"/>
          <w:szCs w:val="24"/>
        </w:rPr>
        <w:t xml:space="preserve"> (</w:t>
      </w:r>
      <w:r>
        <w:rPr>
          <w:rFonts w:ascii="Gill Sans MT" w:hAnsi="Gill Sans MT" w:cs="Times New Roman"/>
          <w:sz w:val="24"/>
          <w:szCs w:val="24"/>
        </w:rPr>
        <w:t>DNSV</w:t>
      </w:r>
      <w:r w:rsidR="0055186B" w:rsidRPr="008F0CAF">
        <w:rPr>
          <w:rFonts w:ascii="Gill Sans MT" w:hAnsi="Gill Sans MT" w:cs="Times New Roman"/>
          <w:sz w:val="24"/>
          <w:szCs w:val="24"/>
        </w:rPr>
        <w:t xml:space="preserve">) personal </w:t>
      </w:r>
      <w:r w:rsidR="00FA1529">
        <w:rPr>
          <w:rFonts w:ascii="Gill Sans MT" w:hAnsi="Gill Sans MT" w:cs="Times New Roman"/>
          <w:sz w:val="24"/>
          <w:szCs w:val="24"/>
        </w:rPr>
        <w:t xml:space="preserve">knowledge and skill in food safety and meat hygiene </w:t>
      </w:r>
      <w:r w:rsidR="0055186B" w:rsidRPr="008F0CAF">
        <w:rPr>
          <w:rFonts w:ascii="Gill Sans MT" w:hAnsi="Gill Sans MT" w:cs="Times New Roman"/>
          <w:sz w:val="24"/>
          <w:szCs w:val="24"/>
        </w:rPr>
        <w:t xml:space="preserve"> strengthened </w:t>
      </w:r>
    </w:p>
    <w:p w14:paraId="1CFF9364" w14:textId="77777777" w:rsidR="000B25E5" w:rsidRDefault="000B25E5" w:rsidP="002F4DB7">
      <w:pPr>
        <w:pStyle w:val="ListParagraph"/>
        <w:numPr>
          <w:ilvl w:val="0"/>
          <w:numId w:val="32"/>
        </w:numPr>
        <w:spacing w:after="0" w:line="240" w:lineRule="auto"/>
        <w:rPr>
          <w:rFonts w:ascii="Gill Sans MT" w:hAnsi="Gill Sans MT" w:cs="Times New Roman"/>
          <w:sz w:val="24"/>
          <w:szCs w:val="24"/>
        </w:rPr>
      </w:pPr>
      <w:r>
        <w:rPr>
          <w:rFonts w:ascii="Gill Sans MT" w:hAnsi="Gill Sans MT" w:cs="Times New Roman"/>
          <w:sz w:val="24"/>
          <w:szCs w:val="24"/>
        </w:rPr>
        <w:t>NDVS</w:t>
      </w:r>
      <w:r w:rsidRPr="008F0CAF">
        <w:rPr>
          <w:rFonts w:ascii="Gill Sans MT" w:hAnsi="Gill Sans MT" w:cs="Times New Roman"/>
          <w:sz w:val="24"/>
          <w:szCs w:val="24"/>
        </w:rPr>
        <w:t xml:space="preserve"> (</w:t>
      </w:r>
      <w:r>
        <w:rPr>
          <w:rFonts w:ascii="Gill Sans MT" w:hAnsi="Gill Sans MT" w:cs="Times New Roman"/>
          <w:sz w:val="24"/>
          <w:szCs w:val="24"/>
        </w:rPr>
        <w:t>DNSV</w:t>
      </w:r>
      <w:r w:rsidRPr="008F0CAF">
        <w:rPr>
          <w:rFonts w:ascii="Gill Sans MT" w:hAnsi="Gill Sans MT" w:cs="Times New Roman"/>
          <w:sz w:val="24"/>
          <w:szCs w:val="24"/>
        </w:rPr>
        <w:t xml:space="preserve">) </w:t>
      </w:r>
      <w:r w:rsidR="002D3858" w:rsidRPr="008F0CAF">
        <w:rPr>
          <w:rFonts w:ascii="Gill Sans MT" w:hAnsi="Gill Sans MT" w:cs="Times New Roman"/>
          <w:sz w:val="24"/>
          <w:szCs w:val="24"/>
        </w:rPr>
        <w:t xml:space="preserve">personal </w:t>
      </w:r>
      <w:r>
        <w:rPr>
          <w:rFonts w:ascii="Gill Sans MT" w:hAnsi="Gill Sans MT" w:cs="Times New Roman"/>
          <w:sz w:val="24"/>
          <w:szCs w:val="24"/>
        </w:rPr>
        <w:t xml:space="preserve">knowledge in foodborne </w:t>
      </w:r>
      <w:r w:rsidR="00ED47D5" w:rsidRPr="008F0CAF">
        <w:rPr>
          <w:rFonts w:ascii="Gill Sans MT" w:hAnsi="Gill Sans MT" w:cs="Times New Roman"/>
          <w:sz w:val="24"/>
          <w:szCs w:val="24"/>
        </w:rPr>
        <w:t xml:space="preserve"> zoonotic disease improved</w:t>
      </w:r>
    </w:p>
    <w:p w14:paraId="368DAC04" w14:textId="4F842EAD" w:rsidR="002F4DB7" w:rsidRPr="008F0CAF" w:rsidRDefault="00ED47D5" w:rsidP="000B25E5">
      <w:pPr>
        <w:pStyle w:val="ListParagraph"/>
        <w:spacing w:after="0" w:line="240" w:lineRule="auto"/>
        <w:rPr>
          <w:rFonts w:ascii="Gill Sans MT" w:hAnsi="Gill Sans MT" w:cs="Times New Roman"/>
          <w:sz w:val="24"/>
          <w:szCs w:val="24"/>
        </w:rPr>
      </w:pPr>
      <w:r w:rsidRPr="008F0CAF">
        <w:rPr>
          <w:rFonts w:ascii="Gill Sans MT" w:hAnsi="Gill Sans MT" w:cs="Times New Roman"/>
          <w:sz w:val="24"/>
          <w:szCs w:val="24"/>
        </w:rPr>
        <w:t xml:space="preserve"> </w:t>
      </w:r>
    </w:p>
    <w:p w14:paraId="10D48E81" w14:textId="11C17FF7" w:rsidR="002F4DB7" w:rsidRPr="008F0CAF" w:rsidRDefault="002F4DB7" w:rsidP="002F4DB7">
      <w:p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 xml:space="preserve">The anticipated deliverables that can be accomplished by the volunteer </w:t>
      </w:r>
      <w:r w:rsidR="00C561DB" w:rsidRPr="008F0CAF">
        <w:rPr>
          <w:rFonts w:ascii="Gill Sans MT" w:eastAsia="Times New Roman" w:hAnsi="Gill Sans MT" w:cs="Times New Roman"/>
          <w:sz w:val="24"/>
          <w:szCs w:val="24"/>
        </w:rPr>
        <w:t>include</w:t>
      </w:r>
      <w:r w:rsidRPr="008F0CAF">
        <w:rPr>
          <w:rFonts w:ascii="Gill Sans MT" w:eastAsia="Times New Roman" w:hAnsi="Gill Sans MT" w:cs="Times New Roman"/>
          <w:sz w:val="24"/>
          <w:szCs w:val="24"/>
        </w:rPr>
        <w:t>:</w:t>
      </w:r>
    </w:p>
    <w:p w14:paraId="456BA1A3" w14:textId="50A691B3" w:rsidR="002F4DB7" w:rsidRPr="008F0CAF" w:rsidRDefault="002F4DB7" w:rsidP="002F4DB7">
      <w:pPr>
        <w:pStyle w:val="ListParagraph"/>
        <w:numPr>
          <w:ilvl w:val="0"/>
          <w:numId w:val="33"/>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 xml:space="preserve">Initial presentation done (outlines of topics of the </w:t>
      </w:r>
      <w:r w:rsidR="002167C2">
        <w:rPr>
          <w:rFonts w:ascii="Gill Sans MT" w:eastAsia="Times New Roman" w:hAnsi="Gill Sans MT" w:cs="Times New Roman"/>
          <w:sz w:val="24"/>
          <w:szCs w:val="24"/>
        </w:rPr>
        <w:t xml:space="preserve">Hands On Training </w:t>
      </w:r>
      <w:r w:rsidRPr="008F0CAF">
        <w:rPr>
          <w:rFonts w:ascii="Gill Sans MT" w:eastAsia="Times New Roman" w:hAnsi="Gill Sans MT" w:cs="Times New Roman"/>
          <w:sz w:val="24"/>
          <w:szCs w:val="24"/>
        </w:rPr>
        <w:t>, plan, approach, etc.),</w:t>
      </w:r>
    </w:p>
    <w:p w14:paraId="153D4D60" w14:textId="1F0238CC" w:rsidR="002F4DB7" w:rsidRPr="008F0CAF" w:rsidRDefault="002F4DB7" w:rsidP="002F4DB7">
      <w:pPr>
        <w:pStyle w:val="ListParagraph"/>
        <w:numPr>
          <w:ilvl w:val="0"/>
          <w:numId w:val="33"/>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If tim</w:t>
      </w:r>
      <w:r w:rsidR="00ED47D5" w:rsidRPr="008F0CAF">
        <w:rPr>
          <w:rFonts w:ascii="Gill Sans MT" w:eastAsia="Times New Roman" w:hAnsi="Gill Sans MT" w:cs="Times New Roman"/>
          <w:sz w:val="24"/>
          <w:szCs w:val="24"/>
        </w:rPr>
        <w:t xml:space="preserve">e permits, reviewing of </w:t>
      </w:r>
      <w:r w:rsidR="002167C2">
        <w:rPr>
          <w:rFonts w:ascii="Gill Sans MT" w:eastAsia="Times New Roman" w:hAnsi="Gill Sans MT" w:cs="Times New Roman"/>
          <w:sz w:val="24"/>
          <w:szCs w:val="24"/>
        </w:rPr>
        <w:t xml:space="preserve">Hands On Training </w:t>
      </w:r>
      <w:r w:rsidRPr="008F0CAF">
        <w:rPr>
          <w:rFonts w:ascii="Gill Sans MT" w:eastAsia="Times New Roman" w:hAnsi="Gill Sans MT" w:cs="Times New Roman"/>
          <w:sz w:val="24"/>
          <w:szCs w:val="24"/>
        </w:rPr>
        <w:t xml:space="preserve"> modules or handouts prepared and submitted.</w:t>
      </w:r>
    </w:p>
    <w:p w14:paraId="6BCE1438" w14:textId="573E4DF0" w:rsidR="002F4DB7" w:rsidRPr="008F0CAF" w:rsidRDefault="002F4DB7" w:rsidP="002F4DB7">
      <w:pPr>
        <w:pStyle w:val="ListParagraph"/>
        <w:numPr>
          <w:ilvl w:val="0"/>
          <w:numId w:val="33"/>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Reports with recommendation</w:t>
      </w:r>
      <w:r w:rsidR="00C561DB" w:rsidRPr="008F0CAF">
        <w:rPr>
          <w:rFonts w:ascii="Gill Sans MT" w:eastAsia="Times New Roman" w:hAnsi="Gill Sans MT" w:cs="Times New Roman"/>
          <w:sz w:val="24"/>
          <w:szCs w:val="24"/>
        </w:rPr>
        <w:t>s</w:t>
      </w:r>
      <w:r w:rsidRPr="008F0CAF">
        <w:rPr>
          <w:rFonts w:ascii="Gill Sans MT" w:eastAsia="Times New Roman" w:hAnsi="Gill Sans MT" w:cs="Times New Roman"/>
          <w:sz w:val="24"/>
          <w:szCs w:val="24"/>
        </w:rPr>
        <w:t xml:space="preserve"> submitted;</w:t>
      </w:r>
    </w:p>
    <w:p w14:paraId="5BEA98F6" w14:textId="5FC87744" w:rsidR="002F4DB7" w:rsidRPr="008F0CAF" w:rsidRDefault="002F4DB7" w:rsidP="002F4DB7">
      <w:pPr>
        <w:pStyle w:val="ListParagraph"/>
        <w:numPr>
          <w:ilvl w:val="0"/>
          <w:numId w:val="33"/>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Presentation to CRS staff and/or USAID;</w:t>
      </w:r>
    </w:p>
    <w:p w14:paraId="148520B9" w14:textId="59315E42" w:rsidR="00ED47D5" w:rsidRPr="008F0CAF" w:rsidRDefault="00ED47D5" w:rsidP="00C561DB">
      <w:pPr>
        <w:rPr>
          <w:rFonts w:ascii="Gill Sans MT" w:hAnsi="Gill Sans MT" w:cs="Times New Roman"/>
          <w:sz w:val="24"/>
          <w:szCs w:val="24"/>
        </w:rPr>
      </w:pPr>
    </w:p>
    <w:p w14:paraId="63387B14" w14:textId="2ABB2C0A" w:rsidR="00931934" w:rsidRPr="008F0CAF" w:rsidRDefault="00931934" w:rsidP="00931934">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SCHEDULE OF VOLUNTEER ACTIVITIES IN COUNTRY (</w:t>
      </w:r>
      <w:r w:rsidR="0032772F" w:rsidRPr="008F0CAF">
        <w:rPr>
          <w:rFonts w:ascii="Gill Sans MT" w:eastAsia="Times New Roman" w:hAnsi="Gill Sans MT" w:cs="Times New Roman"/>
          <w:b/>
          <w:sz w:val="24"/>
          <w:szCs w:val="24"/>
        </w:rPr>
        <w:t>22</w:t>
      </w:r>
      <w:r w:rsidR="00484860" w:rsidRPr="008F0CAF">
        <w:rPr>
          <w:rFonts w:ascii="Gill Sans MT" w:eastAsia="Times New Roman" w:hAnsi="Gill Sans MT" w:cs="Times New Roman"/>
          <w:b/>
          <w:sz w:val="24"/>
          <w:szCs w:val="24"/>
        </w:rPr>
        <w:t xml:space="preserve"> days</w:t>
      </w:r>
      <w:r w:rsidRPr="008F0CAF">
        <w:rPr>
          <w:rFonts w:ascii="Gill Sans MT" w:eastAsia="Times New Roman" w:hAnsi="Gill Sans MT" w:cs="Times New Roman"/>
          <w:b/>
          <w:sz w:val="24"/>
          <w:szCs w:val="24"/>
        </w:rPr>
        <w:t>)</w:t>
      </w:r>
    </w:p>
    <w:p w14:paraId="1CD728F0" w14:textId="5B08C34A" w:rsidR="0032772F" w:rsidRPr="008F0CAF" w:rsidRDefault="0032772F" w:rsidP="006810C9">
      <w:pPr>
        <w:rPr>
          <w:rFonts w:ascii="Gill Sans MT" w:hAnsi="Gill Sans MT" w:cs="Times New Roman"/>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95"/>
        <w:gridCol w:w="7731"/>
      </w:tblGrid>
      <w:tr w:rsidR="00FD7098" w:rsidRPr="00C958C0" w14:paraId="45EE4F53" w14:textId="77777777" w:rsidTr="006459C7">
        <w:trPr>
          <w:trHeight w:val="222"/>
          <w:jc w:val="center"/>
        </w:trPr>
        <w:tc>
          <w:tcPr>
            <w:tcW w:w="1695" w:type="dxa"/>
            <w:tcBorders>
              <w:top w:val="single" w:sz="12" w:space="0" w:color="auto"/>
              <w:left w:val="single" w:sz="12" w:space="0" w:color="auto"/>
              <w:bottom w:val="single" w:sz="12" w:space="0" w:color="auto"/>
              <w:right w:val="single" w:sz="8" w:space="0" w:color="auto"/>
            </w:tcBorders>
            <w:shd w:val="clear" w:color="auto" w:fill="C0C0C0"/>
            <w:vAlign w:val="center"/>
          </w:tcPr>
          <w:p w14:paraId="76F1CE51" w14:textId="77777777" w:rsidR="00FD7098" w:rsidRPr="00C958C0" w:rsidRDefault="00FD7098" w:rsidP="006459C7">
            <w:pPr>
              <w:keepNext/>
              <w:widowControl w:val="0"/>
              <w:spacing w:after="0" w:line="240" w:lineRule="auto"/>
              <w:jc w:val="center"/>
              <w:outlineLvl w:val="0"/>
              <w:rPr>
                <w:rFonts w:ascii="Gill Sans MT" w:eastAsia="Times New Roman" w:hAnsi="Gill Sans MT" w:cs="Times New Roman"/>
                <w:b/>
                <w:bCs/>
                <w:snapToGrid w:val="0"/>
                <w:szCs w:val="24"/>
              </w:rPr>
            </w:pPr>
            <w:r w:rsidRPr="00C958C0">
              <w:rPr>
                <w:rFonts w:ascii="Gill Sans MT" w:eastAsia="Times New Roman" w:hAnsi="Gill Sans MT" w:cs="Times New Roman"/>
                <w:b/>
                <w:bCs/>
                <w:snapToGrid w:val="0"/>
                <w:szCs w:val="24"/>
              </w:rPr>
              <w:t>Day</w:t>
            </w:r>
          </w:p>
        </w:tc>
        <w:tc>
          <w:tcPr>
            <w:tcW w:w="7731" w:type="dxa"/>
            <w:tcBorders>
              <w:top w:val="single" w:sz="12" w:space="0" w:color="auto"/>
              <w:left w:val="single" w:sz="8" w:space="0" w:color="auto"/>
              <w:bottom w:val="single" w:sz="12" w:space="0" w:color="auto"/>
              <w:right w:val="single" w:sz="12" w:space="0" w:color="auto"/>
            </w:tcBorders>
            <w:shd w:val="clear" w:color="auto" w:fill="C0C0C0"/>
            <w:vAlign w:val="center"/>
          </w:tcPr>
          <w:p w14:paraId="3584E267" w14:textId="77777777" w:rsidR="00FD7098" w:rsidRPr="00C958C0" w:rsidRDefault="00FD7098" w:rsidP="006459C7">
            <w:pPr>
              <w:keepNext/>
              <w:widowControl w:val="0"/>
              <w:spacing w:after="0" w:line="240" w:lineRule="auto"/>
              <w:jc w:val="center"/>
              <w:outlineLvl w:val="0"/>
              <w:rPr>
                <w:rFonts w:ascii="Gill Sans MT" w:eastAsia="Times New Roman" w:hAnsi="Gill Sans MT" w:cs="Times New Roman"/>
                <w:b/>
                <w:bCs/>
                <w:snapToGrid w:val="0"/>
                <w:szCs w:val="24"/>
              </w:rPr>
            </w:pPr>
            <w:r w:rsidRPr="00C958C0">
              <w:rPr>
                <w:rFonts w:ascii="Gill Sans MT" w:eastAsia="Times New Roman" w:hAnsi="Gill Sans MT" w:cs="Times New Roman"/>
                <w:b/>
                <w:bCs/>
                <w:snapToGrid w:val="0"/>
                <w:szCs w:val="24"/>
              </w:rPr>
              <w:t>Activity</w:t>
            </w:r>
          </w:p>
        </w:tc>
      </w:tr>
      <w:tr w:rsidR="00FD7098" w:rsidRPr="00C958C0" w14:paraId="6B7B65F3" w14:textId="77777777" w:rsidTr="006459C7">
        <w:trPr>
          <w:trHeight w:val="258"/>
          <w:jc w:val="center"/>
        </w:trPr>
        <w:tc>
          <w:tcPr>
            <w:tcW w:w="1695" w:type="dxa"/>
            <w:tcBorders>
              <w:top w:val="single" w:sz="12" w:space="0" w:color="auto"/>
              <w:left w:val="single" w:sz="4" w:space="0" w:color="auto"/>
              <w:bottom w:val="single" w:sz="4" w:space="0" w:color="auto"/>
              <w:right w:val="single" w:sz="4" w:space="0" w:color="auto"/>
            </w:tcBorders>
          </w:tcPr>
          <w:p w14:paraId="62660F0C" w14:textId="3D0E8BC7" w:rsidR="00FD7098" w:rsidRPr="00C958C0" w:rsidRDefault="00FD7098" w:rsidP="006459C7">
            <w:pPr>
              <w:widowControl w:val="0"/>
              <w:spacing w:after="0" w:line="240" w:lineRule="auto"/>
              <w:rPr>
                <w:rFonts w:ascii="Gill Sans MT" w:eastAsia="Times New Roman" w:hAnsi="Gill Sans MT" w:cs="Times New Roman"/>
                <w:snapToGrid w:val="0"/>
                <w:szCs w:val="24"/>
                <w:vertAlign w:val="superscript"/>
              </w:rPr>
            </w:pPr>
            <w:r w:rsidRPr="00C958C0">
              <w:rPr>
                <w:rFonts w:ascii="Gill Sans MT" w:eastAsia="Times New Roman" w:hAnsi="Gill Sans MT" w:cs="Times New Roman"/>
                <w:snapToGrid w:val="0"/>
                <w:szCs w:val="24"/>
              </w:rPr>
              <w:t xml:space="preserve">Day 1: </w:t>
            </w:r>
            <w:r w:rsidR="00C958C0" w:rsidRPr="00C958C0">
              <w:rPr>
                <w:rFonts w:ascii="Gill Sans MT" w:eastAsia="Times New Roman" w:hAnsi="Gill Sans MT" w:cs="Times New Roman"/>
                <w:snapToGrid w:val="0"/>
                <w:szCs w:val="24"/>
              </w:rPr>
              <w:t xml:space="preserve">April </w:t>
            </w:r>
            <w:r w:rsidRPr="00C958C0">
              <w:rPr>
                <w:rFonts w:ascii="Gill Sans MT" w:eastAsia="Times New Roman" w:hAnsi="Gill Sans MT" w:cs="Times New Roman"/>
                <w:snapToGrid w:val="0"/>
                <w:szCs w:val="24"/>
              </w:rPr>
              <w:t>1</w:t>
            </w:r>
            <w:r w:rsidR="00C958C0">
              <w:rPr>
                <w:rFonts w:ascii="Gill Sans MT" w:eastAsia="Times New Roman" w:hAnsi="Gill Sans MT" w:cs="Times New Roman"/>
                <w:snapToGrid w:val="0"/>
                <w:szCs w:val="24"/>
              </w:rPr>
              <w:t>1</w:t>
            </w:r>
            <w:r w:rsidRPr="00C958C0">
              <w:rPr>
                <w:rFonts w:ascii="Gill Sans MT" w:eastAsia="Times New Roman" w:hAnsi="Gill Sans MT" w:cs="Times New Roman"/>
                <w:snapToGrid w:val="0"/>
                <w:szCs w:val="24"/>
                <w:vertAlign w:val="superscript"/>
              </w:rPr>
              <w:t>th</w:t>
            </w:r>
          </w:p>
        </w:tc>
        <w:tc>
          <w:tcPr>
            <w:tcW w:w="7731" w:type="dxa"/>
            <w:tcBorders>
              <w:top w:val="single" w:sz="12" w:space="0" w:color="auto"/>
              <w:left w:val="single" w:sz="4" w:space="0" w:color="auto"/>
              <w:bottom w:val="single" w:sz="4" w:space="0" w:color="auto"/>
              <w:right w:val="single" w:sz="4" w:space="0" w:color="auto"/>
            </w:tcBorders>
          </w:tcPr>
          <w:p w14:paraId="005C2EC8" w14:textId="77777777" w:rsidR="00FD7098" w:rsidRPr="00C958C0" w:rsidRDefault="00FD7098" w:rsidP="00FD7098">
            <w:pPr>
              <w:widowControl w:val="0"/>
              <w:numPr>
                <w:ilvl w:val="0"/>
                <w:numId w:val="6"/>
              </w:numPr>
              <w:spacing w:after="0" w:line="240" w:lineRule="auto"/>
              <w:contextualSpacing/>
              <w:jc w:val="both"/>
              <w:rPr>
                <w:rFonts w:ascii="Gill Sans MT" w:eastAsia="Times New Roman" w:hAnsi="Gill Sans MT" w:cs="Times New Roman"/>
                <w:snapToGrid w:val="0"/>
                <w:szCs w:val="24"/>
              </w:rPr>
            </w:pPr>
            <w:r w:rsidRPr="00C958C0">
              <w:rPr>
                <w:rFonts w:ascii="Gill Sans MT" w:eastAsia="Times New Roman" w:hAnsi="Gill Sans MT" w:cs="Times New Roman"/>
                <w:snapToGrid w:val="0"/>
                <w:szCs w:val="24"/>
              </w:rPr>
              <w:t xml:space="preserve">Arrival in Bamako / Guesthouse Lodging </w:t>
            </w:r>
          </w:p>
        </w:tc>
      </w:tr>
      <w:tr w:rsidR="00FD7098" w:rsidRPr="00C958C0" w14:paraId="78A577B8" w14:textId="77777777" w:rsidTr="006459C7">
        <w:trPr>
          <w:trHeight w:val="258"/>
          <w:jc w:val="center"/>
        </w:trPr>
        <w:tc>
          <w:tcPr>
            <w:tcW w:w="1695" w:type="dxa"/>
            <w:tcBorders>
              <w:top w:val="single" w:sz="12" w:space="0" w:color="auto"/>
              <w:left w:val="single" w:sz="4" w:space="0" w:color="auto"/>
              <w:bottom w:val="single" w:sz="4" w:space="0" w:color="auto"/>
              <w:right w:val="single" w:sz="4" w:space="0" w:color="auto"/>
            </w:tcBorders>
          </w:tcPr>
          <w:p w14:paraId="78031D6D" w14:textId="77777777" w:rsidR="00FD7098" w:rsidRPr="00C958C0" w:rsidRDefault="00FD7098" w:rsidP="006459C7">
            <w:pPr>
              <w:widowControl w:val="0"/>
              <w:spacing w:after="0" w:line="240" w:lineRule="auto"/>
              <w:rPr>
                <w:rFonts w:ascii="Gill Sans MT" w:eastAsia="Times New Roman" w:hAnsi="Gill Sans MT" w:cs="Times New Roman"/>
                <w:snapToGrid w:val="0"/>
                <w:szCs w:val="24"/>
              </w:rPr>
            </w:pPr>
            <w:r w:rsidRPr="00C958C0">
              <w:rPr>
                <w:rFonts w:ascii="Gill Sans MT" w:eastAsia="Times New Roman" w:hAnsi="Gill Sans MT" w:cs="Times New Roman"/>
                <w:snapToGrid w:val="0"/>
                <w:szCs w:val="24"/>
              </w:rPr>
              <w:t>Day 2</w:t>
            </w:r>
          </w:p>
        </w:tc>
        <w:tc>
          <w:tcPr>
            <w:tcW w:w="7731" w:type="dxa"/>
            <w:tcBorders>
              <w:top w:val="single" w:sz="12" w:space="0" w:color="auto"/>
              <w:left w:val="single" w:sz="4" w:space="0" w:color="auto"/>
              <w:bottom w:val="single" w:sz="4" w:space="0" w:color="auto"/>
              <w:right w:val="single" w:sz="4" w:space="0" w:color="auto"/>
            </w:tcBorders>
          </w:tcPr>
          <w:p w14:paraId="2A8CDA75" w14:textId="328042CA" w:rsidR="00FD7098" w:rsidRPr="00C958C0" w:rsidRDefault="00FD7098" w:rsidP="00FD7098">
            <w:pPr>
              <w:widowControl w:val="0"/>
              <w:spacing w:after="0" w:line="240" w:lineRule="auto"/>
              <w:contextualSpacing/>
              <w:jc w:val="both"/>
              <w:rPr>
                <w:rFonts w:ascii="Gill Sans MT" w:eastAsia="Times New Roman" w:hAnsi="Gill Sans MT" w:cs="Times New Roman"/>
                <w:snapToGrid w:val="0"/>
                <w:szCs w:val="24"/>
              </w:rPr>
            </w:pPr>
          </w:p>
        </w:tc>
      </w:tr>
      <w:tr w:rsidR="00FD7098" w:rsidRPr="00C958C0" w14:paraId="21894F5F" w14:textId="77777777" w:rsidTr="006459C7">
        <w:trPr>
          <w:trHeight w:val="674"/>
          <w:jc w:val="center"/>
        </w:trPr>
        <w:tc>
          <w:tcPr>
            <w:tcW w:w="1695" w:type="dxa"/>
            <w:tcBorders>
              <w:top w:val="single" w:sz="4" w:space="0" w:color="auto"/>
              <w:left w:val="single" w:sz="4" w:space="0" w:color="auto"/>
              <w:bottom w:val="single" w:sz="4" w:space="0" w:color="auto"/>
              <w:right w:val="single" w:sz="4" w:space="0" w:color="auto"/>
            </w:tcBorders>
          </w:tcPr>
          <w:p w14:paraId="7EEEB70A" w14:textId="77777777" w:rsidR="00FD7098" w:rsidRPr="00C958C0" w:rsidRDefault="00FD7098"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3</w:t>
            </w:r>
          </w:p>
        </w:tc>
        <w:tc>
          <w:tcPr>
            <w:tcW w:w="7731" w:type="dxa"/>
            <w:tcBorders>
              <w:top w:val="single" w:sz="4" w:space="0" w:color="auto"/>
              <w:left w:val="single" w:sz="4" w:space="0" w:color="auto"/>
              <w:bottom w:val="single" w:sz="4" w:space="0" w:color="auto"/>
              <w:right w:val="single" w:sz="4" w:space="0" w:color="auto"/>
            </w:tcBorders>
          </w:tcPr>
          <w:p w14:paraId="08939A0B" w14:textId="70363C52" w:rsidR="00FD7098" w:rsidRPr="00C958C0" w:rsidRDefault="00FD7098" w:rsidP="00FD7098">
            <w:pPr>
              <w:rPr>
                <w:rFonts w:ascii="Gill Sans MT" w:eastAsia="Times New Roman" w:hAnsi="Gill Sans MT" w:cs="Times New Roman"/>
                <w:bCs/>
                <w:snapToGrid w:val="0"/>
                <w:szCs w:val="24"/>
              </w:rPr>
            </w:pPr>
          </w:p>
        </w:tc>
      </w:tr>
      <w:tr w:rsidR="00FD7098" w:rsidRPr="00C958C0" w14:paraId="552CD568"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19EDA632" w14:textId="7C1BB632"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4</w:t>
            </w:r>
          </w:p>
        </w:tc>
        <w:tc>
          <w:tcPr>
            <w:tcW w:w="7731" w:type="dxa"/>
            <w:tcBorders>
              <w:top w:val="single" w:sz="4" w:space="0" w:color="auto"/>
              <w:left w:val="single" w:sz="4" w:space="0" w:color="auto"/>
              <w:bottom w:val="single" w:sz="4" w:space="0" w:color="auto"/>
              <w:right w:val="single" w:sz="4" w:space="0" w:color="auto"/>
            </w:tcBorders>
          </w:tcPr>
          <w:p w14:paraId="21A1BF19" w14:textId="4C1FF690" w:rsidR="00FD7098" w:rsidRPr="00C958C0" w:rsidRDefault="00FD7098" w:rsidP="00FD7098">
            <w:pPr>
              <w:rPr>
                <w:rFonts w:ascii="Gill Sans MT" w:eastAsia="Times New Roman" w:hAnsi="Gill Sans MT" w:cs="Times New Roman"/>
                <w:bCs/>
                <w:snapToGrid w:val="0"/>
                <w:szCs w:val="24"/>
              </w:rPr>
            </w:pPr>
          </w:p>
        </w:tc>
      </w:tr>
      <w:tr w:rsidR="00FD7098" w:rsidRPr="00C958C0" w14:paraId="07F982B6" w14:textId="77777777" w:rsidTr="006459C7">
        <w:trPr>
          <w:trHeight w:val="305"/>
          <w:jc w:val="center"/>
        </w:trPr>
        <w:tc>
          <w:tcPr>
            <w:tcW w:w="1695" w:type="dxa"/>
            <w:tcBorders>
              <w:top w:val="single" w:sz="4" w:space="0" w:color="auto"/>
              <w:left w:val="single" w:sz="4" w:space="0" w:color="auto"/>
              <w:bottom w:val="single" w:sz="4" w:space="0" w:color="auto"/>
              <w:right w:val="single" w:sz="4" w:space="0" w:color="auto"/>
            </w:tcBorders>
          </w:tcPr>
          <w:p w14:paraId="13D6F95F" w14:textId="44A5F590"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5</w:t>
            </w:r>
          </w:p>
        </w:tc>
        <w:tc>
          <w:tcPr>
            <w:tcW w:w="7731" w:type="dxa"/>
            <w:tcBorders>
              <w:top w:val="single" w:sz="4" w:space="0" w:color="auto"/>
              <w:left w:val="single" w:sz="4" w:space="0" w:color="auto"/>
              <w:bottom w:val="single" w:sz="4" w:space="0" w:color="auto"/>
              <w:right w:val="single" w:sz="4" w:space="0" w:color="auto"/>
            </w:tcBorders>
          </w:tcPr>
          <w:p w14:paraId="39297EFD" w14:textId="0142C9AF" w:rsidR="00FD7098" w:rsidRPr="00C958C0" w:rsidRDefault="00FD7098" w:rsidP="00C958C0">
            <w:pPr>
              <w:spacing w:after="0" w:line="240" w:lineRule="auto"/>
              <w:ind w:left="360"/>
              <w:contextualSpacing/>
              <w:jc w:val="both"/>
              <w:rPr>
                <w:rFonts w:ascii="Gill Sans MT" w:eastAsia="Times New Roman" w:hAnsi="Gill Sans MT" w:cs="Times New Roman"/>
                <w:szCs w:val="24"/>
              </w:rPr>
            </w:pPr>
          </w:p>
        </w:tc>
      </w:tr>
      <w:tr w:rsidR="00FD7098" w:rsidRPr="00C958C0" w14:paraId="326AEFC3" w14:textId="77777777" w:rsidTr="006459C7">
        <w:trPr>
          <w:trHeight w:val="305"/>
          <w:jc w:val="center"/>
        </w:trPr>
        <w:tc>
          <w:tcPr>
            <w:tcW w:w="1695" w:type="dxa"/>
            <w:tcBorders>
              <w:top w:val="single" w:sz="4" w:space="0" w:color="auto"/>
              <w:left w:val="single" w:sz="4" w:space="0" w:color="auto"/>
              <w:bottom w:val="single" w:sz="4" w:space="0" w:color="auto"/>
              <w:right w:val="single" w:sz="4" w:space="0" w:color="auto"/>
            </w:tcBorders>
          </w:tcPr>
          <w:p w14:paraId="5BD992E6" w14:textId="7FF8CCF9"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6</w:t>
            </w:r>
          </w:p>
        </w:tc>
        <w:tc>
          <w:tcPr>
            <w:tcW w:w="7731" w:type="dxa"/>
            <w:tcBorders>
              <w:top w:val="single" w:sz="4" w:space="0" w:color="auto"/>
              <w:left w:val="single" w:sz="4" w:space="0" w:color="auto"/>
              <w:bottom w:val="single" w:sz="4" w:space="0" w:color="auto"/>
              <w:right w:val="single" w:sz="4" w:space="0" w:color="auto"/>
            </w:tcBorders>
          </w:tcPr>
          <w:p w14:paraId="44E5794A" w14:textId="7A3FEA1B" w:rsidR="00FD7098" w:rsidRPr="00C958C0" w:rsidRDefault="00FD7098" w:rsidP="00C958C0">
            <w:pPr>
              <w:spacing w:after="0" w:line="240" w:lineRule="auto"/>
              <w:ind w:left="360"/>
              <w:contextualSpacing/>
              <w:jc w:val="both"/>
              <w:rPr>
                <w:rFonts w:ascii="Gill Sans MT" w:eastAsia="Times New Roman" w:hAnsi="Gill Sans MT" w:cs="Times New Roman"/>
                <w:bCs/>
                <w:snapToGrid w:val="0"/>
                <w:szCs w:val="24"/>
              </w:rPr>
            </w:pPr>
          </w:p>
        </w:tc>
      </w:tr>
      <w:tr w:rsidR="00FD7098" w:rsidRPr="00C958C0" w14:paraId="5A0A9EAE" w14:textId="77777777" w:rsidTr="006459C7">
        <w:trPr>
          <w:trHeight w:val="305"/>
          <w:jc w:val="center"/>
        </w:trPr>
        <w:tc>
          <w:tcPr>
            <w:tcW w:w="1695" w:type="dxa"/>
            <w:tcBorders>
              <w:top w:val="single" w:sz="4" w:space="0" w:color="auto"/>
              <w:left w:val="single" w:sz="4" w:space="0" w:color="auto"/>
              <w:bottom w:val="single" w:sz="4" w:space="0" w:color="auto"/>
              <w:right w:val="single" w:sz="4" w:space="0" w:color="auto"/>
            </w:tcBorders>
          </w:tcPr>
          <w:p w14:paraId="123EED7B" w14:textId="784263B0"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7</w:t>
            </w:r>
          </w:p>
        </w:tc>
        <w:tc>
          <w:tcPr>
            <w:tcW w:w="7731" w:type="dxa"/>
            <w:tcBorders>
              <w:top w:val="single" w:sz="4" w:space="0" w:color="auto"/>
              <w:left w:val="single" w:sz="4" w:space="0" w:color="auto"/>
              <w:bottom w:val="single" w:sz="4" w:space="0" w:color="auto"/>
              <w:right w:val="single" w:sz="4" w:space="0" w:color="auto"/>
            </w:tcBorders>
          </w:tcPr>
          <w:p w14:paraId="414DA047" w14:textId="3FE79579" w:rsidR="00FD7098" w:rsidRPr="00C958C0" w:rsidRDefault="00FD7098" w:rsidP="00C958C0">
            <w:pPr>
              <w:spacing w:after="0" w:line="240" w:lineRule="auto"/>
              <w:ind w:left="360"/>
              <w:contextualSpacing/>
              <w:jc w:val="both"/>
              <w:rPr>
                <w:rFonts w:ascii="Gill Sans MT" w:eastAsia="Times New Roman" w:hAnsi="Gill Sans MT" w:cs="Times New Roman"/>
                <w:bCs/>
                <w:snapToGrid w:val="0"/>
                <w:szCs w:val="24"/>
              </w:rPr>
            </w:pPr>
          </w:p>
        </w:tc>
      </w:tr>
      <w:tr w:rsidR="00FD7098" w:rsidRPr="00C958C0" w14:paraId="614F8E9E" w14:textId="77777777" w:rsidTr="006459C7">
        <w:trPr>
          <w:trHeight w:val="70"/>
          <w:jc w:val="center"/>
        </w:trPr>
        <w:tc>
          <w:tcPr>
            <w:tcW w:w="1695" w:type="dxa"/>
            <w:tcBorders>
              <w:top w:val="single" w:sz="4" w:space="0" w:color="auto"/>
              <w:left w:val="single" w:sz="4" w:space="0" w:color="auto"/>
              <w:bottom w:val="single" w:sz="4" w:space="0" w:color="auto"/>
              <w:right w:val="single" w:sz="4" w:space="0" w:color="auto"/>
            </w:tcBorders>
          </w:tcPr>
          <w:p w14:paraId="2C42B58A" w14:textId="73B353E2"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8</w:t>
            </w:r>
          </w:p>
        </w:tc>
        <w:tc>
          <w:tcPr>
            <w:tcW w:w="7731" w:type="dxa"/>
            <w:tcBorders>
              <w:top w:val="single" w:sz="4" w:space="0" w:color="auto"/>
              <w:left w:val="single" w:sz="4" w:space="0" w:color="auto"/>
              <w:bottom w:val="single" w:sz="4" w:space="0" w:color="auto"/>
              <w:right w:val="single" w:sz="4" w:space="0" w:color="auto"/>
            </w:tcBorders>
          </w:tcPr>
          <w:p w14:paraId="4F3C8F3A" w14:textId="667CD127" w:rsidR="00FD7098" w:rsidRPr="00C958C0" w:rsidRDefault="00FD7098" w:rsidP="00C958C0">
            <w:pPr>
              <w:spacing w:after="0" w:line="240" w:lineRule="auto"/>
              <w:contextualSpacing/>
              <w:rPr>
                <w:rFonts w:ascii="Gill Sans MT" w:eastAsia="Times New Roman" w:hAnsi="Gill Sans MT" w:cs="Times New Roman"/>
                <w:szCs w:val="24"/>
              </w:rPr>
            </w:pPr>
          </w:p>
        </w:tc>
      </w:tr>
      <w:tr w:rsidR="00FD7098" w:rsidRPr="00C958C0" w14:paraId="5D9E7448"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7A60AB6E" w14:textId="103799D6"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9</w:t>
            </w:r>
          </w:p>
        </w:tc>
        <w:tc>
          <w:tcPr>
            <w:tcW w:w="7731" w:type="dxa"/>
            <w:tcBorders>
              <w:top w:val="single" w:sz="4" w:space="0" w:color="auto"/>
              <w:left w:val="single" w:sz="4" w:space="0" w:color="auto"/>
              <w:bottom w:val="single" w:sz="4" w:space="0" w:color="auto"/>
              <w:right w:val="single" w:sz="4" w:space="0" w:color="auto"/>
            </w:tcBorders>
          </w:tcPr>
          <w:p w14:paraId="699D965E" w14:textId="5D70A407" w:rsidR="00FD7098" w:rsidRPr="00C958C0" w:rsidRDefault="00FD7098" w:rsidP="00C958C0">
            <w:pPr>
              <w:spacing w:after="0" w:line="240" w:lineRule="auto"/>
              <w:ind w:left="360"/>
              <w:contextualSpacing/>
              <w:jc w:val="both"/>
              <w:rPr>
                <w:rFonts w:ascii="Gill Sans MT" w:eastAsia="Times New Roman" w:hAnsi="Gill Sans MT" w:cs="Times New Roman"/>
                <w:bCs/>
                <w:snapToGrid w:val="0"/>
                <w:szCs w:val="24"/>
              </w:rPr>
            </w:pPr>
          </w:p>
        </w:tc>
      </w:tr>
      <w:tr w:rsidR="00C561DB" w:rsidRPr="00C958C0" w14:paraId="34AE533E"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1D92AF50" w14:textId="00150463" w:rsidR="00C561DB"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10</w:t>
            </w:r>
          </w:p>
        </w:tc>
        <w:tc>
          <w:tcPr>
            <w:tcW w:w="7731" w:type="dxa"/>
            <w:tcBorders>
              <w:top w:val="single" w:sz="4" w:space="0" w:color="auto"/>
              <w:left w:val="single" w:sz="4" w:space="0" w:color="auto"/>
              <w:bottom w:val="single" w:sz="4" w:space="0" w:color="auto"/>
              <w:right w:val="single" w:sz="4" w:space="0" w:color="auto"/>
            </w:tcBorders>
          </w:tcPr>
          <w:p w14:paraId="1F5C5825" w14:textId="77777777" w:rsidR="00C561DB" w:rsidRPr="00C958C0" w:rsidRDefault="00C561DB" w:rsidP="00C958C0">
            <w:pPr>
              <w:spacing w:after="0" w:line="240" w:lineRule="auto"/>
              <w:ind w:left="360"/>
              <w:contextualSpacing/>
              <w:jc w:val="both"/>
              <w:rPr>
                <w:rFonts w:ascii="Gill Sans MT" w:eastAsia="Times New Roman" w:hAnsi="Gill Sans MT" w:cs="Times New Roman"/>
                <w:bCs/>
                <w:snapToGrid w:val="0"/>
                <w:szCs w:val="24"/>
              </w:rPr>
            </w:pPr>
          </w:p>
        </w:tc>
      </w:tr>
      <w:tr w:rsidR="00C561DB" w:rsidRPr="00C958C0" w14:paraId="391580B3"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7D2F20C4" w14:textId="6A8272A0" w:rsidR="00C561DB"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11</w:t>
            </w:r>
          </w:p>
        </w:tc>
        <w:tc>
          <w:tcPr>
            <w:tcW w:w="7731" w:type="dxa"/>
            <w:tcBorders>
              <w:top w:val="single" w:sz="4" w:space="0" w:color="auto"/>
              <w:left w:val="single" w:sz="4" w:space="0" w:color="auto"/>
              <w:bottom w:val="single" w:sz="4" w:space="0" w:color="auto"/>
              <w:right w:val="single" w:sz="4" w:space="0" w:color="auto"/>
            </w:tcBorders>
          </w:tcPr>
          <w:p w14:paraId="1409051A" w14:textId="77777777" w:rsidR="00C561DB" w:rsidRPr="00C958C0" w:rsidRDefault="00C561DB" w:rsidP="00C958C0">
            <w:pPr>
              <w:spacing w:after="0" w:line="240" w:lineRule="auto"/>
              <w:ind w:left="360"/>
              <w:contextualSpacing/>
              <w:jc w:val="both"/>
              <w:rPr>
                <w:rFonts w:ascii="Gill Sans MT" w:eastAsia="Times New Roman" w:hAnsi="Gill Sans MT" w:cs="Times New Roman"/>
                <w:bCs/>
                <w:snapToGrid w:val="0"/>
                <w:szCs w:val="24"/>
              </w:rPr>
            </w:pPr>
          </w:p>
        </w:tc>
      </w:tr>
      <w:tr w:rsidR="00C561DB" w:rsidRPr="00C958C0" w14:paraId="13EF2E36"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34D029DF" w14:textId="258306C5" w:rsidR="00C561DB"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12</w:t>
            </w:r>
          </w:p>
        </w:tc>
        <w:tc>
          <w:tcPr>
            <w:tcW w:w="7731" w:type="dxa"/>
            <w:tcBorders>
              <w:top w:val="single" w:sz="4" w:space="0" w:color="auto"/>
              <w:left w:val="single" w:sz="4" w:space="0" w:color="auto"/>
              <w:bottom w:val="single" w:sz="4" w:space="0" w:color="auto"/>
              <w:right w:val="single" w:sz="4" w:space="0" w:color="auto"/>
            </w:tcBorders>
          </w:tcPr>
          <w:p w14:paraId="30E31D7E" w14:textId="77777777" w:rsidR="00C561DB" w:rsidRPr="00C958C0" w:rsidRDefault="00C561DB" w:rsidP="00C958C0">
            <w:pPr>
              <w:spacing w:after="0" w:line="240" w:lineRule="auto"/>
              <w:ind w:left="360"/>
              <w:contextualSpacing/>
              <w:jc w:val="both"/>
              <w:rPr>
                <w:rFonts w:ascii="Gill Sans MT" w:eastAsia="Times New Roman" w:hAnsi="Gill Sans MT" w:cs="Times New Roman"/>
                <w:bCs/>
                <w:snapToGrid w:val="0"/>
                <w:szCs w:val="24"/>
              </w:rPr>
            </w:pPr>
          </w:p>
        </w:tc>
      </w:tr>
      <w:tr w:rsidR="00C561DB" w:rsidRPr="00C958C0" w14:paraId="0E7874BB"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4C9F4BF5" w14:textId="62955016" w:rsidR="00C561DB"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13</w:t>
            </w:r>
          </w:p>
        </w:tc>
        <w:tc>
          <w:tcPr>
            <w:tcW w:w="7731" w:type="dxa"/>
            <w:tcBorders>
              <w:top w:val="single" w:sz="4" w:space="0" w:color="auto"/>
              <w:left w:val="single" w:sz="4" w:space="0" w:color="auto"/>
              <w:bottom w:val="single" w:sz="4" w:space="0" w:color="auto"/>
              <w:right w:val="single" w:sz="4" w:space="0" w:color="auto"/>
            </w:tcBorders>
          </w:tcPr>
          <w:p w14:paraId="1631C5A8" w14:textId="77777777" w:rsidR="00C561DB" w:rsidRPr="00C958C0" w:rsidRDefault="00C561DB" w:rsidP="00C958C0">
            <w:pPr>
              <w:spacing w:after="0" w:line="240" w:lineRule="auto"/>
              <w:ind w:left="360"/>
              <w:contextualSpacing/>
              <w:jc w:val="both"/>
              <w:rPr>
                <w:rFonts w:ascii="Gill Sans MT" w:eastAsia="Times New Roman" w:hAnsi="Gill Sans MT" w:cs="Times New Roman"/>
                <w:bCs/>
                <w:snapToGrid w:val="0"/>
                <w:szCs w:val="24"/>
              </w:rPr>
            </w:pPr>
          </w:p>
        </w:tc>
      </w:tr>
      <w:tr w:rsidR="00C561DB" w:rsidRPr="00C958C0" w14:paraId="4EFF5B88"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5FE9E75E" w14:textId="6BD9BCB5" w:rsidR="00C561DB"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14</w:t>
            </w:r>
          </w:p>
        </w:tc>
        <w:tc>
          <w:tcPr>
            <w:tcW w:w="7731" w:type="dxa"/>
            <w:tcBorders>
              <w:top w:val="single" w:sz="4" w:space="0" w:color="auto"/>
              <w:left w:val="single" w:sz="4" w:space="0" w:color="auto"/>
              <w:bottom w:val="single" w:sz="4" w:space="0" w:color="auto"/>
              <w:right w:val="single" w:sz="4" w:space="0" w:color="auto"/>
            </w:tcBorders>
          </w:tcPr>
          <w:p w14:paraId="2B5DF7FC" w14:textId="77777777" w:rsidR="00C561DB" w:rsidRPr="00C958C0" w:rsidRDefault="00C561DB" w:rsidP="00C958C0">
            <w:pPr>
              <w:spacing w:after="0" w:line="240" w:lineRule="auto"/>
              <w:ind w:left="360"/>
              <w:contextualSpacing/>
              <w:jc w:val="both"/>
              <w:rPr>
                <w:rFonts w:ascii="Gill Sans MT" w:eastAsia="Times New Roman" w:hAnsi="Gill Sans MT" w:cs="Times New Roman"/>
                <w:bCs/>
                <w:snapToGrid w:val="0"/>
                <w:szCs w:val="24"/>
              </w:rPr>
            </w:pPr>
          </w:p>
        </w:tc>
      </w:tr>
      <w:tr w:rsidR="00FD7098" w:rsidRPr="00C958C0" w14:paraId="3678A356"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7E4A7055" w14:textId="3B1AFA74"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15</w:t>
            </w:r>
          </w:p>
        </w:tc>
        <w:tc>
          <w:tcPr>
            <w:tcW w:w="7731" w:type="dxa"/>
            <w:tcBorders>
              <w:top w:val="single" w:sz="4" w:space="0" w:color="auto"/>
              <w:left w:val="single" w:sz="4" w:space="0" w:color="auto"/>
              <w:bottom w:val="single" w:sz="4" w:space="0" w:color="auto"/>
              <w:right w:val="single" w:sz="4" w:space="0" w:color="auto"/>
            </w:tcBorders>
          </w:tcPr>
          <w:p w14:paraId="108AC372" w14:textId="17A1AC82" w:rsidR="00FD7098" w:rsidRPr="00C958C0" w:rsidRDefault="00FD7098" w:rsidP="00C958C0">
            <w:pPr>
              <w:spacing w:after="0" w:line="240" w:lineRule="auto"/>
              <w:ind w:left="360"/>
              <w:contextualSpacing/>
              <w:jc w:val="both"/>
              <w:rPr>
                <w:rFonts w:ascii="Gill Sans MT" w:eastAsia="Times New Roman" w:hAnsi="Gill Sans MT" w:cs="Times New Roman"/>
                <w:bCs/>
                <w:snapToGrid w:val="0"/>
                <w:szCs w:val="24"/>
              </w:rPr>
            </w:pPr>
          </w:p>
        </w:tc>
      </w:tr>
      <w:tr w:rsidR="00FD7098" w:rsidRPr="00C958C0" w14:paraId="7DFDB9A5"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385871DC" w14:textId="2CF616CE" w:rsidR="00FD7098" w:rsidRPr="00C958C0" w:rsidRDefault="00FD7098"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 xml:space="preserve">Day </w:t>
            </w:r>
            <w:r w:rsidR="00C561DB" w:rsidRPr="00C958C0">
              <w:rPr>
                <w:rFonts w:ascii="Gill Sans MT" w:eastAsia="Calibri" w:hAnsi="Gill Sans MT" w:cs="Times New Roman"/>
                <w:szCs w:val="24"/>
              </w:rPr>
              <w:t>16</w:t>
            </w:r>
          </w:p>
        </w:tc>
        <w:tc>
          <w:tcPr>
            <w:tcW w:w="7731" w:type="dxa"/>
            <w:tcBorders>
              <w:top w:val="single" w:sz="4" w:space="0" w:color="auto"/>
              <w:left w:val="single" w:sz="4" w:space="0" w:color="auto"/>
              <w:bottom w:val="single" w:sz="4" w:space="0" w:color="auto"/>
              <w:right w:val="single" w:sz="4" w:space="0" w:color="auto"/>
            </w:tcBorders>
          </w:tcPr>
          <w:p w14:paraId="5EB26C9D" w14:textId="1F7F678A" w:rsidR="00FD7098" w:rsidRPr="00C958C0" w:rsidRDefault="00FD7098" w:rsidP="00C561DB">
            <w:pPr>
              <w:spacing w:after="0" w:line="240" w:lineRule="auto"/>
              <w:contextualSpacing/>
              <w:jc w:val="both"/>
              <w:rPr>
                <w:rFonts w:ascii="Gill Sans MT" w:eastAsia="Times New Roman" w:hAnsi="Gill Sans MT" w:cs="Times New Roman"/>
                <w:bCs/>
                <w:snapToGrid w:val="0"/>
                <w:szCs w:val="24"/>
              </w:rPr>
            </w:pPr>
          </w:p>
        </w:tc>
      </w:tr>
      <w:tr w:rsidR="00FD7098" w:rsidRPr="00C958C0" w14:paraId="604F630C"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5384EEEA" w14:textId="5EC6171E"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17</w:t>
            </w:r>
          </w:p>
        </w:tc>
        <w:tc>
          <w:tcPr>
            <w:tcW w:w="7731" w:type="dxa"/>
            <w:tcBorders>
              <w:top w:val="single" w:sz="4" w:space="0" w:color="auto"/>
              <w:left w:val="single" w:sz="4" w:space="0" w:color="auto"/>
              <w:bottom w:val="single" w:sz="4" w:space="0" w:color="auto"/>
              <w:right w:val="single" w:sz="4" w:space="0" w:color="auto"/>
            </w:tcBorders>
          </w:tcPr>
          <w:p w14:paraId="2DCE5995" w14:textId="20125FF6" w:rsidR="00FD7098" w:rsidRPr="00C958C0" w:rsidRDefault="00FD7098" w:rsidP="00C958C0">
            <w:pPr>
              <w:spacing w:after="0" w:line="240" w:lineRule="auto"/>
              <w:ind w:left="360"/>
              <w:contextualSpacing/>
              <w:jc w:val="both"/>
              <w:rPr>
                <w:rFonts w:ascii="Gill Sans MT" w:eastAsia="Times New Roman" w:hAnsi="Gill Sans MT" w:cs="Times New Roman"/>
                <w:bCs/>
                <w:snapToGrid w:val="0"/>
                <w:szCs w:val="24"/>
              </w:rPr>
            </w:pPr>
          </w:p>
        </w:tc>
      </w:tr>
      <w:tr w:rsidR="00FD7098" w:rsidRPr="00C958C0" w14:paraId="52499FF9"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35CF442C" w14:textId="2793317B"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18</w:t>
            </w:r>
          </w:p>
        </w:tc>
        <w:tc>
          <w:tcPr>
            <w:tcW w:w="7731" w:type="dxa"/>
            <w:tcBorders>
              <w:top w:val="single" w:sz="4" w:space="0" w:color="auto"/>
              <w:left w:val="single" w:sz="4" w:space="0" w:color="auto"/>
              <w:bottom w:val="single" w:sz="4" w:space="0" w:color="auto"/>
              <w:right w:val="single" w:sz="4" w:space="0" w:color="auto"/>
            </w:tcBorders>
          </w:tcPr>
          <w:p w14:paraId="6B771410" w14:textId="0BB32E32" w:rsidR="00FD7098" w:rsidRPr="00C958C0" w:rsidRDefault="00FD7098" w:rsidP="00C958C0">
            <w:pPr>
              <w:spacing w:after="0" w:line="240" w:lineRule="auto"/>
              <w:ind w:left="360"/>
              <w:contextualSpacing/>
              <w:jc w:val="both"/>
              <w:rPr>
                <w:rFonts w:ascii="Gill Sans MT" w:eastAsia="Times New Roman" w:hAnsi="Gill Sans MT" w:cs="Times New Roman"/>
                <w:szCs w:val="24"/>
              </w:rPr>
            </w:pPr>
          </w:p>
        </w:tc>
      </w:tr>
      <w:tr w:rsidR="00FD7098" w:rsidRPr="00C958C0" w14:paraId="04111C67"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6D8AFE87" w14:textId="4E022480"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19</w:t>
            </w:r>
          </w:p>
        </w:tc>
        <w:tc>
          <w:tcPr>
            <w:tcW w:w="7731" w:type="dxa"/>
            <w:tcBorders>
              <w:top w:val="single" w:sz="4" w:space="0" w:color="auto"/>
              <w:left w:val="single" w:sz="4" w:space="0" w:color="auto"/>
              <w:bottom w:val="single" w:sz="4" w:space="0" w:color="auto"/>
              <w:right w:val="single" w:sz="4" w:space="0" w:color="auto"/>
            </w:tcBorders>
          </w:tcPr>
          <w:p w14:paraId="0853708A" w14:textId="528495CF" w:rsidR="00FD7098" w:rsidRPr="00C958C0" w:rsidRDefault="00FD7098" w:rsidP="00C958C0">
            <w:pPr>
              <w:spacing w:after="0" w:line="240" w:lineRule="auto"/>
              <w:ind w:left="360"/>
              <w:contextualSpacing/>
              <w:jc w:val="both"/>
              <w:rPr>
                <w:rFonts w:ascii="Gill Sans MT" w:eastAsia="Times New Roman" w:hAnsi="Gill Sans MT" w:cs="Times New Roman"/>
                <w:szCs w:val="24"/>
              </w:rPr>
            </w:pPr>
          </w:p>
        </w:tc>
      </w:tr>
      <w:tr w:rsidR="00C561DB" w:rsidRPr="00C958C0" w14:paraId="7B6DFDE1"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042FA826" w14:textId="520F0182" w:rsidR="00C561DB"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20</w:t>
            </w:r>
          </w:p>
        </w:tc>
        <w:tc>
          <w:tcPr>
            <w:tcW w:w="7731" w:type="dxa"/>
            <w:tcBorders>
              <w:top w:val="single" w:sz="4" w:space="0" w:color="auto"/>
              <w:left w:val="single" w:sz="4" w:space="0" w:color="auto"/>
              <w:bottom w:val="single" w:sz="4" w:space="0" w:color="auto"/>
              <w:right w:val="single" w:sz="4" w:space="0" w:color="auto"/>
            </w:tcBorders>
          </w:tcPr>
          <w:p w14:paraId="33526809" w14:textId="1BFB6D30" w:rsidR="00C561DB" w:rsidRPr="00C958C0" w:rsidRDefault="00C561DB" w:rsidP="00FD7098">
            <w:pPr>
              <w:numPr>
                <w:ilvl w:val="0"/>
                <w:numId w:val="10"/>
              </w:numPr>
              <w:spacing w:after="0" w:line="240" w:lineRule="auto"/>
              <w:contextualSpacing/>
              <w:jc w:val="both"/>
              <w:rPr>
                <w:rFonts w:ascii="Gill Sans MT" w:eastAsia="Times New Roman" w:hAnsi="Gill Sans MT" w:cs="Times New Roman"/>
                <w:szCs w:val="24"/>
              </w:rPr>
            </w:pPr>
            <w:r w:rsidRPr="00C958C0">
              <w:rPr>
                <w:rFonts w:ascii="Gill Sans MT" w:eastAsia="Times New Roman" w:hAnsi="Gill Sans MT" w:cs="Times New Roman"/>
                <w:szCs w:val="24"/>
              </w:rPr>
              <w:t>Debriefing with CRS</w:t>
            </w:r>
          </w:p>
        </w:tc>
      </w:tr>
      <w:tr w:rsidR="00C561DB" w:rsidRPr="00C958C0" w14:paraId="4626F3E2"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1346C2D7" w14:textId="2FD7E502" w:rsidR="00C561DB"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21</w:t>
            </w:r>
          </w:p>
        </w:tc>
        <w:tc>
          <w:tcPr>
            <w:tcW w:w="7731" w:type="dxa"/>
            <w:tcBorders>
              <w:top w:val="single" w:sz="4" w:space="0" w:color="auto"/>
              <w:left w:val="single" w:sz="4" w:space="0" w:color="auto"/>
              <w:bottom w:val="single" w:sz="4" w:space="0" w:color="auto"/>
              <w:right w:val="single" w:sz="4" w:space="0" w:color="auto"/>
            </w:tcBorders>
          </w:tcPr>
          <w:p w14:paraId="1CAD79D0" w14:textId="73FFE53D" w:rsidR="00C561DB" w:rsidRPr="00C958C0" w:rsidRDefault="00C561DB" w:rsidP="00FD7098">
            <w:pPr>
              <w:numPr>
                <w:ilvl w:val="0"/>
                <w:numId w:val="10"/>
              </w:numPr>
              <w:spacing w:after="0" w:line="240" w:lineRule="auto"/>
              <w:contextualSpacing/>
              <w:jc w:val="both"/>
              <w:rPr>
                <w:rFonts w:ascii="Gill Sans MT" w:eastAsia="Times New Roman" w:hAnsi="Gill Sans MT" w:cs="Times New Roman"/>
                <w:szCs w:val="24"/>
              </w:rPr>
            </w:pPr>
            <w:r w:rsidRPr="00C958C0">
              <w:rPr>
                <w:rFonts w:ascii="Gill Sans MT" w:eastAsia="Times New Roman" w:hAnsi="Gill Sans MT" w:cs="Times New Roman"/>
                <w:szCs w:val="24"/>
              </w:rPr>
              <w:t>Debriefing with the mission USAID</w:t>
            </w:r>
          </w:p>
        </w:tc>
      </w:tr>
      <w:tr w:rsidR="00FD7098" w:rsidRPr="00C958C0" w14:paraId="6EC590D8" w14:textId="77777777" w:rsidTr="006459C7">
        <w:trPr>
          <w:jc w:val="center"/>
        </w:trPr>
        <w:tc>
          <w:tcPr>
            <w:tcW w:w="1695" w:type="dxa"/>
            <w:tcBorders>
              <w:top w:val="single" w:sz="4" w:space="0" w:color="auto"/>
              <w:left w:val="single" w:sz="4" w:space="0" w:color="auto"/>
              <w:bottom w:val="single" w:sz="4" w:space="0" w:color="auto"/>
              <w:right w:val="single" w:sz="4" w:space="0" w:color="auto"/>
            </w:tcBorders>
          </w:tcPr>
          <w:p w14:paraId="1F7B4CB9" w14:textId="7BA2293D" w:rsidR="00FD7098" w:rsidRPr="00C958C0" w:rsidRDefault="00C561DB" w:rsidP="006459C7">
            <w:pPr>
              <w:spacing w:after="0" w:line="240" w:lineRule="auto"/>
              <w:rPr>
                <w:rFonts w:ascii="Gill Sans MT" w:eastAsia="Calibri" w:hAnsi="Gill Sans MT" w:cs="Times New Roman"/>
                <w:szCs w:val="24"/>
              </w:rPr>
            </w:pPr>
            <w:r w:rsidRPr="00C958C0">
              <w:rPr>
                <w:rFonts w:ascii="Gill Sans MT" w:eastAsia="Calibri" w:hAnsi="Gill Sans MT" w:cs="Times New Roman"/>
                <w:szCs w:val="24"/>
              </w:rPr>
              <w:t>Day 22</w:t>
            </w:r>
            <w:r w:rsidR="00FD7098" w:rsidRPr="00C958C0">
              <w:rPr>
                <w:rFonts w:ascii="Gill Sans MT" w:eastAsia="Calibri" w:hAnsi="Gill Sans MT" w:cs="Times New Roman"/>
                <w:szCs w:val="24"/>
              </w:rPr>
              <w:t xml:space="preserve"> </w:t>
            </w:r>
          </w:p>
        </w:tc>
        <w:tc>
          <w:tcPr>
            <w:tcW w:w="7731" w:type="dxa"/>
            <w:tcBorders>
              <w:top w:val="single" w:sz="4" w:space="0" w:color="auto"/>
              <w:left w:val="single" w:sz="4" w:space="0" w:color="auto"/>
              <w:bottom w:val="single" w:sz="4" w:space="0" w:color="auto"/>
              <w:right w:val="single" w:sz="4" w:space="0" w:color="auto"/>
            </w:tcBorders>
          </w:tcPr>
          <w:p w14:paraId="583B1C9D" w14:textId="77777777" w:rsidR="00FD7098" w:rsidRPr="00C958C0" w:rsidRDefault="00FD7098" w:rsidP="00FD7098">
            <w:pPr>
              <w:numPr>
                <w:ilvl w:val="0"/>
                <w:numId w:val="12"/>
              </w:numPr>
              <w:spacing w:after="0" w:line="240" w:lineRule="auto"/>
              <w:contextualSpacing/>
              <w:jc w:val="both"/>
              <w:rPr>
                <w:rFonts w:ascii="Gill Sans MT" w:eastAsia="Times New Roman" w:hAnsi="Gill Sans MT" w:cs="Times New Roman"/>
                <w:szCs w:val="24"/>
              </w:rPr>
            </w:pPr>
            <w:r w:rsidRPr="00C958C0">
              <w:rPr>
                <w:rFonts w:ascii="Gill Sans MT" w:eastAsia="Times New Roman" w:hAnsi="Gill Sans MT" w:cs="Times New Roman"/>
                <w:szCs w:val="24"/>
              </w:rPr>
              <w:t>Travel back to USAID</w:t>
            </w:r>
          </w:p>
        </w:tc>
      </w:tr>
    </w:tbl>
    <w:p w14:paraId="4425805E" w14:textId="205C8413" w:rsidR="00FD7098" w:rsidRPr="008F0CAF" w:rsidRDefault="00FD7098" w:rsidP="006810C9">
      <w:pPr>
        <w:rPr>
          <w:rFonts w:ascii="Gill Sans MT" w:hAnsi="Gill Sans MT" w:cs="Times New Roman"/>
          <w:sz w:val="24"/>
          <w:szCs w:val="24"/>
        </w:rPr>
      </w:pPr>
    </w:p>
    <w:p w14:paraId="23BEBAAF" w14:textId="0B457F41" w:rsidR="00137DD6" w:rsidRPr="008F0CAF" w:rsidRDefault="00137DD6" w:rsidP="00137DD6">
      <w:pPr>
        <w:numPr>
          <w:ilvl w:val="0"/>
          <w:numId w:val="3"/>
        </w:numPr>
        <w:spacing w:after="0" w:line="240" w:lineRule="auto"/>
        <w:contextualSpacing/>
        <w:rPr>
          <w:rFonts w:ascii="Gill Sans MT" w:eastAsia="Times New Roman" w:hAnsi="Gill Sans MT" w:cs="Times New Roman"/>
          <w:b/>
          <w:sz w:val="24"/>
          <w:szCs w:val="24"/>
        </w:rPr>
      </w:pPr>
      <w:bookmarkStart w:id="2" w:name="_Hlk26049616"/>
      <w:r w:rsidRPr="008F0CAF">
        <w:rPr>
          <w:rFonts w:ascii="Gill Sans MT" w:eastAsia="Times New Roman" w:hAnsi="Gill Sans MT" w:cs="Times New Roman"/>
          <w:b/>
          <w:sz w:val="24"/>
          <w:szCs w:val="24"/>
        </w:rPr>
        <w:t>DESIRED VOLUNTEER SKILLS</w:t>
      </w:r>
    </w:p>
    <w:bookmarkEnd w:id="2"/>
    <w:p w14:paraId="77990C5A" w14:textId="77777777" w:rsidR="00137DD6" w:rsidRPr="008F0CAF" w:rsidRDefault="00137DD6" w:rsidP="00137DD6">
      <w:pPr>
        <w:keepNext/>
        <w:widowControl w:val="0"/>
        <w:contextualSpacing/>
        <w:outlineLvl w:val="0"/>
        <w:rPr>
          <w:rFonts w:ascii="Gill Sans MT" w:eastAsia="Times New Roman" w:hAnsi="Gill Sans MT" w:cs="Times New Roman"/>
          <w:snapToGrid w:val="0"/>
          <w:sz w:val="24"/>
          <w:szCs w:val="24"/>
        </w:rPr>
      </w:pPr>
    </w:p>
    <w:p w14:paraId="1C93F1CA" w14:textId="3ACD789E" w:rsidR="00137DD6" w:rsidRPr="008F0CAF" w:rsidRDefault="00137DD6" w:rsidP="00137DD6">
      <w:pPr>
        <w:keepNext/>
        <w:widowControl w:val="0"/>
        <w:contextualSpacing/>
        <w:outlineLvl w:val="0"/>
        <w:rPr>
          <w:rFonts w:ascii="Gill Sans MT" w:eastAsia="Times New Roman" w:hAnsi="Gill Sans MT" w:cs="Times New Roman"/>
          <w:snapToGrid w:val="0"/>
          <w:sz w:val="24"/>
          <w:szCs w:val="24"/>
        </w:rPr>
      </w:pPr>
      <w:r w:rsidRPr="008F0CAF">
        <w:rPr>
          <w:rFonts w:ascii="Gill Sans MT" w:eastAsia="Times New Roman" w:hAnsi="Gill Sans MT" w:cs="Times New Roman"/>
          <w:snapToGrid w:val="0"/>
          <w:sz w:val="24"/>
          <w:szCs w:val="24"/>
        </w:rPr>
        <w:t>Experience:</w:t>
      </w:r>
    </w:p>
    <w:p w14:paraId="00A155FA" w14:textId="77777777" w:rsidR="00917160" w:rsidRPr="00917160" w:rsidRDefault="00917160" w:rsidP="00917160">
      <w:pPr>
        <w:pStyle w:val="ListParagraph"/>
        <w:keepNext/>
        <w:widowControl w:val="0"/>
        <w:outlineLvl w:val="0"/>
        <w:rPr>
          <w:rFonts w:ascii="Gill Sans MT" w:eastAsia="Times New Roman" w:hAnsi="Gill Sans MT" w:cs="Times New Roman"/>
          <w:snapToGrid w:val="0"/>
          <w:sz w:val="24"/>
          <w:szCs w:val="24"/>
        </w:rPr>
      </w:pPr>
      <w:r w:rsidRPr="00917160">
        <w:rPr>
          <w:rFonts w:ascii="Gill Sans MT" w:eastAsia="Times New Roman" w:hAnsi="Gill Sans MT" w:cs="Times New Roman"/>
          <w:snapToGrid w:val="0"/>
          <w:sz w:val="24"/>
          <w:szCs w:val="24"/>
        </w:rPr>
        <w:t>Professional experience</w:t>
      </w:r>
    </w:p>
    <w:p w14:paraId="486C18C8" w14:textId="77777777" w:rsidR="00917160" w:rsidRPr="00917160" w:rsidRDefault="00917160" w:rsidP="00917160">
      <w:pPr>
        <w:pStyle w:val="ListParagraph"/>
        <w:keepNext/>
        <w:widowControl w:val="0"/>
        <w:outlineLvl w:val="0"/>
        <w:rPr>
          <w:rFonts w:ascii="Gill Sans MT" w:eastAsia="Times New Roman" w:hAnsi="Gill Sans MT" w:cs="Times New Roman"/>
          <w:snapToGrid w:val="0"/>
          <w:sz w:val="24"/>
          <w:szCs w:val="24"/>
        </w:rPr>
      </w:pPr>
      <w:r w:rsidRPr="00917160">
        <w:rPr>
          <w:rFonts w:ascii="Gill Sans MT" w:eastAsia="Times New Roman" w:hAnsi="Gill Sans MT" w:cs="Times New Roman"/>
          <w:snapToGrid w:val="0"/>
          <w:sz w:val="24"/>
          <w:szCs w:val="24"/>
        </w:rPr>
        <w:t>- At least 10 years of relevant professional experience;</w:t>
      </w:r>
    </w:p>
    <w:p w14:paraId="6A370754" w14:textId="4BBD5FEB" w:rsidR="00917160" w:rsidRPr="00FA1529" w:rsidRDefault="00917160" w:rsidP="00FA1529">
      <w:pPr>
        <w:pStyle w:val="ListParagraph"/>
        <w:keepNext/>
        <w:widowControl w:val="0"/>
        <w:outlineLvl w:val="0"/>
        <w:rPr>
          <w:rFonts w:ascii="Gill Sans MT" w:eastAsia="Times New Roman" w:hAnsi="Gill Sans MT" w:cs="Times New Roman"/>
          <w:snapToGrid w:val="0"/>
          <w:sz w:val="24"/>
          <w:szCs w:val="24"/>
        </w:rPr>
      </w:pPr>
      <w:r w:rsidRPr="00917160">
        <w:rPr>
          <w:rFonts w:ascii="Gill Sans MT" w:eastAsia="Times New Roman" w:hAnsi="Gill Sans MT" w:cs="Times New Roman"/>
          <w:snapToGrid w:val="0"/>
          <w:sz w:val="24"/>
          <w:szCs w:val="24"/>
        </w:rPr>
        <w:t>- Relevant professional experience in veterinary policy and requirem</w:t>
      </w:r>
      <w:r w:rsidR="00FA1529">
        <w:rPr>
          <w:rFonts w:ascii="Gill Sans MT" w:eastAsia="Times New Roman" w:hAnsi="Gill Sans MT" w:cs="Times New Roman"/>
          <w:snapToGrid w:val="0"/>
          <w:sz w:val="24"/>
          <w:szCs w:val="24"/>
        </w:rPr>
        <w:t>ents in the field of veterinary public health a</w:t>
      </w:r>
      <w:r w:rsidRPr="00FA1529">
        <w:rPr>
          <w:rFonts w:ascii="Gill Sans MT" w:eastAsia="Times New Roman" w:hAnsi="Gill Sans MT" w:cs="Times New Roman"/>
          <w:snapToGrid w:val="0"/>
          <w:sz w:val="24"/>
          <w:szCs w:val="24"/>
        </w:rPr>
        <w:t>;</w:t>
      </w:r>
    </w:p>
    <w:p w14:paraId="61668246" w14:textId="54AE071D" w:rsidR="00C561DB" w:rsidRPr="008F0CAF" w:rsidRDefault="00917160" w:rsidP="00917160">
      <w:pPr>
        <w:pStyle w:val="ListParagraph"/>
        <w:keepNext/>
        <w:widowControl w:val="0"/>
        <w:outlineLvl w:val="0"/>
        <w:rPr>
          <w:rFonts w:ascii="Gill Sans MT" w:eastAsia="Times New Roman" w:hAnsi="Gill Sans MT" w:cs="Times New Roman"/>
          <w:snapToGrid w:val="0"/>
          <w:sz w:val="24"/>
          <w:szCs w:val="24"/>
        </w:rPr>
      </w:pPr>
      <w:r w:rsidRPr="00917160">
        <w:rPr>
          <w:rFonts w:ascii="Gill Sans MT" w:eastAsia="Times New Roman" w:hAnsi="Gill Sans MT" w:cs="Times New Roman"/>
          <w:snapToGrid w:val="0"/>
          <w:sz w:val="24"/>
          <w:szCs w:val="24"/>
        </w:rPr>
        <w:t xml:space="preserve">- Experience in official control system for </w:t>
      </w:r>
      <w:r w:rsidR="00FA1529">
        <w:rPr>
          <w:rFonts w:ascii="Gill Sans MT" w:eastAsia="Times New Roman" w:hAnsi="Gill Sans MT" w:cs="Times New Roman"/>
          <w:snapToGrid w:val="0"/>
          <w:sz w:val="24"/>
          <w:szCs w:val="24"/>
        </w:rPr>
        <w:t xml:space="preserve">slaughterhouses </w:t>
      </w:r>
      <w:r w:rsidRPr="00917160">
        <w:rPr>
          <w:rFonts w:ascii="Gill Sans MT" w:eastAsia="Times New Roman" w:hAnsi="Gill Sans MT" w:cs="Times New Roman"/>
          <w:snapToGrid w:val="0"/>
          <w:sz w:val="24"/>
          <w:szCs w:val="24"/>
        </w:rPr>
        <w:t>.</w:t>
      </w:r>
    </w:p>
    <w:p w14:paraId="5A165B32" w14:textId="6E4EBC60" w:rsidR="00931934" w:rsidRPr="008F0CAF" w:rsidRDefault="00931934" w:rsidP="00931934">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ACCOMMODATION AND ANOTHER IN-COUNTRY LOGISTICS</w:t>
      </w:r>
    </w:p>
    <w:p w14:paraId="5D9D9141" w14:textId="1B62F861" w:rsidR="00137DD6" w:rsidRPr="008F0CAF" w:rsidRDefault="00137DD6" w:rsidP="00137DD6">
      <w:pPr>
        <w:spacing w:after="0" w:line="240" w:lineRule="auto"/>
        <w:contextualSpacing/>
        <w:rPr>
          <w:rFonts w:ascii="Gill Sans MT" w:eastAsia="Times New Roman" w:hAnsi="Gill Sans MT" w:cs="Times New Roman"/>
          <w:b/>
          <w:sz w:val="24"/>
          <w:szCs w:val="24"/>
        </w:rPr>
      </w:pPr>
    </w:p>
    <w:p w14:paraId="7598903E" w14:textId="713D8923" w:rsidR="00221C67" w:rsidRPr="008F0CAF" w:rsidRDefault="00221C67" w:rsidP="00221C67">
      <w:pPr>
        <w:numPr>
          <w:ilvl w:val="0"/>
          <w:numId w:val="36"/>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 xml:space="preserve">Before </w:t>
      </w:r>
      <w:r w:rsidR="00C561DB" w:rsidRPr="008F0CAF">
        <w:rPr>
          <w:rFonts w:ascii="Gill Sans MT" w:eastAsia="Times New Roman" w:hAnsi="Gill Sans MT" w:cs="Times New Roman"/>
          <w:sz w:val="24"/>
          <w:szCs w:val="24"/>
        </w:rPr>
        <w:t xml:space="preserve">reaching out </w:t>
      </w:r>
      <w:r w:rsidRPr="008F0CAF">
        <w:rPr>
          <w:rFonts w:ascii="Gill Sans MT" w:eastAsia="Times New Roman" w:hAnsi="Gill Sans MT" w:cs="Times New Roman"/>
          <w:sz w:val="24"/>
          <w:szCs w:val="24"/>
        </w:rPr>
        <w:t>to the host at the assignment place, the volunteer will stay in Bamako at CRS’s guesthouse that will be booked and confirmed before the arrival date.</w:t>
      </w:r>
    </w:p>
    <w:p w14:paraId="78E28A3D" w14:textId="77777777" w:rsidR="00221C67" w:rsidRPr="008F0CAF" w:rsidRDefault="00221C67" w:rsidP="00221C67">
      <w:pPr>
        <w:numPr>
          <w:ilvl w:val="0"/>
          <w:numId w:val="36"/>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The hotel or CRS will arrange a vehicle for short travel from the hotel to CRS and vice versa while in Bamako.</w:t>
      </w:r>
    </w:p>
    <w:p w14:paraId="25DE3FC5" w14:textId="6B6A8534" w:rsidR="00221C67" w:rsidRPr="008F0CAF" w:rsidRDefault="00221C67" w:rsidP="00221C67">
      <w:pPr>
        <w:numPr>
          <w:ilvl w:val="0"/>
          <w:numId w:val="36"/>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All required materials will be prepared ahead of time and will be provided to the volunteer. CRS Mali will provide the volunteer with a laptop computer, local internet</w:t>
      </w:r>
      <w:r w:rsidR="00CC29EB" w:rsidRPr="008F0CAF">
        <w:rPr>
          <w:rFonts w:ascii="Gill Sans MT" w:eastAsia="Times New Roman" w:hAnsi="Gill Sans MT" w:cs="Times New Roman"/>
          <w:sz w:val="24"/>
          <w:szCs w:val="24"/>
        </w:rPr>
        <w:t xml:space="preserve">/wifi </w:t>
      </w:r>
      <w:r w:rsidRPr="008F0CAF">
        <w:rPr>
          <w:rFonts w:ascii="Gill Sans MT" w:eastAsia="Times New Roman" w:hAnsi="Gill Sans MT" w:cs="Times New Roman"/>
          <w:sz w:val="24"/>
          <w:szCs w:val="24"/>
        </w:rPr>
        <w:t xml:space="preserve"> and mobile phone with charged local SIM-card.</w:t>
      </w:r>
    </w:p>
    <w:p w14:paraId="5A413AE9" w14:textId="77777777" w:rsidR="00221C67" w:rsidRPr="008F0CAF" w:rsidRDefault="00221C67" w:rsidP="00221C67">
      <w:pPr>
        <w:numPr>
          <w:ilvl w:val="0"/>
          <w:numId w:val="36"/>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Any other required logistics and facilities can also be requested by the volunteer during her/his stay in Bamako.</w:t>
      </w:r>
    </w:p>
    <w:p w14:paraId="137DEE64" w14:textId="77777777" w:rsidR="00221C67" w:rsidRPr="008F0CAF" w:rsidRDefault="00221C67" w:rsidP="00221C67">
      <w:pPr>
        <w:numPr>
          <w:ilvl w:val="0"/>
          <w:numId w:val="36"/>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CRS will arrange transport service and accompany the volunteer to the place of assignment.</w:t>
      </w:r>
    </w:p>
    <w:p w14:paraId="612F1B76" w14:textId="2F1F35E5" w:rsidR="00221C67" w:rsidRPr="008F0CAF" w:rsidRDefault="00221C67" w:rsidP="00221C67">
      <w:pPr>
        <w:numPr>
          <w:ilvl w:val="0"/>
          <w:numId w:val="37"/>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During her/his assignment period, th</w:t>
      </w:r>
      <w:r w:rsidR="00CC29EB" w:rsidRPr="008F0CAF">
        <w:rPr>
          <w:rFonts w:ascii="Gill Sans MT" w:eastAsia="Times New Roman" w:hAnsi="Gill Sans MT" w:cs="Times New Roman"/>
          <w:sz w:val="24"/>
          <w:szCs w:val="24"/>
        </w:rPr>
        <w:t xml:space="preserve">e volunteer will be stay in CRS </w:t>
      </w:r>
      <w:r w:rsidRPr="008F0CAF">
        <w:rPr>
          <w:rFonts w:ascii="Gill Sans MT" w:eastAsia="Times New Roman" w:hAnsi="Gill Sans MT" w:cs="Times New Roman"/>
          <w:sz w:val="24"/>
          <w:szCs w:val="24"/>
        </w:rPr>
        <w:t xml:space="preserve">guesthouse </w:t>
      </w:r>
    </w:p>
    <w:p w14:paraId="3B7F3CB5" w14:textId="6DCDD48E" w:rsidR="00221C67" w:rsidRPr="008F0CAF" w:rsidRDefault="00221C67" w:rsidP="00221C67">
      <w:pPr>
        <w:numPr>
          <w:ilvl w:val="0"/>
          <w:numId w:val="37"/>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CRS will provide the volunteer with a per-diem advance to cater meals.</w:t>
      </w:r>
    </w:p>
    <w:p w14:paraId="1B48ACA5" w14:textId="75A251FE" w:rsidR="00221C67" w:rsidRPr="008F0CAF" w:rsidRDefault="00221C67" w:rsidP="00221C67">
      <w:pPr>
        <w:numPr>
          <w:ilvl w:val="0"/>
          <w:numId w:val="37"/>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CRS will also reimburse the volunteer with laundry costs against receipts.</w:t>
      </w:r>
    </w:p>
    <w:p w14:paraId="4E13F4F5" w14:textId="77777777" w:rsidR="00221C67" w:rsidRPr="008F0CAF" w:rsidRDefault="00221C67" w:rsidP="00221C67">
      <w:pPr>
        <w:numPr>
          <w:ilvl w:val="0"/>
          <w:numId w:val="37"/>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 xml:space="preserve"> Before departing from Mali, the volunteer will also liquidate if s/he received any advances in Mali.</w:t>
      </w:r>
    </w:p>
    <w:p w14:paraId="6EA92BA0" w14:textId="77777777" w:rsidR="00221C67" w:rsidRPr="008F0CAF" w:rsidRDefault="00221C67" w:rsidP="00221C67">
      <w:pPr>
        <w:numPr>
          <w:ilvl w:val="0"/>
          <w:numId w:val="37"/>
        </w:numPr>
        <w:spacing w:after="0" w:line="240" w:lineRule="auto"/>
        <w:contextualSpacing/>
        <w:rPr>
          <w:rFonts w:ascii="Gill Sans MT" w:eastAsia="Times New Roman" w:hAnsi="Gill Sans MT" w:cs="Times New Roman"/>
          <w:sz w:val="24"/>
          <w:szCs w:val="24"/>
        </w:rPr>
      </w:pPr>
      <w:r w:rsidRPr="008F0CAF">
        <w:rPr>
          <w:rFonts w:ascii="Gill Sans MT" w:eastAsia="Times New Roman" w:hAnsi="Gill Sans MT" w:cs="Times New Roman"/>
          <w:sz w:val="24"/>
          <w:szCs w:val="24"/>
        </w:rPr>
        <w:t>For more information, please refer to country information that will be provided.</w:t>
      </w:r>
    </w:p>
    <w:p w14:paraId="3EDF5816" w14:textId="77777777" w:rsidR="00137DD6" w:rsidRPr="008F0CAF" w:rsidRDefault="00137DD6" w:rsidP="00137DD6">
      <w:pPr>
        <w:spacing w:after="0" w:line="240" w:lineRule="auto"/>
        <w:contextualSpacing/>
        <w:rPr>
          <w:rFonts w:ascii="Gill Sans MT" w:eastAsia="Times New Roman" w:hAnsi="Gill Sans MT" w:cs="Times New Roman"/>
          <w:b/>
          <w:sz w:val="24"/>
          <w:szCs w:val="24"/>
        </w:rPr>
      </w:pPr>
    </w:p>
    <w:p w14:paraId="0E0F95E4" w14:textId="06F614E3" w:rsidR="00204D32" w:rsidRPr="008F0CAF" w:rsidRDefault="00204D32" w:rsidP="00931934">
      <w:pPr>
        <w:spacing w:after="0" w:line="240" w:lineRule="auto"/>
        <w:contextualSpacing/>
        <w:rPr>
          <w:rFonts w:ascii="Gill Sans MT" w:eastAsia="Times New Roman" w:hAnsi="Gill Sans MT" w:cs="Times New Roman"/>
          <w:sz w:val="24"/>
          <w:szCs w:val="24"/>
        </w:rPr>
      </w:pPr>
    </w:p>
    <w:p w14:paraId="52F65973" w14:textId="19AE5005" w:rsidR="00931934" w:rsidRPr="008F0CAF" w:rsidRDefault="00931934" w:rsidP="00931934">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RECOMMENDED ASSIGNMENT PREPARATIONS</w:t>
      </w:r>
    </w:p>
    <w:p w14:paraId="4F40A130" w14:textId="313A85DA" w:rsidR="00545D31" w:rsidRPr="008F0CAF" w:rsidRDefault="00545D31" w:rsidP="00545D31">
      <w:pPr>
        <w:spacing w:after="0" w:line="240" w:lineRule="auto"/>
        <w:contextualSpacing/>
        <w:rPr>
          <w:rFonts w:ascii="Gill Sans MT" w:eastAsia="Times New Roman" w:hAnsi="Gill Sans MT" w:cs="Times New Roman"/>
          <w:b/>
          <w:sz w:val="24"/>
          <w:szCs w:val="24"/>
        </w:rPr>
      </w:pPr>
    </w:p>
    <w:p w14:paraId="3EE8AD20" w14:textId="77777777" w:rsidR="00545D31" w:rsidRPr="008F0CAF" w:rsidRDefault="00545D31" w:rsidP="00545D31">
      <w:pPr>
        <w:pStyle w:val="ListParagraph"/>
        <w:numPr>
          <w:ilvl w:val="0"/>
          <w:numId w:val="35"/>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Although CRS F2F has developed such hinting SOW, the volunteer can fine-tune through her/his professional qualifications to successfully carry out this assignment.</w:t>
      </w:r>
    </w:p>
    <w:p w14:paraId="7F4674B8" w14:textId="150CC8FB" w:rsidR="00545D31" w:rsidRPr="008F0CAF" w:rsidRDefault="00545D31" w:rsidP="00545D31">
      <w:pPr>
        <w:pStyle w:val="ListParagraph"/>
        <w:numPr>
          <w:ilvl w:val="0"/>
          <w:numId w:val="35"/>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 xml:space="preserve">Generally, </w:t>
      </w:r>
      <w:r w:rsidR="00CC29EB" w:rsidRPr="008F0CAF">
        <w:rPr>
          <w:rFonts w:ascii="Gill Sans MT" w:eastAsia="Times New Roman" w:hAnsi="Gill Sans MT" w:cs="Times New Roman"/>
          <w:sz w:val="24"/>
          <w:szCs w:val="24"/>
        </w:rPr>
        <w:t>Mali</w:t>
      </w:r>
      <w:r w:rsidRPr="008F0CAF">
        <w:rPr>
          <w:rFonts w:ascii="Gill Sans MT" w:eastAsia="Times New Roman" w:hAnsi="Gill Sans MT" w:cs="Times New Roman"/>
          <w:sz w:val="24"/>
          <w:szCs w:val="24"/>
        </w:rPr>
        <w:t xml:space="preserve"> is under the tropical zone, where malaria may be a problem.</w:t>
      </w:r>
    </w:p>
    <w:p w14:paraId="4CF8BDB7" w14:textId="77777777" w:rsidR="00545D31" w:rsidRPr="008F0CAF" w:rsidRDefault="00545D31" w:rsidP="00545D31">
      <w:pPr>
        <w:pStyle w:val="ListParagraph"/>
        <w:numPr>
          <w:ilvl w:val="0"/>
          <w:numId w:val="35"/>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Therefore, the volunteer is advised to take pills or vaccination for malaria and (maybe also for cholera) as per medical recommendations by her/his doctors/health professionals in US before departing from US.</w:t>
      </w:r>
    </w:p>
    <w:p w14:paraId="7D92ED85" w14:textId="77777777" w:rsidR="00545D31" w:rsidRPr="008F0CAF" w:rsidRDefault="00545D31" w:rsidP="00545D31">
      <w:pPr>
        <w:pStyle w:val="ListParagraph"/>
        <w:numPr>
          <w:ilvl w:val="0"/>
          <w:numId w:val="35"/>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Prior to travel, the volunteer is advised to prepare necessary training and demonstration aids and written handouts. Electronic copies of the handouts and any other paper materials can be printed for immediate use at the CRS office in Bamako on request by the volunteer.</w:t>
      </w:r>
    </w:p>
    <w:p w14:paraId="2D2DB72A" w14:textId="47D3EEDE" w:rsidR="00545D31" w:rsidRPr="000B25E5" w:rsidRDefault="00545D31" w:rsidP="00545D31">
      <w:pPr>
        <w:pStyle w:val="ListParagraph"/>
        <w:numPr>
          <w:ilvl w:val="0"/>
          <w:numId w:val="35"/>
        </w:numPr>
        <w:spacing w:after="0" w:line="240" w:lineRule="auto"/>
        <w:rPr>
          <w:rFonts w:ascii="Gill Sans MT" w:eastAsia="Times New Roman" w:hAnsi="Gill Sans MT" w:cs="Times New Roman"/>
          <w:sz w:val="24"/>
          <w:szCs w:val="24"/>
        </w:rPr>
      </w:pPr>
      <w:r w:rsidRPr="008F0CAF">
        <w:rPr>
          <w:rFonts w:ascii="Gill Sans MT" w:eastAsia="Times New Roman" w:hAnsi="Gill Sans MT" w:cs="Times New Roman"/>
          <w:sz w:val="24"/>
          <w:szCs w:val="24"/>
        </w:rPr>
        <w:t xml:space="preserve">If the volunteer requires simple training aids like flip charts, markers or tape s/he should make the request and </w:t>
      </w:r>
      <w:r w:rsidR="00CC29EB" w:rsidRPr="008F0CAF">
        <w:rPr>
          <w:rFonts w:ascii="Gill Sans MT" w:eastAsia="Times New Roman" w:hAnsi="Gill Sans MT" w:cs="Times New Roman"/>
          <w:sz w:val="24"/>
          <w:szCs w:val="24"/>
        </w:rPr>
        <w:t xml:space="preserve">collect from the CRS office in Mali </w:t>
      </w:r>
      <w:r w:rsidRPr="008F0CAF">
        <w:rPr>
          <w:rFonts w:ascii="Gill Sans MT" w:eastAsia="Times New Roman" w:hAnsi="Gill Sans MT" w:cs="Times New Roman"/>
          <w:sz w:val="24"/>
          <w:szCs w:val="24"/>
        </w:rPr>
        <w:t>.</w:t>
      </w:r>
    </w:p>
    <w:p w14:paraId="4FD26765" w14:textId="77777777" w:rsidR="00931934" w:rsidRPr="008F0CAF" w:rsidRDefault="00931934" w:rsidP="00931934">
      <w:pPr>
        <w:spacing w:after="0" w:line="240" w:lineRule="auto"/>
        <w:ind w:left="720"/>
        <w:contextualSpacing/>
        <w:rPr>
          <w:rFonts w:ascii="Gill Sans MT" w:eastAsia="Times New Roman" w:hAnsi="Gill Sans MT" w:cs="Times New Roman"/>
          <w:b/>
          <w:sz w:val="24"/>
          <w:szCs w:val="24"/>
        </w:rPr>
      </w:pPr>
    </w:p>
    <w:p w14:paraId="55D566A1" w14:textId="483EE3CD" w:rsidR="00931934" w:rsidRPr="008F0CAF" w:rsidRDefault="007206E0" w:rsidP="00931934">
      <w:pPr>
        <w:numPr>
          <w:ilvl w:val="0"/>
          <w:numId w:val="4"/>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 xml:space="preserve">Study design Material </w:t>
      </w:r>
    </w:p>
    <w:p w14:paraId="76CF1FA1" w14:textId="77777777" w:rsidR="00931934" w:rsidRPr="008F0CAF" w:rsidRDefault="00931934" w:rsidP="00931934">
      <w:pPr>
        <w:spacing w:after="0" w:line="240" w:lineRule="auto"/>
        <w:ind w:left="1080"/>
        <w:contextualSpacing/>
        <w:rPr>
          <w:rFonts w:ascii="Gill Sans MT" w:eastAsia="Times New Roman" w:hAnsi="Gill Sans MT" w:cs="Times New Roman"/>
          <w:b/>
          <w:sz w:val="24"/>
          <w:szCs w:val="24"/>
        </w:rPr>
      </w:pPr>
    </w:p>
    <w:p w14:paraId="02FD47F9" w14:textId="4C2FEAC1" w:rsidR="00931934" w:rsidRPr="008F0CAF" w:rsidRDefault="00931934" w:rsidP="00931934">
      <w:pPr>
        <w:spacing w:after="200" w:line="276" w:lineRule="auto"/>
        <w:rPr>
          <w:rFonts w:ascii="Gill Sans MT" w:eastAsia="Calibri" w:hAnsi="Gill Sans MT" w:cs="Times New Roman"/>
          <w:sz w:val="24"/>
          <w:szCs w:val="24"/>
        </w:rPr>
      </w:pPr>
      <w:r w:rsidRPr="008F0CAF">
        <w:rPr>
          <w:rFonts w:ascii="Gill Sans MT" w:eastAsia="Calibri" w:hAnsi="Gill Sans MT" w:cs="Times New Roman"/>
          <w:sz w:val="24"/>
          <w:szCs w:val="24"/>
        </w:rPr>
        <w:t xml:space="preserve">Power Point presentations will be needed for </w:t>
      </w:r>
      <w:r w:rsidR="007206E0" w:rsidRPr="008F0CAF">
        <w:rPr>
          <w:rFonts w:ascii="Gill Sans MT" w:eastAsia="Calibri" w:hAnsi="Gill Sans MT" w:cs="Times New Roman"/>
          <w:sz w:val="24"/>
          <w:szCs w:val="24"/>
        </w:rPr>
        <w:t xml:space="preserve">designing the </w:t>
      </w:r>
      <w:r w:rsidR="00FA1529">
        <w:rPr>
          <w:rFonts w:ascii="Gill Sans MT" w:eastAsia="Calibri" w:hAnsi="Gill Sans MT" w:cs="Times New Roman"/>
          <w:sz w:val="24"/>
          <w:szCs w:val="24"/>
        </w:rPr>
        <w:t xml:space="preserve">HOT </w:t>
      </w:r>
      <w:r w:rsidR="00CC29EB" w:rsidRPr="008F0CAF">
        <w:rPr>
          <w:rFonts w:ascii="Gill Sans MT" w:eastAsia="Calibri" w:hAnsi="Gill Sans MT" w:cs="Times New Roman"/>
          <w:sz w:val="24"/>
          <w:szCs w:val="24"/>
        </w:rPr>
        <w:t xml:space="preserve"> Training </w:t>
      </w:r>
      <w:r w:rsidR="007206E0" w:rsidRPr="008F0CAF">
        <w:rPr>
          <w:rFonts w:ascii="Gill Sans MT" w:eastAsia="Calibri" w:hAnsi="Gill Sans MT" w:cs="Times New Roman"/>
          <w:sz w:val="24"/>
          <w:szCs w:val="24"/>
        </w:rPr>
        <w:t>.</w:t>
      </w:r>
      <w:r w:rsidRPr="008F0CAF">
        <w:rPr>
          <w:rFonts w:ascii="Gill Sans MT" w:eastAsia="Calibri" w:hAnsi="Gill Sans MT" w:cs="Times New Roman"/>
          <w:sz w:val="24"/>
          <w:szCs w:val="24"/>
        </w:rPr>
        <w:t xml:space="preserve"> Reference documents may be printed in advance, although sharing of electronic versions of documents with </w:t>
      </w:r>
      <w:r w:rsidR="00CC29EB" w:rsidRPr="008F0CAF">
        <w:rPr>
          <w:rFonts w:ascii="Gill Sans MT" w:eastAsia="Calibri" w:hAnsi="Gill Sans MT" w:cs="Times New Roman"/>
          <w:sz w:val="24"/>
          <w:szCs w:val="24"/>
        </w:rPr>
        <w:t>the host is</w:t>
      </w:r>
      <w:r w:rsidRPr="008F0CAF">
        <w:rPr>
          <w:rFonts w:ascii="Gill Sans MT" w:eastAsia="Calibri" w:hAnsi="Gill Sans MT" w:cs="Times New Roman"/>
          <w:sz w:val="24"/>
          <w:szCs w:val="24"/>
        </w:rPr>
        <w:t xml:space="preserve"> encouraged. All logistical material will be available onsite or can be brought from the CRS Bamako office (flip chart paper, markers, </w:t>
      </w:r>
      <w:r w:rsidR="00F56FD2" w:rsidRPr="008F0CAF">
        <w:rPr>
          <w:rFonts w:ascii="Gill Sans MT" w:eastAsia="Calibri" w:hAnsi="Gill Sans MT" w:cs="Times New Roman"/>
          <w:sz w:val="24"/>
          <w:szCs w:val="24"/>
        </w:rPr>
        <w:t>etc.)</w:t>
      </w:r>
    </w:p>
    <w:p w14:paraId="49BEBEE6" w14:textId="77777777" w:rsidR="00931934" w:rsidRPr="008F0CAF" w:rsidRDefault="00931934" w:rsidP="00931934">
      <w:pPr>
        <w:numPr>
          <w:ilvl w:val="0"/>
          <w:numId w:val="4"/>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Working Environment</w:t>
      </w:r>
    </w:p>
    <w:p w14:paraId="35AE542D" w14:textId="77777777" w:rsidR="00931934" w:rsidRPr="008F0CAF" w:rsidRDefault="00931934" w:rsidP="00931934">
      <w:pPr>
        <w:spacing w:after="0" w:line="240" w:lineRule="auto"/>
        <w:ind w:left="1080"/>
        <w:contextualSpacing/>
        <w:rPr>
          <w:rFonts w:ascii="Gill Sans MT" w:eastAsia="Times New Roman" w:hAnsi="Gill Sans MT" w:cs="Times New Roman"/>
          <w:b/>
          <w:sz w:val="24"/>
          <w:szCs w:val="24"/>
        </w:rPr>
      </w:pPr>
    </w:p>
    <w:p w14:paraId="07762C69" w14:textId="11B063E0" w:rsidR="00931934" w:rsidRPr="00D47DA7" w:rsidRDefault="00931934" w:rsidP="00D47DA7">
      <w:pPr>
        <w:spacing w:after="200" w:line="276" w:lineRule="auto"/>
        <w:rPr>
          <w:rFonts w:ascii="Gill Sans MT" w:eastAsia="Calibri" w:hAnsi="Gill Sans MT" w:cs="Times New Roman"/>
          <w:sz w:val="24"/>
          <w:szCs w:val="24"/>
        </w:rPr>
      </w:pPr>
      <w:r w:rsidRPr="008F0CAF">
        <w:rPr>
          <w:rFonts w:ascii="Gill Sans MT" w:eastAsia="Calibri" w:hAnsi="Gill Sans MT" w:cs="Times New Roman"/>
          <w:sz w:val="24"/>
          <w:szCs w:val="24"/>
        </w:rPr>
        <w:t xml:space="preserve">Almost all the volunteer’s work will occur </w:t>
      </w:r>
      <w:r w:rsidR="00FA1529">
        <w:rPr>
          <w:rFonts w:ascii="Gill Sans MT" w:eastAsia="Calibri" w:hAnsi="Gill Sans MT" w:cs="Times New Roman"/>
          <w:sz w:val="24"/>
          <w:szCs w:val="24"/>
        </w:rPr>
        <w:t xml:space="preserve">at fields level </w:t>
      </w:r>
      <w:r w:rsidR="00C958C0">
        <w:rPr>
          <w:rFonts w:ascii="Gill Sans MT" w:eastAsia="Calibri" w:hAnsi="Gill Sans MT" w:cs="Times New Roman"/>
          <w:sz w:val="24"/>
          <w:szCs w:val="24"/>
        </w:rPr>
        <w:t xml:space="preserve">in project regions Kayes and Sikasso . The volunteer will have at leats two days briefing </w:t>
      </w:r>
      <w:r w:rsidR="007206E0" w:rsidRPr="008F0CAF">
        <w:rPr>
          <w:rFonts w:ascii="Gill Sans MT" w:eastAsia="Calibri" w:hAnsi="Gill Sans MT" w:cs="Times New Roman"/>
          <w:sz w:val="24"/>
          <w:szCs w:val="24"/>
        </w:rPr>
        <w:t xml:space="preserve">with the </w:t>
      </w:r>
      <w:r w:rsidR="00FA1529">
        <w:rPr>
          <w:rFonts w:ascii="Gill Sans MT" w:eastAsia="Calibri" w:hAnsi="Gill Sans MT" w:cs="Times New Roman"/>
          <w:sz w:val="24"/>
          <w:szCs w:val="24"/>
        </w:rPr>
        <w:t xml:space="preserve">NDVS/DNSV </w:t>
      </w:r>
      <w:r w:rsidR="00C958C0">
        <w:rPr>
          <w:rFonts w:ascii="Gill Sans MT" w:eastAsia="Calibri" w:hAnsi="Gill Sans MT" w:cs="Times New Roman"/>
          <w:sz w:val="24"/>
          <w:szCs w:val="24"/>
        </w:rPr>
        <w:t xml:space="preserve">in Bamako to prepare for the fields trip </w:t>
      </w:r>
      <w:r w:rsidRPr="008F0CAF">
        <w:rPr>
          <w:rFonts w:ascii="Gill Sans MT" w:eastAsia="Calibri" w:hAnsi="Gill Sans MT" w:cs="Times New Roman"/>
          <w:sz w:val="24"/>
          <w:szCs w:val="24"/>
        </w:rPr>
        <w:t xml:space="preserve">. </w:t>
      </w:r>
      <w:r w:rsidR="00C958C0">
        <w:rPr>
          <w:rFonts w:ascii="Gill Sans MT" w:eastAsia="Calibri" w:hAnsi="Gill Sans MT" w:cs="Times New Roman"/>
          <w:sz w:val="24"/>
          <w:szCs w:val="24"/>
        </w:rPr>
        <w:t xml:space="preserve">At field level , the Volunteer will be in close contact with the Regional Directorate of Veterinary Services for introductory meeting with the trainees .  </w:t>
      </w:r>
      <w:r w:rsidR="00D47DA7">
        <w:rPr>
          <w:rFonts w:ascii="Gill Sans MT" w:eastAsia="Calibri" w:hAnsi="Gill Sans MT" w:cs="Times New Roman"/>
          <w:sz w:val="24"/>
          <w:szCs w:val="24"/>
        </w:rPr>
        <w:t xml:space="preserve"> </w:t>
      </w:r>
    </w:p>
    <w:p w14:paraId="5ECAF4A3" w14:textId="69131E22" w:rsidR="00931934" w:rsidRPr="00C958C0" w:rsidRDefault="00931934" w:rsidP="00931934">
      <w:pPr>
        <w:spacing w:after="0" w:line="276" w:lineRule="auto"/>
        <w:ind w:left="720"/>
        <w:rPr>
          <w:rFonts w:ascii="Gill Sans MT" w:eastAsia="Calibri" w:hAnsi="Gill Sans MT" w:cs="Times New Roman"/>
          <w:i/>
          <w:sz w:val="24"/>
          <w:szCs w:val="24"/>
        </w:rPr>
      </w:pPr>
    </w:p>
    <w:p w14:paraId="2B17F1E0" w14:textId="77777777" w:rsidR="00931934" w:rsidRPr="008F0CAF" w:rsidRDefault="00931934" w:rsidP="00931934">
      <w:pPr>
        <w:numPr>
          <w:ilvl w:val="0"/>
          <w:numId w:val="4"/>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Weather Appropriate Clothing</w:t>
      </w:r>
    </w:p>
    <w:p w14:paraId="50A6DDFD" w14:textId="38710A54" w:rsidR="00931934" w:rsidRDefault="00931934" w:rsidP="00931934">
      <w:pPr>
        <w:spacing w:after="0" w:line="240" w:lineRule="auto"/>
        <w:ind w:left="720"/>
        <w:contextualSpacing/>
        <w:rPr>
          <w:rFonts w:ascii="Gill Sans MT" w:eastAsia="Times New Roman" w:hAnsi="Gill Sans MT" w:cs="Times New Roman"/>
          <w:b/>
          <w:sz w:val="24"/>
          <w:szCs w:val="24"/>
        </w:rPr>
      </w:pPr>
    </w:p>
    <w:p w14:paraId="63A61B6B" w14:textId="77777777" w:rsidR="000B25E5" w:rsidRPr="008F0CAF" w:rsidRDefault="000B25E5" w:rsidP="00931934">
      <w:pPr>
        <w:spacing w:after="0" w:line="240" w:lineRule="auto"/>
        <w:ind w:left="720"/>
        <w:contextualSpacing/>
        <w:rPr>
          <w:rFonts w:ascii="Gill Sans MT" w:eastAsia="Times New Roman" w:hAnsi="Gill Sans MT" w:cs="Times New Roman"/>
          <w:b/>
          <w:sz w:val="24"/>
          <w:szCs w:val="24"/>
        </w:rPr>
      </w:pPr>
    </w:p>
    <w:p w14:paraId="1F045B43" w14:textId="0067F840" w:rsidR="0006517D" w:rsidRPr="008F0CAF" w:rsidRDefault="0006517D" w:rsidP="000F4B6F">
      <w:pPr>
        <w:spacing w:after="0" w:line="240" w:lineRule="auto"/>
        <w:contextualSpacing/>
        <w:rPr>
          <w:rFonts w:ascii="Gill Sans MT" w:eastAsia="Times New Roman" w:hAnsi="Gill Sans MT" w:cs="Times New Roman"/>
          <w:b/>
          <w:sz w:val="24"/>
          <w:szCs w:val="24"/>
        </w:rPr>
      </w:pPr>
    </w:p>
    <w:p w14:paraId="60FCA19A" w14:textId="77777777" w:rsidR="00931934" w:rsidRPr="008F0CAF" w:rsidRDefault="00931934" w:rsidP="00931934">
      <w:pPr>
        <w:numPr>
          <w:ilvl w:val="0"/>
          <w:numId w:val="3"/>
        </w:numPr>
        <w:spacing w:after="0" w:line="240" w:lineRule="auto"/>
        <w:contextualSpacing/>
        <w:rPr>
          <w:rFonts w:ascii="Gill Sans MT" w:eastAsia="Times New Roman" w:hAnsi="Gill Sans MT" w:cs="Times New Roman"/>
          <w:b/>
          <w:sz w:val="24"/>
          <w:szCs w:val="24"/>
        </w:rPr>
      </w:pPr>
      <w:r w:rsidRPr="008F0CAF">
        <w:rPr>
          <w:rFonts w:ascii="Gill Sans MT" w:eastAsia="Times New Roman" w:hAnsi="Gill Sans MT" w:cs="Times New Roman"/>
          <w:b/>
          <w:sz w:val="24"/>
          <w:szCs w:val="24"/>
        </w:rPr>
        <w:t>KEY CONTACTS</w:t>
      </w:r>
    </w:p>
    <w:p w14:paraId="56D06A69" w14:textId="77777777" w:rsidR="00931934" w:rsidRPr="008F0CAF" w:rsidRDefault="00931934" w:rsidP="00931934">
      <w:pPr>
        <w:spacing w:after="0" w:line="240" w:lineRule="auto"/>
        <w:ind w:left="360"/>
        <w:contextualSpacing/>
        <w:rPr>
          <w:rFonts w:ascii="Gill Sans MT" w:eastAsia="Times New Roman" w:hAnsi="Gill Sans MT" w:cs="Times New Roman"/>
          <w:b/>
          <w:sz w:val="24"/>
          <w:szCs w:val="24"/>
        </w:rPr>
      </w:pPr>
    </w:p>
    <w:tbl>
      <w:tblPr>
        <w:tblStyle w:val="TableGrid1"/>
        <w:tblW w:w="9576" w:type="dxa"/>
        <w:tblLook w:val="04A0" w:firstRow="1" w:lastRow="0" w:firstColumn="1" w:lastColumn="0" w:noHBand="0" w:noVBand="1"/>
      </w:tblPr>
      <w:tblGrid>
        <w:gridCol w:w="4788"/>
        <w:gridCol w:w="4788"/>
      </w:tblGrid>
      <w:tr w:rsidR="001D6552" w:rsidRPr="008F0CAF" w14:paraId="66B02715" w14:textId="77777777" w:rsidTr="001D6552">
        <w:tc>
          <w:tcPr>
            <w:tcW w:w="4788" w:type="dxa"/>
          </w:tcPr>
          <w:p w14:paraId="23562880" w14:textId="77777777" w:rsidR="001D6552" w:rsidRPr="008F0CAF" w:rsidRDefault="001D6552" w:rsidP="001875CB">
            <w:pPr>
              <w:rPr>
                <w:rFonts w:ascii="Gill Sans MT" w:hAnsi="Gill Sans MT" w:cs="Times New Roman"/>
                <w:b/>
                <w:sz w:val="24"/>
                <w:szCs w:val="24"/>
              </w:rPr>
            </w:pPr>
            <w:r w:rsidRPr="008F0CAF">
              <w:rPr>
                <w:rFonts w:ascii="Gill Sans MT" w:hAnsi="Gill Sans MT" w:cs="Times New Roman"/>
                <w:b/>
                <w:sz w:val="24"/>
                <w:szCs w:val="24"/>
              </w:rPr>
              <w:t>CRS Baltimore</w:t>
            </w:r>
          </w:p>
        </w:tc>
        <w:tc>
          <w:tcPr>
            <w:tcW w:w="4788" w:type="dxa"/>
          </w:tcPr>
          <w:p w14:paraId="3B5C803B" w14:textId="77777777" w:rsidR="001D6552" w:rsidRPr="008F0CAF" w:rsidRDefault="001D6552" w:rsidP="001875CB">
            <w:pPr>
              <w:rPr>
                <w:rFonts w:ascii="Gill Sans MT" w:hAnsi="Gill Sans MT" w:cs="Times New Roman"/>
                <w:b/>
                <w:sz w:val="24"/>
                <w:szCs w:val="24"/>
                <w:highlight w:val="yellow"/>
              </w:rPr>
            </w:pPr>
          </w:p>
        </w:tc>
      </w:tr>
      <w:tr w:rsidR="001D6552" w:rsidRPr="008F0CAF" w14:paraId="2E463D9A" w14:textId="77777777" w:rsidTr="001D6552">
        <w:trPr>
          <w:trHeight w:val="1853"/>
        </w:trPr>
        <w:tc>
          <w:tcPr>
            <w:tcW w:w="4788" w:type="dxa"/>
          </w:tcPr>
          <w:p w14:paraId="0ED82DB1" w14:textId="77777777" w:rsidR="001D6552" w:rsidRPr="008F0CAF" w:rsidRDefault="001D6552" w:rsidP="001875CB">
            <w:pPr>
              <w:rPr>
                <w:rFonts w:ascii="Gill Sans MT" w:hAnsi="Gill Sans MT" w:cs="Times New Roman"/>
                <w:b/>
                <w:sz w:val="24"/>
                <w:szCs w:val="24"/>
              </w:rPr>
            </w:pPr>
            <w:r w:rsidRPr="008F0CAF">
              <w:rPr>
                <w:rFonts w:ascii="Gill Sans MT" w:hAnsi="Gill Sans MT" w:cs="Times New Roman"/>
                <w:b/>
                <w:sz w:val="24"/>
                <w:szCs w:val="24"/>
              </w:rPr>
              <w:t xml:space="preserve">Priyanka Subba </w:t>
            </w:r>
          </w:p>
          <w:p w14:paraId="165DA9B5" w14:textId="77777777" w:rsidR="001D6552" w:rsidRPr="008F0CAF" w:rsidRDefault="001D6552" w:rsidP="001875CB">
            <w:pPr>
              <w:rPr>
                <w:rFonts w:ascii="Gill Sans MT" w:hAnsi="Gill Sans MT" w:cs="Times New Roman"/>
                <w:sz w:val="24"/>
                <w:szCs w:val="24"/>
              </w:rPr>
            </w:pPr>
            <w:r w:rsidRPr="008F0CAF">
              <w:rPr>
                <w:rFonts w:ascii="Gill Sans MT" w:hAnsi="Gill Sans MT" w:cs="Times New Roman"/>
                <w:sz w:val="24"/>
                <w:szCs w:val="24"/>
              </w:rPr>
              <w:t>Farmer to Farmer Coordinator</w:t>
            </w:r>
          </w:p>
          <w:p w14:paraId="22444665" w14:textId="77777777" w:rsidR="001D6552" w:rsidRPr="008F0CAF" w:rsidRDefault="001D6552" w:rsidP="001875CB">
            <w:pPr>
              <w:rPr>
                <w:rFonts w:ascii="Gill Sans MT" w:hAnsi="Gill Sans MT" w:cs="Times New Roman"/>
                <w:sz w:val="24"/>
                <w:szCs w:val="24"/>
              </w:rPr>
            </w:pPr>
            <w:r w:rsidRPr="008F0CAF">
              <w:rPr>
                <w:rFonts w:ascii="Gill Sans MT" w:hAnsi="Gill Sans MT" w:cs="Times New Roman"/>
                <w:sz w:val="24"/>
                <w:szCs w:val="24"/>
              </w:rPr>
              <w:t>EA Farmer to Farmer Program</w:t>
            </w:r>
          </w:p>
          <w:p w14:paraId="304D48AA" w14:textId="77777777" w:rsidR="001D6552" w:rsidRPr="008F0CAF" w:rsidRDefault="001D6552" w:rsidP="001875CB">
            <w:pPr>
              <w:rPr>
                <w:rFonts w:ascii="Gill Sans MT" w:hAnsi="Gill Sans MT" w:cs="Times New Roman"/>
                <w:snapToGrid w:val="0"/>
                <w:sz w:val="24"/>
                <w:szCs w:val="24"/>
              </w:rPr>
            </w:pPr>
            <w:r w:rsidRPr="008F0CAF">
              <w:rPr>
                <w:rFonts w:ascii="Gill Sans MT" w:hAnsi="Gill Sans MT" w:cs="Times New Roman"/>
                <w:snapToGrid w:val="0"/>
                <w:sz w:val="24"/>
                <w:szCs w:val="24"/>
              </w:rPr>
              <w:t>228 W. Lexington Street</w:t>
            </w:r>
          </w:p>
          <w:p w14:paraId="1FE96F89" w14:textId="77777777" w:rsidR="001D6552" w:rsidRPr="008F0CAF" w:rsidRDefault="001D6552" w:rsidP="001875CB">
            <w:pPr>
              <w:rPr>
                <w:rFonts w:ascii="Gill Sans MT" w:hAnsi="Gill Sans MT" w:cs="Times New Roman"/>
                <w:snapToGrid w:val="0"/>
                <w:sz w:val="24"/>
                <w:szCs w:val="24"/>
              </w:rPr>
            </w:pPr>
            <w:r w:rsidRPr="008F0CAF">
              <w:rPr>
                <w:rFonts w:ascii="Gill Sans MT" w:hAnsi="Gill Sans MT" w:cs="Times New Roman"/>
                <w:snapToGrid w:val="0"/>
                <w:sz w:val="24"/>
                <w:szCs w:val="24"/>
              </w:rPr>
              <w:t>Baltimore, MD 21201</w:t>
            </w:r>
          </w:p>
          <w:p w14:paraId="5968A313" w14:textId="77777777" w:rsidR="001D6552" w:rsidRPr="008F0CAF" w:rsidRDefault="001D6552" w:rsidP="001875CB">
            <w:pPr>
              <w:rPr>
                <w:rFonts w:ascii="Gill Sans MT" w:hAnsi="Gill Sans MT" w:cs="Times New Roman"/>
                <w:sz w:val="24"/>
                <w:szCs w:val="24"/>
              </w:rPr>
            </w:pPr>
            <w:r w:rsidRPr="008F0CAF">
              <w:rPr>
                <w:rFonts w:ascii="Gill Sans MT" w:hAnsi="Gill Sans MT" w:cs="Times New Roman"/>
                <w:sz w:val="24"/>
                <w:szCs w:val="24"/>
              </w:rPr>
              <w:t>+1 443-955-7194</w:t>
            </w:r>
          </w:p>
          <w:p w14:paraId="1E44F49C" w14:textId="77777777" w:rsidR="001D6552" w:rsidRPr="008F0CAF" w:rsidRDefault="001D6552" w:rsidP="001875CB">
            <w:pPr>
              <w:rPr>
                <w:rFonts w:ascii="Gill Sans MT" w:hAnsi="Gill Sans MT" w:cs="Times New Roman"/>
                <w:sz w:val="24"/>
                <w:szCs w:val="24"/>
              </w:rPr>
            </w:pPr>
            <w:r w:rsidRPr="008F0CAF">
              <w:rPr>
                <w:rFonts w:ascii="Gill Sans MT" w:hAnsi="Gill Sans MT" w:cs="Times New Roman"/>
                <w:sz w:val="24"/>
                <w:szCs w:val="24"/>
              </w:rPr>
              <w:t xml:space="preserve">Email: </w:t>
            </w:r>
            <w:hyperlink r:id="rId12" w:history="1">
              <w:r w:rsidRPr="008F0CAF">
                <w:rPr>
                  <w:rStyle w:val="Hyperlink"/>
                  <w:rFonts w:ascii="Gill Sans MT" w:hAnsi="Gill Sans MT" w:cs="Times New Roman"/>
                  <w:sz w:val="24"/>
                  <w:szCs w:val="24"/>
                </w:rPr>
                <w:t>priyanka.subba@crs.org</w:t>
              </w:r>
            </w:hyperlink>
            <w:r w:rsidRPr="008F0CAF">
              <w:rPr>
                <w:rFonts w:ascii="Gill Sans MT" w:hAnsi="Gill Sans MT" w:cs="Times New Roman"/>
                <w:sz w:val="24"/>
                <w:szCs w:val="24"/>
              </w:rPr>
              <w:t xml:space="preserve"> </w:t>
            </w:r>
          </w:p>
        </w:tc>
        <w:tc>
          <w:tcPr>
            <w:tcW w:w="4788" w:type="dxa"/>
          </w:tcPr>
          <w:p w14:paraId="5668BCF1" w14:textId="77777777" w:rsidR="001D6552" w:rsidRPr="008F0CAF" w:rsidRDefault="001D6552" w:rsidP="001875CB">
            <w:pPr>
              <w:rPr>
                <w:rFonts w:ascii="Gill Sans MT" w:hAnsi="Gill Sans MT" w:cs="Times New Roman"/>
                <w:b/>
                <w:sz w:val="24"/>
                <w:szCs w:val="24"/>
              </w:rPr>
            </w:pPr>
            <w:r w:rsidRPr="008F0CAF">
              <w:rPr>
                <w:rFonts w:ascii="Gill Sans MT" w:hAnsi="Gill Sans MT" w:cs="Times New Roman"/>
                <w:b/>
                <w:sz w:val="24"/>
                <w:szCs w:val="24"/>
              </w:rPr>
              <w:t xml:space="preserve">Mireille Ngokion </w:t>
            </w:r>
          </w:p>
          <w:p w14:paraId="0B255334" w14:textId="77777777" w:rsidR="001D6552" w:rsidRPr="008F0CAF" w:rsidRDefault="001D6552" w:rsidP="001875CB">
            <w:pPr>
              <w:rPr>
                <w:rFonts w:ascii="Gill Sans MT" w:hAnsi="Gill Sans MT" w:cs="Times New Roman"/>
                <w:sz w:val="24"/>
                <w:szCs w:val="24"/>
              </w:rPr>
            </w:pPr>
            <w:r w:rsidRPr="008F0CAF">
              <w:rPr>
                <w:rFonts w:ascii="Gill Sans MT" w:hAnsi="Gill Sans MT" w:cs="Times New Roman"/>
                <w:sz w:val="24"/>
                <w:szCs w:val="24"/>
              </w:rPr>
              <w:t>Farmer to Farmer Coordinator</w:t>
            </w:r>
          </w:p>
          <w:p w14:paraId="31F5A9B7" w14:textId="77777777" w:rsidR="001D6552" w:rsidRPr="008F0CAF" w:rsidRDefault="001D6552" w:rsidP="001875CB">
            <w:pPr>
              <w:rPr>
                <w:rFonts w:ascii="Gill Sans MT" w:hAnsi="Gill Sans MT" w:cs="Times New Roman"/>
                <w:sz w:val="24"/>
                <w:szCs w:val="24"/>
              </w:rPr>
            </w:pPr>
            <w:r w:rsidRPr="008F0CAF">
              <w:rPr>
                <w:rFonts w:ascii="Gill Sans MT" w:hAnsi="Gill Sans MT" w:cs="Times New Roman"/>
                <w:sz w:val="24"/>
                <w:szCs w:val="24"/>
              </w:rPr>
              <w:t>EA Farmer to Farmer Program</w:t>
            </w:r>
          </w:p>
          <w:p w14:paraId="387C9152" w14:textId="77777777" w:rsidR="001D6552" w:rsidRPr="008F0CAF" w:rsidRDefault="001D6552" w:rsidP="001875CB">
            <w:pPr>
              <w:rPr>
                <w:rFonts w:ascii="Gill Sans MT" w:hAnsi="Gill Sans MT" w:cs="Times New Roman"/>
                <w:snapToGrid w:val="0"/>
                <w:sz w:val="24"/>
                <w:szCs w:val="24"/>
              </w:rPr>
            </w:pPr>
            <w:r w:rsidRPr="008F0CAF">
              <w:rPr>
                <w:rFonts w:ascii="Gill Sans MT" w:hAnsi="Gill Sans MT" w:cs="Times New Roman"/>
                <w:snapToGrid w:val="0"/>
                <w:sz w:val="24"/>
                <w:szCs w:val="24"/>
              </w:rPr>
              <w:t>228 W. Lexington Street</w:t>
            </w:r>
          </w:p>
          <w:p w14:paraId="1DDFC757" w14:textId="77777777" w:rsidR="001D6552" w:rsidRPr="008F0CAF" w:rsidRDefault="001D6552" w:rsidP="001875CB">
            <w:pPr>
              <w:rPr>
                <w:rFonts w:ascii="Gill Sans MT" w:hAnsi="Gill Sans MT" w:cs="Times New Roman"/>
                <w:snapToGrid w:val="0"/>
                <w:sz w:val="24"/>
                <w:szCs w:val="24"/>
              </w:rPr>
            </w:pPr>
            <w:r w:rsidRPr="008F0CAF">
              <w:rPr>
                <w:rFonts w:ascii="Gill Sans MT" w:hAnsi="Gill Sans MT" w:cs="Times New Roman"/>
                <w:snapToGrid w:val="0"/>
                <w:sz w:val="24"/>
                <w:szCs w:val="24"/>
              </w:rPr>
              <w:t>Baltimore, MD 21201</w:t>
            </w:r>
          </w:p>
          <w:p w14:paraId="2CEF1233" w14:textId="77777777" w:rsidR="001D6552" w:rsidRPr="008F0CAF" w:rsidRDefault="001D6552" w:rsidP="001875CB">
            <w:pPr>
              <w:rPr>
                <w:rFonts w:ascii="Gill Sans MT" w:hAnsi="Gill Sans MT" w:cs="Times New Roman"/>
                <w:sz w:val="24"/>
                <w:szCs w:val="24"/>
                <w:lang w:val="es-MX"/>
              </w:rPr>
            </w:pPr>
            <w:r w:rsidRPr="008F0CAF">
              <w:rPr>
                <w:rFonts w:ascii="Gill Sans MT" w:hAnsi="Gill Sans MT" w:cs="Times New Roman"/>
                <w:sz w:val="24"/>
                <w:szCs w:val="24"/>
              </w:rPr>
              <w:t xml:space="preserve">+1 </w:t>
            </w:r>
            <w:r w:rsidRPr="008F0CAF">
              <w:rPr>
                <w:rFonts w:ascii="Gill Sans MT" w:hAnsi="Gill Sans MT" w:cs="Times New Roman"/>
                <w:sz w:val="24"/>
                <w:szCs w:val="24"/>
                <w:lang w:val="es-MX"/>
              </w:rPr>
              <w:t>410-951-7315</w:t>
            </w:r>
          </w:p>
          <w:p w14:paraId="6A99EDD7" w14:textId="77777777" w:rsidR="001D6552" w:rsidRPr="008F0CAF" w:rsidRDefault="001D6552" w:rsidP="001875CB">
            <w:pPr>
              <w:rPr>
                <w:rFonts w:ascii="Gill Sans MT" w:hAnsi="Gill Sans MT" w:cs="Times New Roman"/>
                <w:sz w:val="24"/>
                <w:szCs w:val="24"/>
              </w:rPr>
            </w:pPr>
            <w:r w:rsidRPr="008F0CAF">
              <w:rPr>
                <w:rFonts w:ascii="Gill Sans MT" w:hAnsi="Gill Sans MT" w:cs="Times New Roman"/>
                <w:sz w:val="24"/>
                <w:szCs w:val="24"/>
                <w:lang w:val="es-MX"/>
              </w:rPr>
              <w:t xml:space="preserve">Email: </w:t>
            </w:r>
            <w:hyperlink r:id="rId13" w:history="1">
              <w:r w:rsidRPr="008F0CAF">
                <w:rPr>
                  <w:rStyle w:val="Hyperlink"/>
                  <w:rFonts w:ascii="Gill Sans MT" w:hAnsi="Gill Sans MT" w:cs="Times New Roman"/>
                  <w:sz w:val="24"/>
                  <w:szCs w:val="24"/>
                  <w:lang w:val="es-MX"/>
                </w:rPr>
                <w:t>mireille.ngokion@crs.org</w:t>
              </w:r>
            </w:hyperlink>
            <w:r w:rsidRPr="008F0CAF">
              <w:rPr>
                <w:rFonts w:ascii="Gill Sans MT" w:hAnsi="Gill Sans MT" w:cs="Times New Roman"/>
                <w:sz w:val="24"/>
                <w:szCs w:val="24"/>
                <w:lang w:val="es-MX"/>
              </w:rPr>
              <w:t xml:space="preserve"> </w:t>
            </w:r>
          </w:p>
        </w:tc>
      </w:tr>
      <w:tr w:rsidR="001D6552" w:rsidRPr="008F0CAF" w14:paraId="7FABEDA7" w14:textId="77777777" w:rsidTr="001D6552">
        <w:tc>
          <w:tcPr>
            <w:tcW w:w="9576" w:type="dxa"/>
            <w:gridSpan w:val="2"/>
          </w:tcPr>
          <w:p w14:paraId="57B61762" w14:textId="77777777" w:rsidR="001D6552" w:rsidRPr="008F0CAF" w:rsidRDefault="001D6552" w:rsidP="001875CB">
            <w:pPr>
              <w:autoSpaceDE w:val="0"/>
              <w:autoSpaceDN w:val="0"/>
              <w:adjustRightInd w:val="0"/>
              <w:jc w:val="center"/>
              <w:rPr>
                <w:rFonts w:ascii="Gill Sans MT" w:hAnsi="Gill Sans MT" w:cs="Times New Roman"/>
                <w:b/>
                <w:sz w:val="24"/>
                <w:szCs w:val="24"/>
              </w:rPr>
            </w:pPr>
            <w:r w:rsidRPr="008F0CAF">
              <w:rPr>
                <w:rFonts w:ascii="Gill Sans MT" w:hAnsi="Gill Sans MT" w:cs="Times New Roman"/>
                <w:b/>
                <w:sz w:val="24"/>
                <w:szCs w:val="24"/>
              </w:rPr>
              <w:t>CRS Country Program</w:t>
            </w:r>
          </w:p>
        </w:tc>
      </w:tr>
      <w:tr w:rsidR="001D6552" w:rsidRPr="008F0CAF" w14:paraId="46593960" w14:textId="77777777" w:rsidTr="001D6552">
        <w:trPr>
          <w:trHeight w:val="2159"/>
        </w:trPr>
        <w:tc>
          <w:tcPr>
            <w:tcW w:w="4788" w:type="dxa"/>
          </w:tcPr>
          <w:p w14:paraId="01C924D2" w14:textId="77777777" w:rsidR="001D6552" w:rsidRPr="008F0CAF" w:rsidRDefault="001D6552" w:rsidP="001875CB">
            <w:pPr>
              <w:autoSpaceDE w:val="0"/>
              <w:autoSpaceDN w:val="0"/>
              <w:adjustRightInd w:val="0"/>
              <w:rPr>
                <w:rFonts w:ascii="Gill Sans MT" w:hAnsi="Gill Sans MT" w:cs="Times New Roman"/>
                <w:sz w:val="24"/>
                <w:szCs w:val="24"/>
              </w:rPr>
            </w:pPr>
            <w:r w:rsidRPr="008F0CAF">
              <w:rPr>
                <w:rFonts w:ascii="Gill Sans MT" w:hAnsi="Gill Sans MT" w:cs="Times New Roman"/>
                <w:sz w:val="24"/>
                <w:szCs w:val="24"/>
              </w:rPr>
              <w:t xml:space="preserve">Dr Ismaila Kane </w:t>
            </w:r>
          </w:p>
          <w:p w14:paraId="1C96373A" w14:textId="77777777" w:rsidR="001D6552" w:rsidRPr="008F0CAF" w:rsidRDefault="001D6552" w:rsidP="001875CB">
            <w:pPr>
              <w:autoSpaceDE w:val="0"/>
              <w:autoSpaceDN w:val="0"/>
              <w:adjustRightInd w:val="0"/>
              <w:rPr>
                <w:rFonts w:ascii="Gill Sans MT" w:hAnsi="Gill Sans MT" w:cs="Times New Roman"/>
                <w:sz w:val="24"/>
                <w:szCs w:val="24"/>
              </w:rPr>
            </w:pPr>
            <w:r w:rsidRPr="008F0CAF">
              <w:rPr>
                <w:rFonts w:ascii="Gill Sans MT" w:hAnsi="Gill Sans MT" w:cs="Times New Roman"/>
                <w:sz w:val="24"/>
                <w:szCs w:val="24"/>
              </w:rPr>
              <w:t xml:space="preserve">Farmer to Farmer Kénéya Kelen Director </w:t>
            </w:r>
          </w:p>
          <w:p w14:paraId="49D1629F" w14:textId="77777777" w:rsidR="001D6552" w:rsidRPr="008F0CAF" w:rsidRDefault="001D6552" w:rsidP="001875CB">
            <w:pPr>
              <w:autoSpaceDE w:val="0"/>
              <w:autoSpaceDN w:val="0"/>
              <w:adjustRightInd w:val="0"/>
              <w:rPr>
                <w:rFonts w:ascii="Gill Sans MT" w:hAnsi="Gill Sans MT" w:cs="Times New Roman"/>
                <w:sz w:val="24"/>
                <w:szCs w:val="24"/>
                <w:lang w:val="es-MX"/>
              </w:rPr>
            </w:pPr>
            <w:r w:rsidRPr="008F0CAF">
              <w:rPr>
                <w:rFonts w:ascii="Gill Sans MT" w:hAnsi="Gill Sans MT" w:cs="Times New Roman"/>
                <w:sz w:val="24"/>
                <w:szCs w:val="24"/>
                <w:lang w:val="es-MX"/>
              </w:rPr>
              <w:t>Hamdallaye ACI 2000 Immeuble Alou Diarra</w:t>
            </w:r>
          </w:p>
          <w:p w14:paraId="00C1413C" w14:textId="77777777" w:rsidR="001D6552" w:rsidRPr="008F0CAF" w:rsidRDefault="001D6552" w:rsidP="001875CB">
            <w:pPr>
              <w:autoSpaceDE w:val="0"/>
              <w:autoSpaceDN w:val="0"/>
              <w:adjustRightInd w:val="0"/>
              <w:rPr>
                <w:rFonts w:ascii="Gill Sans MT" w:hAnsi="Gill Sans MT" w:cs="Times New Roman"/>
                <w:sz w:val="24"/>
                <w:szCs w:val="24"/>
                <w:lang w:val="es-MX"/>
              </w:rPr>
            </w:pPr>
            <w:r w:rsidRPr="008F0CAF">
              <w:rPr>
                <w:rFonts w:ascii="Gill Sans MT" w:hAnsi="Gill Sans MT" w:cs="Times New Roman"/>
                <w:sz w:val="24"/>
                <w:szCs w:val="24"/>
                <w:lang w:val="es-MX"/>
              </w:rPr>
              <w:t>+223 75-61-13-92</w:t>
            </w:r>
          </w:p>
          <w:p w14:paraId="10F05B9D" w14:textId="77777777" w:rsidR="001D6552" w:rsidRPr="008F0CAF" w:rsidRDefault="001D6552" w:rsidP="001875CB">
            <w:pPr>
              <w:autoSpaceDE w:val="0"/>
              <w:autoSpaceDN w:val="0"/>
              <w:adjustRightInd w:val="0"/>
              <w:rPr>
                <w:rFonts w:ascii="Gill Sans MT" w:hAnsi="Gill Sans MT" w:cs="Times New Roman"/>
                <w:sz w:val="24"/>
                <w:szCs w:val="24"/>
                <w:lang w:val="fr-FR"/>
              </w:rPr>
            </w:pPr>
            <w:r w:rsidRPr="008F0CAF">
              <w:rPr>
                <w:rFonts w:ascii="Gill Sans MT" w:hAnsi="Gill Sans MT" w:cs="Times New Roman"/>
                <w:sz w:val="24"/>
                <w:szCs w:val="24"/>
                <w:lang w:val="es-MX"/>
              </w:rPr>
              <w:t xml:space="preserve">Email: </w:t>
            </w:r>
            <w:hyperlink r:id="rId14" w:history="1">
              <w:r w:rsidRPr="008F0CAF">
                <w:rPr>
                  <w:rStyle w:val="Hyperlink"/>
                  <w:rFonts w:ascii="Gill Sans MT" w:hAnsi="Gill Sans MT" w:cs="Times New Roman"/>
                  <w:sz w:val="24"/>
                  <w:szCs w:val="24"/>
                  <w:lang w:val="es-MX"/>
                </w:rPr>
                <w:t>ismaila.kane@crs.org</w:t>
              </w:r>
            </w:hyperlink>
            <w:r w:rsidRPr="008F0CAF">
              <w:rPr>
                <w:rFonts w:ascii="Gill Sans MT" w:hAnsi="Gill Sans MT" w:cs="Times New Roman"/>
                <w:sz w:val="24"/>
                <w:szCs w:val="24"/>
                <w:lang w:val="es-MX"/>
              </w:rPr>
              <w:t xml:space="preserve"> </w:t>
            </w:r>
          </w:p>
        </w:tc>
        <w:tc>
          <w:tcPr>
            <w:tcW w:w="4788" w:type="dxa"/>
          </w:tcPr>
          <w:p w14:paraId="6FF74E15" w14:textId="77777777" w:rsidR="001D6552" w:rsidRPr="008F0CAF" w:rsidRDefault="001D6552" w:rsidP="001875CB">
            <w:pPr>
              <w:autoSpaceDE w:val="0"/>
              <w:autoSpaceDN w:val="0"/>
              <w:adjustRightInd w:val="0"/>
              <w:rPr>
                <w:rFonts w:ascii="Gill Sans MT" w:hAnsi="Gill Sans MT" w:cs="Times New Roman"/>
                <w:sz w:val="24"/>
                <w:szCs w:val="24"/>
              </w:rPr>
            </w:pPr>
            <w:r w:rsidRPr="008F0CAF">
              <w:rPr>
                <w:rFonts w:ascii="Gill Sans MT" w:hAnsi="Gill Sans MT" w:cs="Times New Roman"/>
                <w:sz w:val="24"/>
                <w:szCs w:val="24"/>
              </w:rPr>
              <w:t>Khadidjatou H. Koumaré</w:t>
            </w:r>
          </w:p>
          <w:p w14:paraId="7D7B5BDF" w14:textId="77777777" w:rsidR="001D6552" w:rsidRPr="008F0CAF" w:rsidRDefault="001D6552" w:rsidP="001875CB">
            <w:pPr>
              <w:autoSpaceDE w:val="0"/>
              <w:autoSpaceDN w:val="0"/>
              <w:adjustRightInd w:val="0"/>
              <w:rPr>
                <w:rFonts w:ascii="Gill Sans MT" w:hAnsi="Gill Sans MT" w:cs="Times New Roman"/>
                <w:sz w:val="24"/>
                <w:szCs w:val="24"/>
              </w:rPr>
            </w:pPr>
            <w:r w:rsidRPr="008F0CAF">
              <w:rPr>
                <w:rFonts w:ascii="Gill Sans MT" w:hAnsi="Gill Sans MT" w:cs="Times New Roman"/>
                <w:sz w:val="24"/>
                <w:szCs w:val="24"/>
              </w:rPr>
              <w:t xml:space="preserve">Farmer to Farmer volunteer Coordinator </w:t>
            </w:r>
          </w:p>
          <w:p w14:paraId="00807353" w14:textId="77777777" w:rsidR="001D6552" w:rsidRPr="008F0CAF" w:rsidRDefault="001D6552" w:rsidP="001875CB">
            <w:pPr>
              <w:autoSpaceDE w:val="0"/>
              <w:autoSpaceDN w:val="0"/>
              <w:adjustRightInd w:val="0"/>
              <w:rPr>
                <w:rFonts w:ascii="Gill Sans MT" w:hAnsi="Gill Sans MT" w:cs="Times New Roman"/>
                <w:sz w:val="24"/>
                <w:szCs w:val="24"/>
                <w:lang w:val="es-MX"/>
              </w:rPr>
            </w:pPr>
            <w:r w:rsidRPr="008F0CAF">
              <w:rPr>
                <w:rFonts w:ascii="Gill Sans MT" w:hAnsi="Gill Sans MT" w:cs="Times New Roman"/>
                <w:sz w:val="24"/>
                <w:szCs w:val="24"/>
                <w:lang w:val="es-MX"/>
              </w:rPr>
              <w:t>Hamdallaye ACI 2000 Immeuble Alou Diarra</w:t>
            </w:r>
          </w:p>
          <w:p w14:paraId="5AD4EDA0" w14:textId="77777777" w:rsidR="001D6552" w:rsidRPr="008F0CAF" w:rsidRDefault="001D6552" w:rsidP="001875CB">
            <w:pPr>
              <w:autoSpaceDE w:val="0"/>
              <w:autoSpaceDN w:val="0"/>
              <w:adjustRightInd w:val="0"/>
              <w:rPr>
                <w:rFonts w:ascii="Gill Sans MT" w:hAnsi="Gill Sans MT" w:cs="Times New Roman"/>
                <w:sz w:val="24"/>
                <w:szCs w:val="24"/>
                <w:lang w:val="fr-FR"/>
              </w:rPr>
            </w:pPr>
            <w:r w:rsidRPr="008F0CAF">
              <w:rPr>
                <w:rFonts w:ascii="Gill Sans MT" w:hAnsi="Gill Sans MT" w:cs="Times New Roman"/>
                <w:sz w:val="24"/>
                <w:szCs w:val="24"/>
                <w:lang w:val="fr-FR"/>
              </w:rPr>
              <w:t>+223 61-74-96-96 / +223 74-97-10-05</w:t>
            </w:r>
          </w:p>
          <w:p w14:paraId="35ACEEFD" w14:textId="77777777" w:rsidR="001D6552" w:rsidRPr="008F0CAF" w:rsidRDefault="001D6552" w:rsidP="001875CB">
            <w:pPr>
              <w:autoSpaceDE w:val="0"/>
              <w:autoSpaceDN w:val="0"/>
              <w:adjustRightInd w:val="0"/>
              <w:rPr>
                <w:rFonts w:ascii="Gill Sans MT" w:hAnsi="Gill Sans MT" w:cs="Times New Roman"/>
                <w:sz w:val="24"/>
                <w:szCs w:val="24"/>
                <w:lang w:val="fr-FR"/>
              </w:rPr>
            </w:pPr>
            <w:r w:rsidRPr="008F0CAF">
              <w:rPr>
                <w:rFonts w:ascii="Gill Sans MT" w:hAnsi="Gill Sans MT" w:cs="Times New Roman"/>
                <w:sz w:val="24"/>
                <w:szCs w:val="24"/>
                <w:lang w:val="fr-FR"/>
              </w:rPr>
              <w:t xml:space="preserve">Email : </w:t>
            </w:r>
            <w:hyperlink r:id="rId15" w:history="1">
              <w:r w:rsidRPr="008F0CAF">
                <w:rPr>
                  <w:rStyle w:val="Hyperlink"/>
                  <w:rFonts w:ascii="Gill Sans MT" w:hAnsi="Gill Sans MT" w:cs="Times New Roman"/>
                  <w:sz w:val="24"/>
                  <w:szCs w:val="24"/>
                  <w:lang w:val="fr-FR"/>
                </w:rPr>
                <w:t>khadidjatouhachim.koumare@crs.org</w:t>
              </w:r>
            </w:hyperlink>
            <w:r w:rsidRPr="008F0CAF">
              <w:rPr>
                <w:rFonts w:ascii="Gill Sans MT" w:hAnsi="Gill Sans MT" w:cs="Times New Roman"/>
                <w:sz w:val="24"/>
                <w:szCs w:val="24"/>
                <w:lang w:val="fr-FR"/>
              </w:rPr>
              <w:t xml:space="preserve"> </w:t>
            </w:r>
          </w:p>
        </w:tc>
      </w:tr>
      <w:tr w:rsidR="001D6552" w:rsidRPr="008F0CAF" w14:paraId="2065932C" w14:textId="77777777" w:rsidTr="001D6552">
        <w:tc>
          <w:tcPr>
            <w:tcW w:w="9576" w:type="dxa"/>
            <w:gridSpan w:val="2"/>
          </w:tcPr>
          <w:p w14:paraId="67FAED11" w14:textId="64DEE3D9" w:rsidR="001D6552" w:rsidRPr="008F0CAF" w:rsidRDefault="001D6552" w:rsidP="008D24EA">
            <w:pPr>
              <w:autoSpaceDE w:val="0"/>
              <w:autoSpaceDN w:val="0"/>
              <w:adjustRightInd w:val="0"/>
              <w:rPr>
                <w:rFonts w:ascii="Gill Sans MT" w:hAnsi="Gill Sans MT" w:cs="Times New Roman"/>
                <w:b/>
                <w:sz w:val="24"/>
                <w:szCs w:val="24"/>
              </w:rPr>
            </w:pPr>
          </w:p>
        </w:tc>
      </w:tr>
      <w:tr w:rsidR="001D6552" w:rsidRPr="008F0CAF" w14:paraId="160C466D" w14:textId="77777777" w:rsidTr="001D6552">
        <w:trPr>
          <w:trHeight w:val="1520"/>
        </w:trPr>
        <w:tc>
          <w:tcPr>
            <w:tcW w:w="4788" w:type="dxa"/>
          </w:tcPr>
          <w:p w14:paraId="580665CB" w14:textId="77777777" w:rsidR="001D6552" w:rsidRPr="008F0CAF" w:rsidRDefault="001D6552" w:rsidP="001D6552">
            <w:pPr>
              <w:autoSpaceDE w:val="0"/>
              <w:autoSpaceDN w:val="0"/>
              <w:adjustRightInd w:val="0"/>
              <w:rPr>
                <w:rFonts w:ascii="Gill Sans MT" w:hAnsi="Gill Sans MT" w:cs="Times New Roman"/>
                <w:noProof/>
                <w:sz w:val="24"/>
                <w:szCs w:val="24"/>
                <w:lang w:val="fr-FR"/>
              </w:rPr>
            </w:pPr>
          </w:p>
        </w:tc>
        <w:tc>
          <w:tcPr>
            <w:tcW w:w="4788" w:type="dxa"/>
          </w:tcPr>
          <w:p w14:paraId="43A00243" w14:textId="0CF849FF" w:rsidR="008D24EA" w:rsidRPr="008F0CAF" w:rsidRDefault="001D6552" w:rsidP="008D24EA">
            <w:pPr>
              <w:autoSpaceDE w:val="0"/>
              <w:autoSpaceDN w:val="0"/>
              <w:adjustRightInd w:val="0"/>
              <w:rPr>
                <w:rFonts w:ascii="Gill Sans MT" w:hAnsi="Gill Sans MT" w:cs="Times New Roman"/>
                <w:noProof/>
                <w:sz w:val="24"/>
                <w:szCs w:val="24"/>
              </w:rPr>
            </w:pPr>
            <w:r w:rsidRPr="008F0CAF">
              <w:rPr>
                <w:rFonts w:ascii="Gill Sans MT" w:hAnsi="Gill Sans MT" w:cs="Times New Roman"/>
                <w:noProof/>
                <w:sz w:val="24"/>
                <w:szCs w:val="24"/>
                <w:lang w:val="fr-FR"/>
              </w:rPr>
              <w:t xml:space="preserve"> </w:t>
            </w:r>
          </w:p>
          <w:p w14:paraId="2757F208" w14:textId="7A0D6A91" w:rsidR="00CA5E5C" w:rsidRPr="008F0CAF" w:rsidRDefault="00CA5E5C" w:rsidP="001875CB">
            <w:pPr>
              <w:autoSpaceDE w:val="0"/>
              <w:autoSpaceDN w:val="0"/>
              <w:adjustRightInd w:val="0"/>
              <w:rPr>
                <w:rFonts w:ascii="Gill Sans MT" w:hAnsi="Gill Sans MT" w:cs="Times New Roman"/>
                <w:noProof/>
                <w:sz w:val="24"/>
                <w:szCs w:val="24"/>
              </w:rPr>
            </w:pPr>
          </w:p>
          <w:p w14:paraId="687CC7DD" w14:textId="139A73C4" w:rsidR="0055186B" w:rsidRPr="008F0CAF" w:rsidRDefault="0055186B" w:rsidP="001875CB">
            <w:pPr>
              <w:autoSpaceDE w:val="0"/>
              <w:autoSpaceDN w:val="0"/>
              <w:adjustRightInd w:val="0"/>
              <w:rPr>
                <w:rFonts w:ascii="Gill Sans MT" w:hAnsi="Gill Sans MT" w:cs="Times New Roman"/>
                <w:noProof/>
                <w:sz w:val="24"/>
                <w:szCs w:val="24"/>
              </w:rPr>
            </w:pPr>
          </w:p>
        </w:tc>
      </w:tr>
    </w:tbl>
    <w:p w14:paraId="7B480360" w14:textId="77777777" w:rsidR="00931934" w:rsidRPr="008F0CAF" w:rsidRDefault="00931934" w:rsidP="00931934">
      <w:pPr>
        <w:autoSpaceDE w:val="0"/>
        <w:autoSpaceDN w:val="0"/>
        <w:adjustRightInd w:val="0"/>
        <w:spacing w:after="0" w:line="240" w:lineRule="auto"/>
        <w:ind w:left="450" w:hanging="450"/>
        <w:rPr>
          <w:rFonts w:ascii="Gill Sans MT" w:eastAsia="Calibri" w:hAnsi="Gill Sans MT" w:cs="Times New Roman"/>
          <w:b/>
          <w:sz w:val="24"/>
          <w:szCs w:val="24"/>
        </w:rPr>
      </w:pPr>
    </w:p>
    <w:p w14:paraId="14B670A4" w14:textId="77777777" w:rsidR="00931934" w:rsidRPr="008F0CAF" w:rsidRDefault="00931934" w:rsidP="00931934">
      <w:pPr>
        <w:autoSpaceDE w:val="0"/>
        <w:autoSpaceDN w:val="0"/>
        <w:adjustRightInd w:val="0"/>
        <w:spacing w:after="0" w:line="240" w:lineRule="auto"/>
        <w:ind w:left="450" w:hanging="450"/>
        <w:rPr>
          <w:rFonts w:ascii="Gill Sans MT" w:eastAsia="Calibri" w:hAnsi="Gill Sans MT" w:cs="Times New Roman"/>
          <w:b/>
          <w:sz w:val="24"/>
          <w:szCs w:val="24"/>
        </w:rPr>
      </w:pPr>
    </w:p>
    <w:p w14:paraId="360BF34F" w14:textId="77777777" w:rsidR="00931934" w:rsidRPr="008F0CAF" w:rsidRDefault="00931934" w:rsidP="00931934">
      <w:pPr>
        <w:autoSpaceDE w:val="0"/>
        <w:autoSpaceDN w:val="0"/>
        <w:adjustRightInd w:val="0"/>
        <w:spacing w:after="0" w:line="240" w:lineRule="auto"/>
        <w:ind w:left="450" w:hanging="450"/>
        <w:rPr>
          <w:rFonts w:ascii="Gill Sans MT" w:eastAsia="Calibri" w:hAnsi="Gill Sans MT" w:cs="Times New Roman"/>
          <w:b/>
          <w:sz w:val="24"/>
          <w:szCs w:val="24"/>
        </w:rPr>
      </w:pPr>
    </w:p>
    <w:p w14:paraId="0381EC3A" w14:textId="77777777" w:rsidR="00931934" w:rsidRPr="008F0CAF" w:rsidRDefault="00931934" w:rsidP="00931934">
      <w:pPr>
        <w:autoSpaceDE w:val="0"/>
        <w:autoSpaceDN w:val="0"/>
        <w:adjustRightInd w:val="0"/>
        <w:spacing w:after="0" w:line="240" w:lineRule="auto"/>
        <w:ind w:left="450" w:hanging="450"/>
        <w:rPr>
          <w:rFonts w:ascii="Gill Sans MT" w:eastAsia="Calibri" w:hAnsi="Gill Sans MT" w:cs="Times New Roman"/>
          <w:b/>
          <w:sz w:val="24"/>
          <w:szCs w:val="24"/>
        </w:rPr>
      </w:pPr>
    </w:p>
    <w:p w14:paraId="625F87AE" w14:textId="5531AB3E" w:rsidR="00E87477" w:rsidRPr="008F0CAF" w:rsidRDefault="00E87477" w:rsidP="00931934">
      <w:pPr>
        <w:shd w:val="clear" w:color="auto" w:fill="FFFFFF"/>
        <w:spacing w:after="0" w:line="240" w:lineRule="auto"/>
        <w:rPr>
          <w:rFonts w:ascii="Gill Sans MT" w:hAnsi="Gill Sans MT"/>
        </w:rPr>
      </w:pPr>
    </w:p>
    <w:p w14:paraId="6D83477B" w14:textId="77777777" w:rsidR="00E87477" w:rsidRPr="008F0CAF" w:rsidRDefault="00E87477" w:rsidP="00931934">
      <w:pPr>
        <w:shd w:val="clear" w:color="auto" w:fill="FFFFFF"/>
        <w:spacing w:after="0" w:line="240" w:lineRule="auto"/>
        <w:rPr>
          <w:rFonts w:ascii="Gill Sans MT" w:eastAsia="Calibri" w:hAnsi="Gill Sans MT" w:cs="Times New Roman"/>
          <w:sz w:val="24"/>
          <w:szCs w:val="24"/>
        </w:rPr>
      </w:pPr>
    </w:p>
    <w:p w14:paraId="610E54BC" w14:textId="77777777" w:rsidR="00931934" w:rsidRPr="008F0CAF" w:rsidRDefault="00931934" w:rsidP="00931934">
      <w:pPr>
        <w:spacing w:after="0" w:line="240" w:lineRule="auto"/>
        <w:rPr>
          <w:rFonts w:ascii="Gill Sans MT" w:eastAsia="Calibri" w:hAnsi="Gill Sans MT" w:cs="Times New Roman"/>
          <w:sz w:val="24"/>
          <w:szCs w:val="24"/>
        </w:rPr>
      </w:pPr>
    </w:p>
    <w:p w14:paraId="7DD592AD" w14:textId="77777777" w:rsidR="00931934" w:rsidRPr="008F0CAF" w:rsidRDefault="00931934" w:rsidP="00931934">
      <w:pPr>
        <w:spacing w:after="200" w:line="276" w:lineRule="auto"/>
        <w:rPr>
          <w:rFonts w:ascii="Gill Sans MT" w:eastAsia="Calibri" w:hAnsi="Gill Sans MT" w:cs="Times New Roman"/>
          <w:sz w:val="24"/>
          <w:szCs w:val="24"/>
        </w:rPr>
      </w:pPr>
    </w:p>
    <w:sectPr w:rsidR="00931934" w:rsidRPr="008F0CA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C145" w14:textId="77777777" w:rsidR="00AC07E4" w:rsidRDefault="00AC07E4" w:rsidP="006251AB">
      <w:pPr>
        <w:spacing w:after="0" w:line="240" w:lineRule="auto"/>
      </w:pPr>
      <w:r>
        <w:separator/>
      </w:r>
    </w:p>
  </w:endnote>
  <w:endnote w:type="continuationSeparator" w:id="0">
    <w:p w14:paraId="1011C6F0" w14:textId="77777777" w:rsidR="00AC07E4" w:rsidRDefault="00AC07E4" w:rsidP="00625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377776"/>
      <w:docPartObj>
        <w:docPartGallery w:val="Page Numbers (Bottom of Page)"/>
        <w:docPartUnique/>
      </w:docPartObj>
    </w:sdtPr>
    <w:sdtEndPr>
      <w:rPr>
        <w:noProof/>
      </w:rPr>
    </w:sdtEndPr>
    <w:sdtContent>
      <w:p w14:paraId="527E159B" w14:textId="430668AF" w:rsidR="00AC07E4" w:rsidRDefault="00AC07E4">
        <w:pPr>
          <w:pStyle w:val="Footer"/>
          <w:jc w:val="right"/>
        </w:pPr>
        <w:r>
          <w:fldChar w:fldCharType="begin"/>
        </w:r>
        <w:r>
          <w:instrText xml:space="preserve"> PAGE   \* MERGEFORMAT </w:instrText>
        </w:r>
        <w:r>
          <w:fldChar w:fldCharType="separate"/>
        </w:r>
        <w:r w:rsidR="0009301D">
          <w:rPr>
            <w:noProof/>
          </w:rPr>
          <w:t>9</w:t>
        </w:r>
        <w:r>
          <w:rPr>
            <w:noProof/>
          </w:rPr>
          <w:fldChar w:fldCharType="end"/>
        </w:r>
      </w:p>
    </w:sdtContent>
  </w:sdt>
  <w:p w14:paraId="703197B8" w14:textId="77777777" w:rsidR="00AC07E4" w:rsidRDefault="00AC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C399C" w14:textId="77777777" w:rsidR="00AC07E4" w:rsidRDefault="00AC07E4" w:rsidP="006251AB">
      <w:pPr>
        <w:spacing w:after="0" w:line="240" w:lineRule="auto"/>
      </w:pPr>
      <w:r>
        <w:separator/>
      </w:r>
    </w:p>
  </w:footnote>
  <w:footnote w:type="continuationSeparator" w:id="0">
    <w:p w14:paraId="1835C8F7" w14:textId="77777777" w:rsidR="00AC07E4" w:rsidRDefault="00AC07E4" w:rsidP="00625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914"/>
    <w:multiLevelType w:val="hybridMultilevel"/>
    <w:tmpl w:val="0D2C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15D7"/>
    <w:multiLevelType w:val="hybridMultilevel"/>
    <w:tmpl w:val="FB2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21106"/>
    <w:multiLevelType w:val="hybridMultilevel"/>
    <w:tmpl w:val="AEDCCC7A"/>
    <w:lvl w:ilvl="0" w:tplc="16A0723A">
      <w:start w:val="1"/>
      <w:numFmt w:val="bullet"/>
      <w:lvlText w:val=""/>
      <w:lvlJc w:val="left"/>
      <w:pPr>
        <w:ind w:left="720"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23699D"/>
    <w:multiLevelType w:val="hybridMultilevel"/>
    <w:tmpl w:val="097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5717E"/>
    <w:multiLevelType w:val="hybridMultilevel"/>
    <w:tmpl w:val="9D8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D1B49"/>
    <w:multiLevelType w:val="hybridMultilevel"/>
    <w:tmpl w:val="FECA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77A8"/>
    <w:multiLevelType w:val="hybridMultilevel"/>
    <w:tmpl w:val="85C2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FF29B2"/>
    <w:multiLevelType w:val="hybridMultilevel"/>
    <w:tmpl w:val="6848FE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092826"/>
    <w:multiLevelType w:val="hybridMultilevel"/>
    <w:tmpl w:val="D0A8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C7C95"/>
    <w:multiLevelType w:val="hybridMultilevel"/>
    <w:tmpl w:val="6D2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66354"/>
    <w:multiLevelType w:val="hybridMultilevel"/>
    <w:tmpl w:val="C33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07611"/>
    <w:multiLevelType w:val="hybridMultilevel"/>
    <w:tmpl w:val="984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475B3"/>
    <w:multiLevelType w:val="hybridMultilevel"/>
    <w:tmpl w:val="705E27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5B5A17"/>
    <w:multiLevelType w:val="hybridMultilevel"/>
    <w:tmpl w:val="E8F0FA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27C20666"/>
    <w:multiLevelType w:val="hybridMultilevel"/>
    <w:tmpl w:val="3F1470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C1F65B6"/>
    <w:multiLevelType w:val="hybridMultilevel"/>
    <w:tmpl w:val="6A26CF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83F1C"/>
    <w:multiLevelType w:val="hybridMultilevel"/>
    <w:tmpl w:val="BC4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1184F"/>
    <w:multiLevelType w:val="hybridMultilevel"/>
    <w:tmpl w:val="A3B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37475"/>
    <w:multiLevelType w:val="hybridMultilevel"/>
    <w:tmpl w:val="F0AC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00547"/>
    <w:multiLevelType w:val="hybridMultilevel"/>
    <w:tmpl w:val="4AA87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80775"/>
    <w:multiLevelType w:val="hybridMultilevel"/>
    <w:tmpl w:val="98C4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FD1FCD"/>
    <w:multiLevelType w:val="hybridMultilevel"/>
    <w:tmpl w:val="FD484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06657"/>
    <w:multiLevelType w:val="hybridMultilevel"/>
    <w:tmpl w:val="A5D66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16C2"/>
    <w:multiLevelType w:val="hybridMultilevel"/>
    <w:tmpl w:val="80DA8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4D8B026A"/>
    <w:multiLevelType w:val="hybridMultilevel"/>
    <w:tmpl w:val="72BADED8"/>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15:restartNumberingAfterBreak="0">
    <w:nsid w:val="4EC35F79"/>
    <w:multiLevelType w:val="hybridMultilevel"/>
    <w:tmpl w:val="F264A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7A24C3"/>
    <w:multiLevelType w:val="hybridMultilevel"/>
    <w:tmpl w:val="1594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533DD9"/>
    <w:multiLevelType w:val="hybridMultilevel"/>
    <w:tmpl w:val="C8F03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0F604C"/>
    <w:multiLevelType w:val="hybridMultilevel"/>
    <w:tmpl w:val="659EF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6E39B3"/>
    <w:multiLevelType w:val="hybridMultilevel"/>
    <w:tmpl w:val="C158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03336"/>
    <w:multiLevelType w:val="hybridMultilevel"/>
    <w:tmpl w:val="B192B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390159"/>
    <w:multiLevelType w:val="hybridMultilevel"/>
    <w:tmpl w:val="D02A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50289"/>
    <w:multiLevelType w:val="hybridMultilevel"/>
    <w:tmpl w:val="BE9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47576"/>
    <w:multiLevelType w:val="hybridMultilevel"/>
    <w:tmpl w:val="225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B2728"/>
    <w:multiLevelType w:val="multilevel"/>
    <w:tmpl w:val="E84C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DF1E82"/>
    <w:multiLevelType w:val="hybridMultilevel"/>
    <w:tmpl w:val="531CC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5F3C8A"/>
    <w:multiLevelType w:val="hybridMultilevel"/>
    <w:tmpl w:val="5E46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80325"/>
    <w:multiLevelType w:val="hybridMultilevel"/>
    <w:tmpl w:val="C7D4C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67331B"/>
    <w:multiLevelType w:val="hybridMultilevel"/>
    <w:tmpl w:val="F30CB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B152C48"/>
    <w:multiLevelType w:val="hybridMultilevel"/>
    <w:tmpl w:val="FA58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45D31"/>
    <w:multiLevelType w:val="hybridMultilevel"/>
    <w:tmpl w:val="F7A8B1AC"/>
    <w:lvl w:ilvl="0" w:tplc="CBA053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2"/>
  </w:num>
  <w:num w:numId="5">
    <w:abstractNumId w:val="24"/>
  </w:num>
  <w:num w:numId="6">
    <w:abstractNumId w:val="21"/>
  </w:num>
  <w:num w:numId="7">
    <w:abstractNumId w:val="30"/>
  </w:num>
  <w:num w:numId="8">
    <w:abstractNumId w:val="28"/>
  </w:num>
  <w:num w:numId="9">
    <w:abstractNumId w:val="40"/>
  </w:num>
  <w:num w:numId="10">
    <w:abstractNumId w:val="14"/>
  </w:num>
  <w:num w:numId="11">
    <w:abstractNumId w:val="37"/>
  </w:num>
  <w:num w:numId="12">
    <w:abstractNumId w:val="39"/>
  </w:num>
  <w:num w:numId="13">
    <w:abstractNumId w:val="18"/>
  </w:num>
  <w:num w:numId="14">
    <w:abstractNumId w:val="5"/>
  </w:num>
  <w:num w:numId="15">
    <w:abstractNumId w:val="35"/>
  </w:num>
  <w:num w:numId="16">
    <w:abstractNumId w:val="8"/>
  </w:num>
  <w:num w:numId="17">
    <w:abstractNumId w:val="17"/>
  </w:num>
  <w:num w:numId="18">
    <w:abstractNumId w:val="22"/>
  </w:num>
  <w:num w:numId="19">
    <w:abstractNumId w:val="33"/>
  </w:num>
  <w:num w:numId="20">
    <w:abstractNumId w:val="25"/>
  </w:num>
  <w:num w:numId="21">
    <w:abstractNumId w:val="3"/>
  </w:num>
  <w:num w:numId="22">
    <w:abstractNumId w:val="16"/>
  </w:num>
  <w:num w:numId="23">
    <w:abstractNumId w:val="15"/>
  </w:num>
  <w:num w:numId="24">
    <w:abstractNumId w:val="9"/>
  </w:num>
  <w:num w:numId="25">
    <w:abstractNumId w:val="26"/>
  </w:num>
  <w:num w:numId="26">
    <w:abstractNumId w:val="0"/>
  </w:num>
  <w:num w:numId="27">
    <w:abstractNumId w:val="31"/>
  </w:num>
  <w:num w:numId="28">
    <w:abstractNumId w:val="10"/>
  </w:num>
  <w:num w:numId="29">
    <w:abstractNumId w:val="1"/>
  </w:num>
  <w:num w:numId="30">
    <w:abstractNumId w:val="42"/>
  </w:num>
  <w:num w:numId="31">
    <w:abstractNumId w:val="20"/>
  </w:num>
  <w:num w:numId="32">
    <w:abstractNumId w:val="19"/>
  </w:num>
  <w:num w:numId="33">
    <w:abstractNumId w:val="12"/>
  </w:num>
  <w:num w:numId="34">
    <w:abstractNumId w:val="4"/>
  </w:num>
  <w:num w:numId="35">
    <w:abstractNumId w:val="41"/>
  </w:num>
  <w:num w:numId="36">
    <w:abstractNumId w:val="7"/>
  </w:num>
  <w:num w:numId="37">
    <w:abstractNumId w:val="34"/>
  </w:num>
  <w:num w:numId="38">
    <w:abstractNumId w:val="29"/>
  </w:num>
  <w:num w:numId="39">
    <w:abstractNumId w:val="38"/>
  </w:num>
  <w:num w:numId="40">
    <w:abstractNumId w:val="11"/>
  </w:num>
  <w:num w:numId="41">
    <w:abstractNumId w:val="13"/>
  </w:num>
  <w:num w:numId="42">
    <w:abstractNumId w:val="32"/>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B35"/>
    <w:rsid w:val="00011C07"/>
    <w:rsid w:val="00021E56"/>
    <w:rsid w:val="00036AE7"/>
    <w:rsid w:val="00044634"/>
    <w:rsid w:val="00047B41"/>
    <w:rsid w:val="00063C74"/>
    <w:rsid w:val="0006517D"/>
    <w:rsid w:val="000667F1"/>
    <w:rsid w:val="00066F36"/>
    <w:rsid w:val="0009301D"/>
    <w:rsid w:val="000A1C22"/>
    <w:rsid w:val="000B25E5"/>
    <w:rsid w:val="000C6A63"/>
    <w:rsid w:val="000D5361"/>
    <w:rsid w:val="000D5F9E"/>
    <w:rsid w:val="000E2AD8"/>
    <w:rsid w:val="000E5038"/>
    <w:rsid w:val="000F4B6F"/>
    <w:rsid w:val="000F6539"/>
    <w:rsid w:val="00102128"/>
    <w:rsid w:val="00112D31"/>
    <w:rsid w:val="00120482"/>
    <w:rsid w:val="00130034"/>
    <w:rsid w:val="00130B24"/>
    <w:rsid w:val="00131DA5"/>
    <w:rsid w:val="00137DD6"/>
    <w:rsid w:val="00147DBD"/>
    <w:rsid w:val="00155E94"/>
    <w:rsid w:val="001560A0"/>
    <w:rsid w:val="0016338C"/>
    <w:rsid w:val="00172FB9"/>
    <w:rsid w:val="00175859"/>
    <w:rsid w:val="001875CB"/>
    <w:rsid w:val="00191A89"/>
    <w:rsid w:val="001A4E26"/>
    <w:rsid w:val="001C16A4"/>
    <w:rsid w:val="001C18FE"/>
    <w:rsid w:val="001C4ED2"/>
    <w:rsid w:val="001D6552"/>
    <w:rsid w:val="001D7480"/>
    <w:rsid w:val="00204D32"/>
    <w:rsid w:val="00215AB1"/>
    <w:rsid w:val="002167C2"/>
    <w:rsid w:val="00221C67"/>
    <w:rsid w:val="0022253C"/>
    <w:rsid w:val="0022306A"/>
    <w:rsid w:val="00225177"/>
    <w:rsid w:val="00233500"/>
    <w:rsid w:val="002652BD"/>
    <w:rsid w:val="00270229"/>
    <w:rsid w:val="0027687A"/>
    <w:rsid w:val="00277D25"/>
    <w:rsid w:val="00286089"/>
    <w:rsid w:val="00290060"/>
    <w:rsid w:val="0029124D"/>
    <w:rsid w:val="002934B6"/>
    <w:rsid w:val="002A65B8"/>
    <w:rsid w:val="002A68A8"/>
    <w:rsid w:val="002A7056"/>
    <w:rsid w:val="002A78C5"/>
    <w:rsid w:val="002A7CD0"/>
    <w:rsid w:val="002A7F65"/>
    <w:rsid w:val="002B32A1"/>
    <w:rsid w:val="002C6EA1"/>
    <w:rsid w:val="002D3858"/>
    <w:rsid w:val="002D7E23"/>
    <w:rsid w:val="002E42A8"/>
    <w:rsid w:val="002E7FF3"/>
    <w:rsid w:val="002F4DB7"/>
    <w:rsid w:val="002F784B"/>
    <w:rsid w:val="00302AFA"/>
    <w:rsid w:val="00305E67"/>
    <w:rsid w:val="0032772F"/>
    <w:rsid w:val="00327F14"/>
    <w:rsid w:val="00334603"/>
    <w:rsid w:val="00341169"/>
    <w:rsid w:val="0034378C"/>
    <w:rsid w:val="00356ED0"/>
    <w:rsid w:val="00363E85"/>
    <w:rsid w:val="00375B40"/>
    <w:rsid w:val="00375DD2"/>
    <w:rsid w:val="0038586B"/>
    <w:rsid w:val="003B5519"/>
    <w:rsid w:val="003C6388"/>
    <w:rsid w:val="003D12B5"/>
    <w:rsid w:val="003D3C71"/>
    <w:rsid w:val="003D576C"/>
    <w:rsid w:val="003F4191"/>
    <w:rsid w:val="003F5D53"/>
    <w:rsid w:val="00401988"/>
    <w:rsid w:val="00405DD0"/>
    <w:rsid w:val="00413F36"/>
    <w:rsid w:val="004327A3"/>
    <w:rsid w:val="00444361"/>
    <w:rsid w:val="00454E9A"/>
    <w:rsid w:val="00456E15"/>
    <w:rsid w:val="00484860"/>
    <w:rsid w:val="00487AE6"/>
    <w:rsid w:val="004906BA"/>
    <w:rsid w:val="004908EB"/>
    <w:rsid w:val="004A0018"/>
    <w:rsid w:val="004A3427"/>
    <w:rsid w:val="004B4656"/>
    <w:rsid w:val="004B73C0"/>
    <w:rsid w:val="004E5F02"/>
    <w:rsid w:val="004F4204"/>
    <w:rsid w:val="005111DC"/>
    <w:rsid w:val="005145A5"/>
    <w:rsid w:val="0051580E"/>
    <w:rsid w:val="00535380"/>
    <w:rsid w:val="00545D31"/>
    <w:rsid w:val="00550F69"/>
    <w:rsid w:val="0055186B"/>
    <w:rsid w:val="0055393E"/>
    <w:rsid w:val="00563248"/>
    <w:rsid w:val="00564845"/>
    <w:rsid w:val="00576A22"/>
    <w:rsid w:val="005904BA"/>
    <w:rsid w:val="00590E23"/>
    <w:rsid w:val="005A284E"/>
    <w:rsid w:val="005B0964"/>
    <w:rsid w:val="005C2A47"/>
    <w:rsid w:val="00615428"/>
    <w:rsid w:val="00623BE2"/>
    <w:rsid w:val="006251AB"/>
    <w:rsid w:val="006459C7"/>
    <w:rsid w:val="00651596"/>
    <w:rsid w:val="00672399"/>
    <w:rsid w:val="006810C9"/>
    <w:rsid w:val="00682748"/>
    <w:rsid w:val="006B5BAD"/>
    <w:rsid w:val="006C085F"/>
    <w:rsid w:val="006C0883"/>
    <w:rsid w:val="006C2FAA"/>
    <w:rsid w:val="006E3ECB"/>
    <w:rsid w:val="006F4D19"/>
    <w:rsid w:val="00710F9C"/>
    <w:rsid w:val="00711373"/>
    <w:rsid w:val="00714D14"/>
    <w:rsid w:val="007206E0"/>
    <w:rsid w:val="00722882"/>
    <w:rsid w:val="007313E6"/>
    <w:rsid w:val="00737B38"/>
    <w:rsid w:val="00753B35"/>
    <w:rsid w:val="00755E5C"/>
    <w:rsid w:val="0076488F"/>
    <w:rsid w:val="00767DD9"/>
    <w:rsid w:val="00775062"/>
    <w:rsid w:val="007923AA"/>
    <w:rsid w:val="007A1B7F"/>
    <w:rsid w:val="007C79D3"/>
    <w:rsid w:val="007D12FB"/>
    <w:rsid w:val="007F4113"/>
    <w:rsid w:val="007F4292"/>
    <w:rsid w:val="007F4682"/>
    <w:rsid w:val="007F5207"/>
    <w:rsid w:val="00803E0A"/>
    <w:rsid w:val="00804EB4"/>
    <w:rsid w:val="008075D6"/>
    <w:rsid w:val="00807ACB"/>
    <w:rsid w:val="0081249C"/>
    <w:rsid w:val="00834CC3"/>
    <w:rsid w:val="00836BAE"/>
    <w:rsid w:val="00855EDF"/>
    <w:rsid w:val="0086286E"/>
    <w:rsid w:val="008755FE"/>
    <w:rsid w:val="008873D7"/>
    <w:rsid w:val="008A6527"/>
    <w:rsid w:val="008D24EA"/>
    <w:rsid w:val="008D718F"/>
    <w:rsid w:val="008E598E"/>
    <w:rsid w:val="008F0CAF"/>
    <w:rsid w:val="0090278A"/>
    <w:rsid w:val="00910313"/>
    <w:rsid w:val="00910F32"/>
    <w:rsid w:val="009163CD"/>
    <w:rsid w:val="00917160"/>
    <w:rsid w:val="0092185C"/>
    <w:rsid w:val="00925080"/>
    <w:rsid w:val="00931934"/>
    <w:rsid w:val="00931E99"/>
    <w:rsid w:val="00942426"/>
    <w:rsid w:val="00960CF7"/>
    <w:rsid w:val="0096238B"/>
    <w:rsid w:val="00984B91"/>
    <w:rsid w:val="00987030"/>
    <w:rsid w:val="009A7154"/>
    <w:rsid w:val="009B1536"/>
    <w:rsid w:val="009B260A"/>
    <w:rsid w:val="009C1103"/>
    <w:rsid w:val="009C7167"/>
    <w:rsid w:val="009D3C0D"/>
    <w:rsid w:val="00A14E86"/>
    <w:rsid w:val="00A4776D"/>
    <w:rsid w:val="00A52400"/>
    <w:rsid w:val="00A671DC"/>
    <w:rsid w:val="00A973CD"/>
    <w:rsid w:val="00A9785B"/>
    <w:rsid w:val="00AA456C"/>
    <w:rsid w:val="00AB351F"/>
    <w:rsid w:val="00AB54EF"/>
    <w:rsid w:val="00AC07E4"/>
    <w:rsid w:val="00AC5265"/>
    <w:rsid w:val="00AD2399"/>
    <w:rsid w:val="00AE3C78"/>
    <w:rsid w:val="00AE7F5C"/>
    <w:rsid w:val="00AF4F46"/>
    <w:rsid w:val="00B0187E"/>
    <w:rsid w:val="00B05283"/>
    <w:rsid w:val="00B134F5"/>
    <w:rsid w:val="00B223BB"/>
    <w:rsid w:val="00B3464E"/>
    <w:rsid w:val="00B3673A"/>
    <w:rsid w:val="00B477CA"/>
    <w:rsid w:val="00B52DB8"/>
    <w:rsid w:val="00B610C1"/>
    <w:rsid w:val="00B731C6"/>
    <w:rsid w:val="00B75462"/>
    <w:rsid w:val="00B94DFA"/>
    <w:rsid w:val="00BA0600"/>
    <w:rsid w:val="00BA2C39"/>
    <w:rsid w:val="00BA3461"/>
    <w:rsid w:val="00BA3EA7"/>
    <w:rsid w:val="00BB0209"/>
    <w:rsid w:val="00BC490A"/>
    <w:rsid w:val="00BE46C9"/>
    <w:rsid w:val="00C0567E"/>
    <w:rsid w:val="00C05773"/>
    <w:rsid w:val="00C2228E"/>
    <w:rsid w:val="00C300BD"/>
    <w:rsid w:val="00C33AE9"/>
    <w:rsid w:val="00C41514"/>
    <w:rsid w:val="00C43598"/>
    <w:rsid w:val="00C561DB"/>
    <w:rsid w:val="00C749B8"/>
    <w:rsid w:val="00C77730"/>
    <w:rsid w:val="00C84603"/>
    <w:rsid w:val="00C958C0"/>
    <w:rsid w:val="00CA2871"/>
    <w:rsid w:val="00CA5E5C"/>
    <w:rsid w:val="00CA7BB6"/>
    <w:rsid w:val="00CA7C89"/>
    <w:rsid w:val="00CC29EB"/>
    <w:rsid w:val="00CC33EB"/>
    <w:rsid w:val="00CC39AF"/>
    <w:rsid w:val="00CC4EF6"/>
    <w:rsid w:val="00CD054F"/>
    <w:rsid w:val="00CE4160"/>
    <w:rsid w:val="00D03925"/>
    <w:rsid w:val="00D03B68"/>
    <w:rsid w:val="00D068EF"/>
    <w:rsid w:val="00D13F94"/>
    <w:rsid w:val="00D1456C"/>
    <w:rsid w:val="00D30C46"/>
    <w:rsid w:val="00D33DB9"/>
    <w:rsid w:val="00D41FB8"/>
    <w:rsid w:val="00D46CBE"/>
    <w:rsid w:val="00D47DA7"/>
    <w:rsid w:val="00D64480"/>
    <w:rsid w:val="00D65FB0"/>
    <w:rsid w:val="00D81DA7"/>
    <w:rsid w:val="00D83307"/>
    <w:rsid w:val="00D939A0"/>
    <w:rsid w:val="00DA1E23"/>
    <w:rsid w:val="00DB624B"/>
    <w:rsid w:val="00DB7634"/>
    <w:rsid w:val="00DC49E2"/>
    <w:rsid w:val="00DE0894"/>
    <w:rsid w:val="00DF571A"/>
    <w:rsid w:val="00E11C4F"/>
    <w:rsid w:val="00E269B6"/>
    <w:rsid w:val="00E32579"/>
    <w:rsid w:val="00E32DE1"/>
    <w:rsid w:val="00E7408A"/>
    <w:rsid w:val="00E86030"/>
    <w:rsid w:val="00E87477"/>
    <w:rsid w:val="00E9260B"/>
    <w:rsid w:val="00EB53A8"/>
    <w:rsid w:val="00EC1D60"/>
    <w:rsid w:val="00ED24AE"/>
    <w:rsid w:val="00ED3473"/>
    <w:rsid w:val="00ED47D5"/>
    <w:rsid w:val="00EF7A59"/>
    <w:rsid w:val="00F03A0C"/>
    <w:rsid w:val="00F13A7D"/>
    <w:rsid w:val="00F14442"/>
    <w:rsid w:val="00F14558"/>
    <w:rsid w:val="00F1596D"/>
    <w:rsid w:val="00F31389"/>
    <w:rsid w:val="00F34D37"/>
    <w:rsid w:val="00F34E29"/>
    <w:rsid w:val="00F3787F"/>
    <w:rsid w:val="00F41BCE"/>
    <w:rsid w:val="00F44F27"/>
    <w:rsid w:val="00F45A63"/>
    <w:rsid w:val="00F56FD2"/>
    <w:rsid w:val="00F74E42"/>
    <w:rsid w:val="00F7732F"/>
    <w:rsid w:val="00FA1529"/>
    <w:rsid w:val="00FA3487"/>
    <w:rsid w:val="00FC3B05"/>
    <w:rsid w:val="00FD3052"/>
    <w:rsid w:val="00FD3EB7"/>
    <w:rsid w:val="00FD7098"/>
    <w:rsid w:val="00FE40E2"/>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2DC9"/>
  <w15:chartTrackingRefBased/>
  <w15:docId w15:val="{849DA059-6722-467A-B767-6956487B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2167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38"/>
    <w:rPr>
      <w:color w:val="0563C1" w:themeColor="hyperlink"/>
      <w:u w:val="single"/>
    </w:rPr>
  </w:style>
  <w:style w:type="character" w:styleId="UnresolvedMention">
    <w:name w:val="Unresolved Mention"/>
    <w:basedOn w:val="DefaultParagraphFont"/>
    <w:uiPriority w:val="99"/>
    <w:semiHidden/>
    <w:unhideWhenUsed/>
    <w:rsid w:val="000E5038"/>
    <w:rPr>
      <w:color w:val="808080"/>
      <w:shd w:val="clear" w:color="auto" w:fill="E6E6E6"/>
    </w:rPr>
  </w:style>
  <w:style w:type="paragraph" w:styleId="ListParagraph">
    <w:name w:val="List Paragraph"/>
    <w:basedOn w:val="Normal"/>
    <w:uiPriority w:val="34"/>
    <w:qFormat/>
    <w:rsid w:val="00F34E29"/>
    <w:pPr>
      <w:ind w:left="720"/>
      <w:contextualSpacing/>
    </w:pPr>
  </w:style>
  <w:style w:type="paragraph" w:styleId="Revision">
    <w:name w:val="Revision"/>
    <w:hidden/>
    <w:uiPriority w:val="99"/>
    <w:semiHidden/>
    <w:rsid w:val="00DC49E2"/>
    <w:pPr>
      <w:spacing w:after="0" w:line="240" w:lineRule="auto"/>
    </w:pPr>
  </w:style>
  <w:style w:type="paragraph" w:styleId="BalloonText">
    <w:name w:val="Balloon Text"/>
    <w:basedOn w:val="Normal"/>
    <w:link w:val="BalloonTextChar"/>
    <w:uiPriority w:val="99"/>
    <w:semiHidden/>
    <w:unhideWhenUsed/>
    <w:rsid w:val="00DC4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9E2"/>
    <w:rPr>
      <w:rFonts w:ascii="Segoe UI" w:hAnsi="Segoe UI" w:cs="Segoe UI"/>
      <w:sz w:val="18"/>
      <w:szCs w:val="18"/>
    </w:rPr>
  </w:style>
  <w:style w:type="table" w:styleId="TableGrid">
    <w:name w:val="Table Grid"/>
    <w:basedOn w:val="TableNormal"/>
    <w:uiPriority w:val="39"/>
    <w:rsid w:val="00DC4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31934"/>
    <w:pPr>
      <w:spacing w:line="240" w:lineRule="auto"/>
    </w:pPr>
    <w:rPr>
      <w:sz w:val="20"/>
      <w:szCs w:val="20"/>
    </w:rPr>
  </w:style>
  <w:style w:type="character" w:customStyle="1" w:styleId="CommentTextChar">
    <w:name w:val="Comment Text Char"/>
    <w:basedOn w:val="DefaultParagraphFont"/>
    <w:link w:val="CommentText"/>
    <w:uiPriority w:val="99"/>
    <w:semiHidden/>
    <w:rsid w:val="00931934"/>
    <w:rPr>
      <w:sz w:val="20"/>
      <w:szCs w:val="20"/>
    </w:rPr>
  </w:style>
  <w:style w:type="character" w:styleId="CommentReference">
    <w:name w:val="annotation reference"/>
    <w:basedOn w:val="DefaultParagraphFont"/>
    <w:uiPriority w:val="99"/>
    <w:semiHidden/>
    <w:unhideWhenUsed/>
    <w:rsid w:val="00931934"/>
    <w:rPr>
      <w:sz w:val="16"/>
      <w:szCs w:val="16"/>
    </w:rPr>
  </w:style>
  <w:style w:type="table" w:customStyle="1" w:styleId="TableGrid1">
    <w:name w:val="Table Grid1"/>
    <w:basedOn w:val="TableNormal"/>
    <w:next w:val="TableGrid"/>
    <w:uiPriority w:val="59"/>
    <w:rsid w:val="00931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AB"/>
  </w:style>
  <w:style w:type="paragraph" w:styleId="Footer">
    <w:name w:val="footer"/>
    <w:basedOn w:val="Normal"/>
    <w:link w:val="FooterChar"/>
    <w:uiPriority w:val="99"/>
    <w:unhideWhenUsed/>
    <w:rsid w:val="00625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AB"/>
  </w:style>
  <w:style w:type="paragraph" w:styleId="CommentSubject">
    <w:name w:val="annotation subject"/>
    <w:basedOn w:val="CommentText"/>
    <w:next w:val="CommentText"/>
    <w:link w:val="CommentSubjectChar"/>
    <w:uiPriority w:val="99"/>
    <w:semiHidden/>
    <w:unhideWhenUsed/>
    <w:rsid w:val="008E598E"/>
    <w:rPr>
      <w:b/>
      <w:bCs/>
    </w:rPr>
  </w:style>
  <w:style w:type="character" w:customStyle="1" w:styleId="CommentSubjectChar">
    <w:name w:val="Comment Subject Char"/>
    <w:basedOn w:val="CommentTextChar"/>
    <w:link w:val="CommentSubject"/>
    <w:uiPriority w:val="99"/>
    <w:semiHidden/>
    <w:rsid w:val="008E598E"/>
    <w:rPr>
      <w:b/>
      <w:bCs/>
      <w:sz w:val="20"/>
      <w:szCs w:val="20"/>
    </w:rPr>
  </w:style>
  <w:style w:type="character" w:customStyle="1" w:styleId="Heading5Char">
    <w:name w:val="Heading 5 Char"/>
    <w:basedOn w:val="DefaultParagraphFont"/>
    <w:link w:val="Heading5"/>
    <w:uiPriority w:val="9"/>
    <w:rsid w:val="002167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867462">
      <w:bodyDiv w:val="1"/>
      <w:marLeft w:val="0"/>
      <w:marRight w:val="0"/>
      <w:marTop w:val="0"/>
      <w:marBottom w:val="0"/>
      <w:divBdr>
        <w:top w:val="none" w:sz="0" w:space="0" w:color="auto"/>
        <w:left w:val="none" w:sz="0" w:space="0" w:color="auto"/>
        <w:bottom w:val="none" w:sz="0" w:space="0" w:color="auto"/>
        <w:right w:val="none" w:sz="0" w:space="0" w:color="auto"/>
      </w:divBdr>
    </w:div>
    <w:div w:id="181398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eille.ngokion@c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yanka.subba@cr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hadidjatouhachim.koumare@cr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a.kan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F44C-C8CC-4942-81F9-A449BF9ADE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592a358-000f-415d-80de-2ffcc011bbcc"/>
    <ds:schemaRef ds:uri="http://purl.org/dc/terms/"/>
    <ds:schemaRef ds:uri="http://schemas.openxmlformats.org/package/2006/metadata/core-properties"/>
    <ds:schemaRef ds:uri="cbc6d95b-4f3e-4aef-822c-759093850b94"/>
    <ds:schemaRef ds:uri="http://www.w3.org/XML/1998/namespace"/>
    <ds:schemaRef ds:uri="http://purl.org/dc/dcmitype/"/>
  </ds:schemaRefs>
</ds:datastoreItem>
</file>

<file path=customXml/itemProps2.xml><?xml version="1.0" encoding="utf-8"?>
<ds:datastoreItem xmlns:ds="http://schemas.openxmlformats.org/officeDocument/2006/customXml" ds:itemID="{3006F402-F52F-401C-AEFE-84B735F92B66}">
  <ds:schemaRefs>
    <ds:schemaRef ds:uri="http://schemas.microsoft.com/sharepoint/v3/contenttype/forms"/>
  </ds:schemaRefs>
</ds:datastoreItem>
</file>

<file path=customXml/itemProps3.xml><?xml version="1.0" encoding="utf-8"?>
<ds:datastoreItem xmlns:ds="http://schemas.openxmlformats.org/officeDocument/2006/customXml" ds:itemID="{E7C127A4-3F42-4A6F-8534-67F340289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88F9F1-C33F-497F-92A5-018916C8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3385</Words>
  <Characters>19298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Ismaila</dc:creator>
  <cp:keywords/>
  <dc:description/>
  <cp:lastModifiedBy>Subba, Priyanka</cp:lastModifiedBy>
  <cp:revision>2</cp:revision>
  <dcterms:created xsi:type="dcterms:W3CDTF">2020-01-10T13:12:00Z</dcterms:created>
  <dcterms:modified xsi:type="dcterms:W3CDTF">2020-01-10T13:12:00Z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