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C46540" w:rsidRDefault="00DB2E2F" w:rsidP="00DB2E2F">
      <w:pPr>
        <w:rPr>
          <w:rFonts w:ascii="Times New Roman" w:hAnsi="Times New Roman" w:cs="Times New Roman"/>
          <w:sz w:val="24"/>
          <w:szCs w:val="24"/>
        </w:rPr>
      </w:pPr>
      <w:r w:rsidRPr="00C46540">
        <w:rPr>
          <w:rFonts w:ascii="Times New Roman" w:hAnsi="Times New Roman" w:cs="Times New Roman"/>
          <w:noProof/>
          <w:sz w:val="24"/>
          <w:szCs w:val="24"/>
        </w:rPr>
        <w:drawing>
          <wp:inline distT="0" distB="0" distL="0" distR="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46540">
        <w:rPr>
          <w:rFonts w:ascii="Times New Roman" w:hAnsi="Times New Roman" w:cs="Times New Roman"/>
          <w:sz w:val="24"/>
          <w:szCs w:val="24"/>
        </w:rPr>
        <w:tab/>
      </w:r>
      <w:r w:rsidRPr="00C46540">
        <w:rPr>
          <w:rFonts w:ascii="Times New Roman" w:hAnsi="Times New Roman" w:cs="Times New Roman"/>
          <w:sz w:val="24"/>
          <w:szCs w:val="24"/>
        </w:rPr>
        <w:tab/>
      </w:r>
      <w:r w:rsidRPr="00C46540">
        <w:rPr>
          <w:rFonts w:ascii="Times New Roman" w:hAnsi="Times New Roman" w:cs="Times New Roman"/>
          <w:sz w:val="24"/>
          <w:szCs w:val="24"/>
        </w:rPr>
        <w:tab/>
      </w:r>
      <w:r w:rsidR="00C079E1" w:rsidRPr="00C46540">
        <w:rPr>
          <w:rFonts w:ascii="Times New Roman" w:hAnsi="Times New Roman" w:cs="Times New Roman"/>
          <w:sz w:val="24"/>
          <w:szCs w:val="24"/>
        </w:rPr>
        <w:tab/>
      </w:r>
      <w:r w:rsidRPr="00C46540">
        <w:rPr>
          <w:rFonts w:ascii="Times New Roman" w:hAnsi="Times New Roman" w:cs="Times New Roman"/>
          <w:color w:val="FF0000"/>
          <w:sz w:val="24"/>
          <w:szCs w:val="24"/>
        </w:rPr>
        <w:tab/>
      </w:r>
      <w:r w:rsidR="00D46BF9" w:rsidRPr="00C46540">
        <w:rPr>
          <w:rFonts w:ascii="Times New Roman" w:hAnsi="Times New Roman" w:cs="Times New Roman"/>
          <w:color w:val="FF0000"/>
          <w:sz w:val="24"/>
          <w:szCs w:val="24"/>
        </w:rPr>
        <w:tab/>
      </w:r>
      <w:r w:rsidR="00D46BF9" w:rsidRPr="00C46540">
        <w:rPr>
          <w:rFonts w:ascii="Times New Roman" w:hAnsi="Times New Roman" w:cs="Times New Roman"/>
          <w:color w:val="FF0000"/>
          <w:sz w:val="24"/>
          <w:szCs w:val="24"/>
        </w:rPr>
        <w:tab/>
      </w:r>
      <w:r w:rsidRPr="00C46540">
        <w:rPr>
          <w:rFonts w:ascii="Times New Roman" w:hAnsi="Times New Roman" w:cs="Times New Roman"/>
          <w:noProof/>
          <w:sz w:val="24"/>
          <w:szCs w:val="24"/>
        </w:rPr>
        <w:drawing>
          <wp:inline distT="0" distB="0" distL="0" distR="0">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srcRect l="13082" t="17554" r="11324" b="29631"/>
                    <a:stretch>
                      <a:fillRect/>
                    </a:stretch>
                  </pic:blipFill>
                  <pic:spPr bwMode="auto">
                    <a:xfrm>
                      <a:off x="0" y="0"/>
                      <a:ext cx="1026450" cy="821160"/>
                    </a:xfrm>
                    <a:prstGeom prst="rect">
                      <a:avLst/>
                    </a:prstGeom>
                    <a:noFill/>
                  </pic:spPr>
                </pic:pic>
              </a:graphicData>
            </a:graphic>
          </wp:inline>
        </w:drawing>
      </w:r>
    </w:p>
    <w:p w:rsidR="00AB3C6A" w:rsidRPr="00C46540" w:rsidRDefault="00AB3C6A" w:rsidP="00AB3C6A">
      <w:pPr>
        <w:jc w:val="center"/>
        <w:rPr>
          <w:rFonts w:ascii="Times New Roman" w:hAnsi="Times New Roman" w:cs="Times New Roman"/>
          <w:b/>
          <w:sz w:val="24"/>
          <w:szCs w:val="24"/>
        </w:rPr>
      </w:pPr>
      <w:r w:rsidRPr="00C46540">
        <w:rPr>
          <w:rFonts w:ascii="Times New Roman" w:hAnsi="Times New Roman" w:cs="Times New Roman"/>
          <w:b/>
          <w:sz w:val="24"/>
          <w:szCs w:val="24"/>
        </w:rPr>
        <w:t>Farmer to Farmer East Africa</w:t>
      </w:r>
    </w:p>
    <w:p w:rsidR="00AB3C6A" w:rsidRPr="00C46540" w:rsidRDefault="00AB3C6A" w:rsidP="00AB3C6A">
      <w:pPr>
        <w:jc w:val="center"/>
        <w:rPr>
          <w:rFonts w:ascii="Times New Roman" w:hAnsi="Times New Roman" w:cs="Times New Roman"/>
          <w:b/>
          <w:sz w:val="24"/>
          <w:szCs w:val="24"/>
        </w:rPr>
      </w:pPr>
      <w:r w:rsidRPr="00C46540">
        <w:rPr>
          <w:rFonts w:ascii="Times New Roman" w:hAnsi="Times New Roman" w:cs="Times New Roman"/>
          <w:b/>
          <w:sz w:val="24"/>
          <w:szCs w:val="24"/>
        </w:rPr>
        <w:t>Volunteer Assignment Scope of Work</w:t>
      </w:r>
    </w:p>
    <w:tbl>
      <w:tblPr>
        <w:tblStyle w:val="TableGrid"/>
        <w:tblW w:w="5000" w:type="pct"/>
        <w:tblLook w:val="04A0" w:firstRow="1" w:lastRow="0" w:firstColumn="1" w:lastColumn="0" w:noHBand="0" w:noVBand="1"/>
      </w:tblPr>
      <w:tblGrid>
        <w:gridCol w:w="2741"/>
        <w:gridCol w:w="6609"/>
      </w:tblGrid>
      <w:tr w:rsidR="00FC24D2" w:rsidRPr="00C46540" w:rsidTr="00A74D91">
        <w:tc>
          <w:tcPr>
            <w:tcW w:w="5000" w:type="pct"/>
            <w:gridSpan w:val="2"/>
          </w:tcPr>
          <w:p w:rsidR="00A74D91" w:rsidRPr="00C46540" w:rsidRDefault="00A74D91" w:rsidP="009D064D">
            <w:pPr>
              <w:jc w:val="center"/>
              <w:rPr>
                <w:rFonts w:ascii="Times New Roman" w:hAnsi="Times New Roman" w:cs="Times New Roman"/>
                <w:b/>
                <w:sz w:val="24"/>
                <w:szCs w:val="24"/>
              </w:rPr>
            </w:pPr>
            <w:r w:rsidRPr="00C46540">
              <w:rPr>
                <w:rFonts w:ascii="Times New Roman" w:hAnsi="Times New Roman" w:cs="Times New Roman"/>
                <w:b/>
                <w:sz w:val="24"/>
                <w:szCs w:val="24"/>
              </w:rPr>
              <w:t>Assignment Summary</w:t>
            </w:r>
          </w:p>
        </w:tc>
      </w:tr>
      <w:tr w:rsidR="00FC24D2" w:rsidRPr="00C46540" w:rsidTr="005F43DE">
        <w:tc>
          <w:tcPr>
            <w:tcW w:w="1466" w:type="pct"/>
          </w:tcPr>
          <w:p w:rsidR="008F642C" w:rsidRPr="00C46540" w:rsidRDefault="001B1E37" w:rsidP="0031173A">
            <w:pPr>
              <w:rPr>
                <w:rFonts w:ascii="Times New Roman" w:hAnsi="Times New Roman" w:cs="Times New Roman"/>
                <w:sz w:val="24"/>
                <w:szCs w:val="24"/>
              </w:rPr>
            </w:pPr>
            <w:r w:rsidRPr="00C46540">
              <w:rPr>
                <w:rFonts w:ascii="Times New Roman" w:hAnsi="Times New Roman" w:cs="Times New Roman"/>
                <w:sz w:val="24"/>
                <w:szCs w:val="24"/>
              </w:rPr>
              <w:t>Assignment Code</w:t>
            </w:r>
          </w:p>
        </w:tc>
        <w:tc>
          <w:tcPr>
            <w:tcW w:w="3534" w:type="pct"/>
          </w:tcPr>
          <w:p w:rsidR="008F642C" w:rsidRPr="004473CF" w:rsidRDefault="001B1E37" w:rsidP="0085704C">
            <w:pPr>
              <w:rPr>
                <w:rFonts w:ascii="Times New Roman" w:hAnsi="Times New Roman" w:cs="Times New Roman"/>
                <w:b/>
                <w:sz w:val="24"/>
                <w:szCs w:val="24"/>
              </w:rPr>
            </w:pPr>
            <w:r w:rsidRPr="004473CF">
              <w:rPr>
                <w:rFonts w:ascii="Times New Roman" w:hAnsi="Times New Roman" w:cs="Times New Roman"/>
                <w:b/>
                <w:sz w:val="24"/>
                <w:szCs w:val="24"/>
              </w:rPr>
              <w:t>TZ</w:t>
            </w:r>
            <w:r w:rsidR="00F270BB" w:rsidRPr="004473CF">
              <w:rPr>
                <w:rFonts w:ascii="Times New Roman" w:hAnsi="Times New Roman" w:cs="Times New Roman"/>
                <w:b/>
                <w:sz w:val="24"/>
                <w:szCs w:val="24"/>
              </w:rPr>
              <w:t xml:space="preserve">113 </w:t>
            </w:r>
            <w:r w:rsidR="00DE798A" w:rsidRPr="004473CF">
              <w:rPr>
                <w:rFonts w:ascii="Times New Roman" w:hAnsi="Times New Roman" w:cs="Times New Roman"/>
                <w:b/>
                <w:sz w:val="24"/>
                <w:szCs w:val="24"/>
              </w:rPr>
              <w:t xml:space="preserve">SOW </w:t>
            </w:r>
          </w:p>
        </w:tc>
      </w:tr>
      <w:tr w:rsidR="00FC24D2" w:rsidRPr="00C46540" w:rsidTr="005F43DE">
        <w:tc>
          <w:tcPr>
            <w:tcW w:w="1466" w:type="pct"/>
          </w:tcPr>
          <w:p w:rsidR="001B1E37" w:rsidRPr="00C46540" w:rsidRDefault="001B1E37" w:rsidP="00207DA5">
            <w:pPr>
              <w:rPr>
                <w:rFonts w:ascii="Times New Roman" w:hAnsi="Times New Roman" w:cs="Times New Roman"/>
                <w:sz w:val="24"/>
                <w:szCs w:val="24"/>
              </w:rPr>
            </w:pPr>
            <w:r w:rsidRPr="00C46540">
              <w:rPr>
                <w:rFonts w:ascii="Times New Roman" w:hAnsi="Times New Roman" w:cs="Times New Roman"/>
                <w:sz w:val="24"/>
                <w:szCs w:val="24"/>
              </w:rPr>
              <w:t>Country</w:t>
            </w:r>
          </w:p>
        </w:tc>
        <w:tc>
          <w:tcPr>
            <w:tcW w:w="3534" w:type="pct"/>
          </w:tcPr>
          <w:p w:rsidR="001B1E37" w:rsidRPr="00C46540" w:rsidRDefault="001B1E37" w:rsidP="00207DA5">
            <w:pPr>
              <w:rPr>
                <w:rFonts w:ascii="Times New Roman" w:hAnsi="Times New Roman" w:cs="Times New Roman"/>
                <w:sz w:val="24"/>
                <w:szCs w:val="24"/>
              </w:rPr>
            </w:pPr>
            <w:r w:rsidRPr="00C46540">
              <w:rPr>
                <w:rFonts w:ascii="Times New Roman" w:hAnsi="Times New Roman" w:cs="Times New Roman"/>
                <w:sz w:val="24"/>
                <w:szCs w:val="24"/>
              </w:rPr>
              <w:t>Tanzania</w:t>
            </w:r>
          </w:p>
        </w:tc>
      </w:tr>
      <w:tr w:rsidR="00FC24D2" w:rsidRPr="00C46540" w:rsidTr="005F43DE">
        <w:tc>
          <w:tcPr>
            <w:tcW w:w="1466" w:type="pct"/>
          </w:tcPr>
          <w:p w:rsidR="001B1E37" w:rsidRPr="00C46540" w:rsidRDefault="001B1E37" w:rsidP="0031173A">
            <w:pPr>
              <w:rPr>
                <w:rFonts w:ascii="Times New Roman" w:hAnsi="Times New Roman" w:cs="Times New Roman"/>
                <w:sz w:val="24"/>
                <w:szCs w:val="24"/>
              </w:rPr>
            </w:pPr>
            <w:r w:rsidRPr="00C46540">
              <w:rPr>
                <w:rFonts w:ascii="Times New Roman" w:hAnsi="Times New Roman" w:cs="Times New Roman"/>
                <w:sz w:val="24"/>
                <w:szCs w:val="24"/>
              </w:rPr>
              <w:t>Country Project</w:t>
            </w:r>
          </w:p>
        </w:tc>
        <w:tc>
          <w:tcPr>
            <w:tcW w:w="3534" w:type="pct"/>
          </w:tcPr>
          <w:p w:rsidR="001B1E37" w:rsidRPr="00C46540" w:rsidRDefault="00CA50FB" w:rsidP="0017196F">
            <w:pPr>
              <w:rPr>
                <w:rFonts w:ascii="Times New Roman" w:hAnsi="Times New Roman" w:cs="Times New Roman"/>
                <w:sz w:val="24"/>
                <w:szCs w:val="24"/>
              </w:rPr>
            </w:pPr>
            <w:r w:rsidRPr="00C46540">
              <w:rPr>
                <w:rFonts w:ascii="Times New Roman" w:hAnsi="Times New Roman" w:cs="Times New Roman"/>
                <w:sz w:val="24"/>
                <w:szCs w:val="24"/>
              </w:rPr>
              <w:t>Horticulture country project</w:t>
            </w:r>
          </w:p>
        </w:tc>
      </w:tr>
      <w:tr w:rsidR="00FC24D2" w:rsidRPr="00C46540" w:rsidTr="005F43DE">
        <w:tc>
          <w:tcPr>
            <w:tcW w:w="1466" w:type="pct"/>
          </w:tcPr>
          <w:p w:rsidR="001B1E37" w:rsidRPr="00C46540" w:rsidRDefault="001B1E37" w:rsidP="0031173A">
            <w:pPr>
              <w:rPr>
                <w:rFonts w:ascii="Times New Roman" w:hAnsi="Times New Roman" w:cs="Times New Roman"/>
                <w:sz w:val="24"/>
                <w:szCs w:val="24"/>
              </w:rPr>
            </w:pPr>
            <w:r w:rsidRPr="00C46540">
              <w:rPr>
                <w:rFonts w:ascii="Times New Roman" w:hAnsi="Times New Roman" w:cs="Times New Roman"/>
                <w:sz w:val="24"/>
                <w:szCs w:val="24"/>
              </w:rPr>
              <w:t>Host Organization</w:t>
            </w:r>
          </w:p>
        </w:tc>
        <w:tc>
          <w:tcPr>
            <w:tcW w:w="3534" w:type="pct"/>
          </w:tcPr>
          <w:p w:rsidR="001B1E37" w:rsidRPr="00C46540" w:rsidRDefault="00CA50FB" w:rsidP="009D35E9">
            <w:pPr>
              <w:rPr>
                <w:rFonts w:ascii="Times New Roman" w:hAnsi="Times New Roman" w:cs="Times New Roman"/>
                <w:sz w:val="24"/>
                <w:szCs w:val="24"/>
              </w:rPr>
            </w:pPr>
            <w:r w:rsidRPr="00C46540">
              <w:rPr>
                <w:rFonts w:ascii="Times New Roman" w:hAnsi="Times New Roman" w:cs="Times New Roman"/>
                <w:sz w:val="24"/>
                <w:szCs w:val="24"/>
              </w:rPr>
              <w:t>NOGRA Enterprises</w:t>
            </w:r>
            <w:r w:rsidR="00E96669" w:rsidRPr="00C46540">
              <w:rPr>
                <w:rFonts w:ascii="Times New Roman" w:hAnsi="Times New Roman" w:cs="Times New Roman"/>
                <w:sz w:val="24"/>
                <w:szCs w:val="24"/>
              </w:rPr>
              <w:t xml:space="preserve"> Ltd</w:t>
            </w:r>
          </w:p>
        </w:tc>
      </w:tr>
      <w:tr w:rsidR="00B50A2E" w:rsidRPr="00B30D63" w:rsidTr="005F43DE">
        <w:tc>
          <w:tcPr>
            <w:tcW w:w="1466" w:type="pct"/>
          </w:tcPr>
          <w:p w:rsidR="00E96669" w:rsidRPr="00B30D63" w:rsidRDefault="00E96669" w:rsidP="0031173A">
            <w:pPr>
              <w:rPr>
                <w:rFonts w:ascii="Times New Roman" w:hAnsi="Times New Roman" w:cs="Times New Roman"/>
                <w:sz w:val="24"/>
                <w:szCs w:val="24"/>
              </w:rPr>
            </w:pPr>
            <w:r w:rsidRPr="00B30D63">
              <w:rPr>
                <w:rFonts w:ascii="Times New Roman" w:hAnsi="Times New Roman" w:cs="Times New Roman"/>
                <w:sz w:val="24"/>
                <w:szCs w:val="24"/>
              </w:rPr>
              <w:t>Assignment Title</w:t>
            </w:r>
          </w:p>
        </w:tc>
        <w:tc>
          <w:tcPr>
            <w:tcW w:w="3534" w:type="pct"/>
            <w:shd w:val="clear" w:color="auto" w:fill="auto"/>
            <w:vAlign w:val="bottom"/>
          </w:tcPr>
          <w:p w:rsidR="00E96669" w:rsidRPr="00B30D63" w:rsidRDefault="008F4CE3" w:rsidP="00B54EA4">
            <w:pPr>
              <w:pStyle w:val="NormalWeb"/>
            </w:pPr>
            <w:r w:rsidRPr="00B30D63">
              <w:t xml:space="preserve">Feasibility Assessment of </w:t>
            </w:r>
            <w:r w:rsidR="002B3748" w:rsidRPr="00B30D63">
              <w:t>NOGRA Strategic Investment Plan and</w:t>
            </w:r>
            <w:r w:rsidRPr="00B30D63">
              <w:t xml:space="preserve"> </w:t>
            </w:r>
            <w:r w:rsidR="00F270BB">
              <w:t>E</w:t>
            </w:r>
            <w:r w:rsidRPr="00B30D63">
              <w:t xml:space="preserve">xploration of </w:t>
            </w:r>
            <w:r w:rsidR="002B3748" w:rsidRPr="00B30D63">
              <w:t>Potential Funding</w:t>
            </w:r>
            <w:r w:rsidR="004506B8" w:rsidRPr="00B30D63">
              <w:t xml:space="preserve"> </w:t>
            </w:r>
            <w:r w:rsidR="00AB5A47" w:rsidRPr="00B30D63">
              <w:t>Opportunities</w:t>
            </w:r>
          </w:p>
        </w:tc>
      </w:tr>
      <w:tr w:rsidR="00B50A2E" w:rsidRPr="00B30D63" w:rsidTr="005F43DE">
        <w:tc>
          <w:tcPr>
            <w:tcW w:w="1466" w:type="pct"/>
          </w:tcPr>
          <w:p w:rsidR="00E96669" w:rsidRPr="00B30D63" w:rsidRDefault="00E96669" w:rsidP="009D064D">
            <w:pPr>
              <w:rPr>
                <w:rFonts w:ascii="Times New Roman" w:hAnsi="Times New Roman" w:cs="Times New Roman"/>
                <w:sz w:val="24"/>
                <w:szCs w:val="24"/>
              </w:rPr>
            </w:pPr>
            <w:r w:rsidRPr="00B30D63">
              <w:rPr>
                <w:rFonts w:ascii="Times New Roman" w:hAnsi="Times New Roman" w:cs="Times New Roman"/>
                <w:sz w:val="24"/>
                <w:szCs w:val="24"/>
              </w:rPr>
              <w:t xml:space="preserve">Assignment dates </w:t>
            </w:r>
          </w:p>
        </w:tc>
        <w:tc>
          <w:tcPr>
            <w:tcW w:w="3534" w:type="pct"/>
            <w:shd w:val="clear" w:color="auto" w:fill="auto"/>
          </w:tcPr>
          <w:p w:rsidR="00E96669" w:rsidRPr="00B30D63" w:rsidRDefault="00823BBD" w:rsidP="00326398">
            <w:pPr>
              <w:rPr>
                <w:rFonts w:ascii="Times New Roman" w:hAnsi="Times New Roman" w:cs="Times New Roman"/>
                <w:sz w:val="24"/>
                <w:szCs w:val="24"/>
              </w:rPr>
            </w:pPr>
            <w:r>
              <w:rPr>
                <w:rFonts w:ascii="Times New Roman" w:hAnsi="Times New Roman" w:cs="Times New Roman"/>
                <w:sz w:val="24"/>
                <w:szCs w:val="24"/>
              </w:rPr>
              <w:t>Best time – Oc</w:t>
            </w:r>
            <w:bookmarkStart w:id="0" w:name="_GoBack"/>
            <w:bookmarkEnd w:id="0"/>
            <w:r>
              <w:rPr>
                <w:rFonts w:ascii="Times New Roman" w:hAnsi="Times New Roman" w:cs="Times New Roman"/>
                <w:sz w:val="24"/>
                <w:szCs w:val="24"/>
              </w:rPr>
              <w:t>t and Nov 2017</w:t>
            </w:r>
          </w:p>
        </w:tc>
      </w:tr>
      <w:tr w:rsidR="00B50A2E" w:rsidRPr="0042191B" w:rsidTr="005F43DE">
        <w:tc>
          <w:tcPr>
            <w:tcW w:w="1466" w:type="pct"/>
          </w:tcPr>
          <w:p w:rsidR="00E96669" w:rsidRPr="0042191B" w:rsidRDefault="005F43DE">
            <w:pPr>
              <w:spacing w:line="360" w:lineRule="auto"/>
              <w:rPr>
                <w:rFonts w:ascii="Times New Roman" w:hAnsi="Times New Roman" w:cs="Times New Roman"/>
                <w:sz w:val="24"/>
                <w:szCs w:val="24"/>
              </w:rPr>
            </w:pPr>
            <w:r w:rsidRPr="0042191B">
              <w:rPr>
                <w:rFonts w:ascii="Times New Roman" w:hAnsi="Times New Roman" w:cs="Times New Roman"/>
                <w:sz w:val="24"/>
                <w:szCs w:val="24"/>
              </w:rPr>
              <w:t>Assignment Objective (s)</w:t>
            </w:r>
          </w:p>
        </w:tc>
        <w:tc>
          <w:tcPr>
            <w:tcW w:w="3534" w:type="pct"/>
            <w:shd w:val="clear" w:color="auto" w:fill="auto"/>
          </w:tcPr>
          <w:p w:rsidR="00320706" w:rsidRPr="0042191B" w:rsidRDefault="00320706" w:rsidP="00320706">
            <w:pPr>
              <w:rPr>
                <w:rFonts w:ascii="Times New Roman" w:hAnsi="Times New Roman" w:cs="Times New Roman"/>
                <w:sz w:val="24"/>
                <w:szCs w:val="24"/>
              </w:rPr>
            </w:pPr>
            <w:r w:rsidRPr="0042191B">
              <w:rPr>
                <w:rFonts w:ascii="Times New Roman" w:hAnsi="Times New Roman" w:cs="Times New Roman"/>
                <w:sz w:val="24"/>
                <w:szCs w:val="24"/>
              </w:rPr>
              <w:t xml:space="preserve">To facilitate </w:t>
            </w:r>
            <w:r w:rsidR="005F43DE" w:rsidRPr="0042191B">
              <w:rPr>
                <w:rFonts w:ascii="Times New Roman" w:hAnsi="Times New Roman" w:cs="Times New Roman"/>
                <w:sz w:val="24"/>
                <w:szCs w:val="24"/>
              </w:rPr>
              <w:t xml:space="preserve">NOGRA </w:t>
            </w:r>
            <w:r w:rsidRPr="0042191B">
              <w:rPr>
                <w:rFonts w:ascii="Times New Roman" w:hAnsi="Times New Roman" w:cs="Times New Roman"/>
                <w:sz w:val="24"/>
                <w:szCs w:val="24"/>
              </w:rPr>
              <w:t>refine its proposed</w:t>
            </w:r>
            <w:r w:rsidR="00AB5A47" w:rsidRPr="0042191B">
              <w:rPr>
                <w:rFonts w:ascii="Times New Roman" w:hAnsi="Times New Roman" w:cs="Times New Roman"/>
                <w:sz w:val="24"/>
                <w:szCs w:val="24"/>
              </w:rPr>
              <w:t xml:space="preserve"> Investment P</w:t>
            </w:r>
            <w:r w:rsidRPr="0042191B">
              <w:rPr>
                <w:rFonts w:ascii="Times New Roman" w:hAnsi="Times New Roman" w:cs="Times New Roman"/>
                <w:sz w:val="24"/>
                <w:szCs w:val="24"/>
              </w:rPr>
              <w:t>lan by:</w:t>
            </w:r>
          </w:p>
          <w:p w:rsidR="00320706" w:rsidRPr="0042191B" w:rsidRDefault="00320706" w:rsidP="004B5283">
            <w:pPr>
              <w:pStyle w:val="ListParagraph"/>
              <w:numPr>
                <w:ilvl w:val="0"/>
                <w:numId w:val="8"/>
              </w:numPr>
            </w:pPr>
            <w:r w:rsidRPr="0042191B">
              <w:t xml:space="preserve">Finalizing the draft </w:t>
            </w:r>
            <w:r w:rsidR="00AB5A47" w:rsidRPr="0042191B">
              <w:t xml:space="preserve">strategic </w:t>
            </w:r>
            <w:r w:rsidRPr="0042191B">
              <w:t>plan as shared by NOGRA</w:t>
            </w:r>
          </w:p>
          <w:p w:rsidR="00320706" w:rsidRPr="0042191B" w:rsidRDefault="00320706" w:rsidP="004B5283">
            <w:pPr>
              <w:pStyle w:val="ListParagraph"/>
              <w:numPr>
                <w:ilvl w:val="0"/>
                <w:numId w:val="8"/>
              </w:numPr>
            </w:pPr>
            <w:r w:rsidRPr="0042191B">
              <w:t xml:space="preserve">Advise on a feasible phased approach to implementation </w:t>
            </w:r>
          </w:p>
          <w:p w:rsidR="00320706" w:rsidRPr="0042191B" w:rsidRDefault="00AB5A47" w:rsidP="004B5283">
            <w:pPr>
              <w:pStyle w:val="ListParagraph"/>
              <w:numPr>
                <w:ilvl w:val="0"/>
                <w:numId w:val="8"/>
              </w:numPr>
            </w:pPr>
            <w:r w:rsidRPr="0042191B">
              <w:t>Develop site plan for the Investment P</w:t>
            </w:r>
            <w:r w:rsidR="00320706" w:rsidRPr="0042191B">
              <w:t>lan</w:t>
            </w:r>
          </w:p>
          <w:p w:rsidR="00320706" w:rsidRPr="0042191B" w:rsidRDefault="00320706" w:rsidP="004B5283">
            <w:pPr>
              <w:pStyle w:val="ListParagraph"/>
              <w:numPr>
                <w:ilvl w:val="0"/>
                <w:numId w:val="8"/>
              </w:numPr>
            </w:pPr>
            <w:r w:rsidRPr="0042191B">
              <w:t xml:space="preserve">Develop detailed budget and implementation roadmap for the first phase implementation </w:t>
            </w:r>
          </w:p>
          <w:p w:rsidR="00320706" w:rsidRPr="0042191B" w:rsidRDefault="00320706" w:rsidP="004B5283">
            <w:pPr>
              <w:pStyle w:val="ListParagraph"/>
              <w:numPr>
                <w:ilvl w:val="0"/>
                <w:numId w:val="8"/>
              </w:numPr>
            </w:pPr>
            <w:r w:rsidRPr="0042191B">
              <w:t xml:space="preserve"> Help NOGRA think through funding options for the investment plan concentrating on the agreed upon first phase </w:t>
            </w:r>
          </w:p>
          <w:p w:rsidR="00B50A2E" w:rsidRPr="0042191B" w:rsidRDefault="00320706" w:rsidP="004B5283">
            <w:pPr>
              <w:pStyle w:val="ListParagraph"/>
              <w:numPr>
                <w:ilvl w:val="0"/>
                <w:numId w:val="4"/>
              </w:numPr>
            </w:pPr>
            <w:r w:rsidRPr="0042191B">
              <w:t xml:space="preserve">If </w:t>
            </w:r>
            <w:r w:rsidR="00D74410" w:rsidRPr="0042191B">
              <w:t>possible,</w:t>
            </w:r>
            <w:r w:rsidR="00474AE9" w:rsidRPr="0042191B">
              <w:t xml:space="preserve"> develop loaning and or </w:t>
            </w:r>
            <w:r w:rsidRPr="0042191B">
              <w:t xml:space="preserve">granting proposals </w:t>
            </w:r>
          </w:p>
        </w:tc>
      </w:tr>
      <w:tr w:rsidR="00FC24D2" w:rsidRPr="0042191B" w:rsidTr="005F43DE">
        <w:tc>
          <w:tcPr>
            <w:tcW w:w="1466" w:type="pct"/>
          </w:tcPr>
          <w:p w:rsidR="00E96669" w:rsidRPr="0042191B" w:rsidRDefault="00E96669">
            <w:pPr>
              <w:spacing w:line="360" w:lineRule="auto"/>
              <w:rPr>
                <w:rFonts w:ascii="Times New Roman" w:hAnsi="Times New Roman" w:cs="Times New Roman"/>
                <w:sz w:val="24"/>
                <w:szCs w:val="24"/>
              </w:rPr>
            </w:pPr>
            <w:r w:rsidRPr="0042191B">
              <w:rPr>
                <w:rFonts w:ascii="Times New Roman" w:hAnsi="Times New Roman" w:cs="Times New Roman"/>
                <w:sz w:val="24"/>
                <w:szCs w:val="24"/>
              </w:rPr>
              <w:t>Desired volunteer skill/expertise</w:t>
            </w:r>
          </w:p>
        </w:tc>
        <w:tc>
          <w:tcPr>
            <w:tcW w:w="3534" w:type="pct"/>
            <w:shd w:val="clear" w:color="auto" w:fill="auto"/>
          </w:tcPr>
          <w:p w:rsidR="00E96669" w:rsidRPr="0042191B" w:rsidRDefault="005F43DE" w:rsidP="004B5283">
            <w:pPr>
              <w:pStyle w:val="ListParagraph"/>
              <w:numPr>
                <w:ilvl w:val="0"/>
                <w:numId w:val="7"/>
              </w:numPr>
            </w:pPr>
            <w:r w:rsidRPr="0042191B">
              <w:t xml:space="preserve">Agribusiness development expert with </w:t>
            </w:r>
            <w:r w:rsidR="00326398" w:rsidRPr="0042191B">
              <w:t>experience on</w:t>
            </w:r>
            <w:r w:rsidR="00474AE9" w:rsidRPr="0042191B">
              <w:t xml:space="preserve"> business plan </w:t>
            </w:r>
            <w:r w:rsidR="0042191B">
              <w:t>development and or fundraising</w:t>
            </w:r>
          </w:p>
        </w:tc>
      </w:tr>
    </w:tbl>
    <w:p w:rsidR="00A35B6A" w:rsidRPr="0042191B" w:rsidRDefault="00A35B6A" w:rsidP="0031173A">
      <w:pPr>
        <w:pStyle w:val="NoSpacing"/>
        <w:ind w:left="720"/>
        <w:rPr>
          <w:rFonts w:ascii="Times New Roman" w:hAnsi="Times New Roman"/>
          <w:b/>
          <w:sz w:val="24"/>
          <w:szCs w:val="24"/>
        </w:rPr>
      </w:pPr>
    </w:p>
    <w:p w:rsidR="00843812" w:rsidRPr="0042191B" w:rsidRDefault="00843812" w:rsidP="004B5283">
      <w:pPr>
        <w:pStyle w:val="NoSpacing"/>
        <w:numPr>
          <w:ilvl w:val="0"/>
          <w:numId w:val="3"/>
        </w:numPr>
        <w:rPr>
          <w:rFonts w:ascii="Times New Roman" w:hAnsi="Times New Roman"/>
          <w:b/>
          <w:sz w:val="24"/>
          <w:szCs w:val="24"/>
        </w:rPr>
      </w:pPr>
      <w:r w:rsidRPr="0042191B">
        <w:rPr>
          <w:rFonts w:ascii="Times New Roman" w:hAnsi="Times New Roman"/>
          <w:b/>
          <w:sz w:val="24"/>
          <w:szCs w:val="24"/>
        </w:rPr>
        <w:t xml:space="preserve">Background </w:t>
      </w:r>
    </w:p>
    <w:p w:rsidR="00A74D91" w:rsidRPr="0042191B" w:rsidRDefault="00A74D91" w:rsidP="0031173A">
      <w:pPr>
        <w:pStyle w:val="NoSpacing"/>
        <w:ind w:left="720"/>
        <w:rPr>
          <w:rFonts w:ascii="Times New Roman" w:hAnsi="Times New Roman"/>
          <w:b/>
          <w:sz w:val="24"/>
          <w:szCs w:val="24"/>
        </w:rPr>
      </w:pPr>
    </w:p>
    <w:p w:rsidR="00CA50FB" w:rsidRPr="0042191B" w:rsidRDefault="00CA50FB" w:rsidP="003A528C">
      <w:pPr>
        <w:spacing w:after="0" w:line="240" w:lineRule="auto"/>
        <w:contextualSpacing/>
        <w:rPr>
          <w:rFonts w:ascii="Times New Roman" w:hAnsi="Times New Roman" w:cs="Times New Roman"/>
          <w:sz w:val="24"/>
          <w:szCs w:val="24"/>
        </w:rPr>
      </w:pPr>
      <w:r w:rsidRPr="0042191B">
        <w:rPr>
          <w:rFonts w:ascii="Times New Roman" w:hAnsi="Times New Roman" w:cs="Times New Roman"/>
          <w:sz w:val="24"/>
          <w:szCs w:val="24"/>
        </w:rPr>
        <w:t xml:space="preserve">The Farmer-to-Farmer (F2F) East Africa program is a program that uses short-term US volunteer expertise to assist small holder farmers and small scale processors in East Africa to improve their business practices through volunteer assignments conducted with host </w:t>
      </w:r>
      <w:r w:rsidR="003A528C" w:rsidRPr="0042191B">
        <w:rPr>
          <w:rFonts w:ascii="Times New Roman" w:hAnsi="Times New Roman" w:cs="Times New Roman"/>
          <w:sz w:val="24"/>
          <w:szCs w:val="24"/>
        </w:rPr>
        <w:t>organizations. The</w:t>
      </w:r>
      <w:r w:rsidRPr="0042191B">
        <w:rPr>
          <w:rFonts w:ascii="Times New Roman" w:hAnsi="Times New Roman" w:cs="Times New Roman"/>
          <w:sz w:val="24"/>
          <w:szCs w:val="24"/>
        </w:rPr>
        <w:t xml:space="preserve"> goal of the (F2F) horticulture project is to increase incomes and improve nutritional status of Tanzanian smallholder farmers through; smallholder farmers increased productivity of horticultural crops, </w:t>
      </w:r>
      <w:r w:rsidRPr="0042191B">
        <w:rPr>
          <w:rFonts w:ascii="Times New Roman" w:hAnsi="Times New Roman" w:cs="Times New Roman"/>
          <w:bCs/>
          <w:sz w:val="24"/>
          <w:szCs w:val="24"/>
        </w:rPr>
        <w:t xml:space="preserve">improved access to and utilization of </w:t>
      </w:r>
      <w:r w:rsidRPr="0042191B">
        <w:rPr>
          <w:rFonts w:ascii="Times New Roman" w:hAnsi="Times New Roman" w:cs="Times New Roman"/>
          <w:sz w:val="24"/>
          <w:szCs w:val="24"/>
        </w:rPr>
        <w:t>markets and credit and preservation and enhanced natural resources upon which target communities depend.</w:t>
      </w:r>
    </w:p>
    <w:p w:rsidR="00CA50FB" w:rsidRPr="0042191B" w:rsidRDefault="00CA50FB" w:rsidP="00CA50FB">
      <w:pPr>
        <w:spacing w:after="0" w:line="240" w:lineRule="auto"/>
        <w:contextualSpacing/>
        <w:jc w:val="both"/>
        <w:rPr>
          <w:rFonts w:ascii="Times New Roman" w:hAnsi="Times New Roman" w:cs="Times New Roman"/>
          <w:sz w:val="24"/>
          <w:szCs w:val="24"/>
        </w:rPr>
      </w:pPr>
    </w:p>
    <w:p w:rsidR="00CA50FB" w:rsidRPr="0042191B" w:rsidRDefault="00CA50FB" w:rsidP="004C3A9E">
      <w:pPr>
        <w:rPr>
          <w:rFonts w:ascii="Times New Roman" w:hAnsi="Times New Roman" w:cs="Times New Roman"/>
          <w:sz w:val="24"/>
          <w:szCs w:val="24"/>
        </w:rPr>
      </w:pPr>
      <w:r w:rsidRPr="0042191B">
        <w:rPr>
          <w:rFonts w:ascii="Times New Roman" w:hAnsi="Times New Roman" w:cs="Times New Roman"/>
          <w:sz w:val="24"/>
          <w:szCs w:val="24"/>
        </w:rPr>
        <w:t xml:space="preserve">In Tanzania, horticulture makes a significant contribution to food security, nutrition improvements and economic growth. Horticulture is mainly practiced by smallholder farmers as well as a limited number of large scale operators. Commercial horticulture is endowed with local and foreign investors, particularly in floriculture and export vegetables, and has production and </w:t>
      </w:r>
      <w:r w:rsidRPr="0042191B">
        <w:rPr>
          <w:rFonts w:ascii="Times New Roman" w:hAnsi="Times New Roman" w:cs="Times New Roman"/>
          <w:sz w:val="24"/>
          <w:szCs w:val="24"/>
        </w:rPr>
        <w:lastRenderedPageBreak/>
        <w:t>market growth potential. Tanzania’s favorable socio-political environment provides an opportunity for horticulture sector to thrive.</w:t>
      </w:r>
      <w:r w:rsidR="003D5AD5" w:rsidRPr="0042191B">
        <w:rPr>
          <w:rFonts w:ascii="Times New Roman" w:hAnsi="Times New Roman" w:cs="Times New Roman"/>
          <w:sz w:val="24"/>
          <w:szCs w:val="24"/>
        </w:rPr>
        <w:t xml:space="preserve"> </w:t>
      </w:r>
      <w:r w:rsidRPr="0042191B">
        <w:rPr>
          <w:rFonts w:ascii="Times New Roman" w:hAnsi="Times New Roman" w:cs="Times New Roman"/>
          <w:sz w:val="24"/>
          <w:szCs w:val="24"/>
        </w:rPr>
        <w:t xml:space="preserve">Since the horticulture sector </w:t>
      </w:r>
      <w:r w:rsidRPr="0042191B">
        <w:rPr>
          <w:rFonts w:ascii="Times New Roman" w:hAnsi="Times New Roman" w:cs="Times New Roman"/>
          <w:sz w:val="24"/>
          <w:szCs w:val="24"/>
          <w:lang w:val="en-GB"/>
        </w:rPr>
        <w:t xml:space="preserve">makes a significant contribution to food security, nutrition and economic growth, development of the sector </w:t>
      </w:r>
      <w:r w:rsidRPr="0042191B">
        <w:rPr>
          <w:rFonts w:ascii="Times New Roman" w:hAnsi="Times New Roman" w:cs="Times New Roman"/>
          <w:sz w:val="24"/>
          <w:szCs w:val="24"/>
        </w:rPr>
        <w:t xml:space="preserve">offers the opportunity to increase incomes through meeting demand in domestic, regional and international markets, while simultaneously improving household nutrition through dietary diversity. </w:t>
      </w:r>
    </w:p>
    <w:p w:rsidR="00A22CA2" w:rsidRPr="0042191B" w:rsidRDefault="00D74410" w:rsidP="007032DC">
      <w:pPr>
        <w:rPr>
          <w:rFonts w:ascii="Times New Roman" w:hAnsi="Times New Roman" w:cs="Times New Roman"/>
          <w:sz w:val="24"/>
          <w:szCs w:val="24"/>
        </w:rPr>
      </w:pPr>
      <w:r w:rsidRPr="0042191B">
        <w:rPr>
          <w:rFonts w:ascii="Times New Roman" w:hAnsi="Times New Roman" w:cs="Times New Roman"/>
          <w:sz w:val="24"/>
          <w:szCs w:val="24"/>
        </w:rPr>
        <w:t>NOGRA Enterprises Company Limited</w:t>
      </w:r>
      <w:r w:rsidR="007032DC" w:rsidRPr="0042191B">
        <w:rPr>
          <w:rFonts w:ascii="Times New Roman" w:hAnsi="Times New Roman" w:cs="Times New Roman"/>
          <w:sz w:val="24"/>
          <w:szCs w:val="24"/>
        </w:rPr>
        <w:t xml:space="preserve">; the host for this scope of work </w:t>
      </w:r>
      <w:r w:rsidRPr="0042191B">
        <w:rPr>
          <w:rFonts w:ascii="Times New Roman" w:hAnsi="Times New Roman" w:cs="Times New Roman"/>
          <w:sz w:val="24"/>
          <w:szCs w:val="24"/>
        </w:rPr>
        <w:t xml:space="preserve">is a legal profit making entity established under the Tanzania Companies Act. The company was founded in 2012 and </w:t>
      </w:r>
      <w:r w:rsidR="007032DC" w:rsidRPr="0042191B">
        <w:rPr>
          <w:rFonts w:ascii="Times New Roman" w:hAnsi="Times New Roman" w:cs="Times New Roman"/>
          <w:sz w:val="24"/>
          <w:szCs w:val="24"/>
        </w:rPr>
        <w:t>is in</w:t>
      </w:r>
      <w:r w:rsidRPr="0042191B">
        <w:rPr>
          <w:rFonts w:ascii="Times New Roman" w:hAnsi="Times New Roman" w:cs="Times New Roman"/>
          <w:sz w:val="24"/>
          <w:szCs w:val="24"/>
        </w:rPr>
        <w:t xml:space="preserve"> Moshi Tanzania, 80 kilometers east of Arusha. The main enterp</w:t>
      </w:r>
      <w:r w:rsidR="005239A1" w:rsidRPr="0042191B">
        <w:rPr>
          <w:rFonts w:ascii="Times New Roman" w:hAnsi="Times New Roman" w:cs="Times New Roman"/>
          <w:sz w:val="24"/>
          <w:szCs w:val="24"/>
        </w:rPr>
        <w:t>rises comprising NOGRA include 2</w:t>
      </w:r>
      <w:r w:rsidRPr="0042191B">
        <w:rPr>
          <w:rFonts w:ascii="Times New Roman" w:hAnsi="Times New Roman" w:cs="Times New Roman"/>
          <w:sz w:val="24"/>
          <w:szCs w:val="24"/>
        </w:rPr>
        <w:t xml:space="preserve"> retail stores, </w:t>
      </w:r>
      <w:r w:rsidR="007032DC" w:rsidRPr="0042191B">
        <w:rPr>
          <w:rFonts w:ascii="Times New Roman" w:hAnsi="Times New Roman" w:cs="Times New Roman"/>
          <w:sz w:val="24"/>
          <w:szCs w:val="24"/>
        </w:rPr>
        <w:t xml:space="preserve">and </w:t>
      </w:r>
      <w:r w:rsidRPr="0042191B">
        <w:rPr>
          <w:rFonts w:ascii="Times New Roman" w:hAnsi="Times New Roman" w:cs="Times New Roman"/>
          <w:sz w:val="24"/>
          <w:szCs w:val="24"/>
        </w:rPr>
        <w:t>the supplying of agricultural inputs</w:t>
      </w:r>
      <w:r w:rsidR="007032DC" w:rsidRPr="0042191B">
        <w:rPr>
          <w:rFonts w:ascii="Times New Roman" w:hAnsi="Times New Roman" w:cs="Times New Roman"/>
          <w:sz w:val="24"/>
          <w:szCs w:val="24"/>
        </w:rPr>
        <w:t xml:space="preserve"> mainly fertilizer</w:t>
      </w:r>
      <w:r w:rsidRPr="0042191B">
        <w:rPr>
          <w:rFonts w:ascii="Times New Roman" w:hAnsi="Times New Roman" w:cs="Times New Roman"/>
          <w:sz w:val="24"/>
          <w:szCs w:val="24"/>
        </w:rPr>
        <w:t xml:space="preserve"> as a contractor to </w:t>
      </w:r>
      <w:r w:rsidR="007032DC" w:rsidRPr="0042191B">
        <w:rPr>
          <w:rFonts w:ascii="Times New Roman" w:hAnsi="Times New Roman" w:cs="Times New Roman"/>
          <w:sz w:val="24"/>
          <w:szCs w:val="24"/>
        </w:rPr>
        <w:t xml:space="preserve">the </w:t>
      </w:r>
      <w:r w:rsidRPr="0042191B">
        <w:rPr>
          <w:rFonts w:ascii="Times New Roman" w:hAnsi="Times New Roman" w:cs="Times New Roman"/>
          <w:sz w:val="24"/>
          <w:szCs w:val="24"/>
        </w:rPr>
        <w:t xml:space="preserve">government </w:t>
      </w:r>
      <w:r w:rsidR="007032DC" w:rsidRPr="0042191B">
        <w:rPr>
          <w:rFonts w:ascii="Times New Roman" w:hAnsi="Times New Roman" w:cs="Times New Roman"/>
          <w:sz w:val="24"/>
          <w:szCs w:val="24"/>
        </w:rPr>
        <w:t xml:space="preserve">providing </w:t>
      </w:r>
      <w:r w:rsidRPr="0042191B">
        <w:rPr>
          <w:rFonts w:ascii="Times New Roman" w:hAnsi="Times New Roman" w:cs="Times New Roman"/>
          <w:sz w:val="24"/>
          <w:szCs w:val="24"/>
        </w:rPr>
        <w:t xml:space="preserve">agricultural input </w:t>
      </w:r>
      <w:r w:rsidR="007032DC" w:rsidRPr="0042191B">
        <w:rPr>
          <w:rFonts w:ascii="Times New Roman" w:hAnsi="Times New Roman" w:cs="Times New Roman"/>
          <w:sz w:val="24"/>
          <w:szCs w:val="24"/>
        </w:rPr>
        <w:t xml:space="preserve">on </w:t>
      </w:r>
      <w:r w:rsidRPr="0042191B">
        <w:rPr>
          <w:rFonts w:ascii="Times New Roman" w:hAnsi="Times New Roman" w:cs="Times New Roman"/>
          <w:sz w:val="24"/>
          <w:szCs w:val="24"/>
        </w:rPr>
        <w:t>subsidy programs</w:t>
      </w:r>
      <w:r w:rsidR="007032DC" w:rsidRPr="0042191B">
        <w:rPr>
          <w:rFonts w:ascii="Times New Roman" w:hAnsi="Times New Roman" w:cs="Times New Roman"/>
          <w:sz w:val="24"/>
          <w:szCs w:val="24"/>
        </w:rPr>
        <w:t xml:space="preserve">. </w:t>
      </w:r>
      <w:r w:rsidRPr="0042191B">
        <w:rPr>
          <w:rFonts w:ascii="Times New Roman" w:hAnsi="Times New Roman" w:cs="Times New Roman"/>
          <w:sz w:val="24"/>
          <w:szCs w:val="24"/>
        </w:rPr>
        <w:t>Agro-input</w:t>
      </w:r>
      <w:r w:rsidR="00915884" w:rsidRPr="0042191B">
        <w:rPr>
          <w:rFonts w:ascii="Times New Roman" w:hAnsi="Times New Roman" w:cs="Times New Roman"/>
          <w:sz w:val="24"/>
          <w:szCs w:val="24"/>
        </w:rPr>
        <w:t xml:space="preserve"> sales comprise approximately 94</w:t>
      </w:r>
      <w:r w:rsidRPr="0042191B">
        <w:rPr>
          <w:rFonts w:ascii="Times New Roman" w:hAnsi="Times New Roman" w:cs="Times New Roman"/>
          <w:sz w:val="24"/>
          <w:szCs w:val="24"/>
        </w:rPr>
        <w:t xml:space="preserve"> percent of NOGRA’s business while other </w:t>
      </w:r>
      <w:r w:rsidR="00A22CA2" w:rsidRPr="0042191B">
        <w:rPr>
          <w:rFonts w:ascii="Times New Roman" w:hAnsi="Times New Roman" w:cs="Times New Roman"/>
          <w:sz w:val="24"/>
          <w:szCs w:val="24"/>
        </w:rPr>
        <w:t xml:space="preserve">small </w:t>
      </w:r>
      <w:r w:rsidRPr="0042191B">
        <w:rPr>
          <w:rFonts w:ascii="Times New Roman" w:hAnsi="Times New Roman" w:cs="Times New Roman"/>
          <w:sz w:val="24"/>
          <w:szCs w:val="24"/>
        </w:rPr>
        <w:t>business</w:t>
      </w:r>
      <w:r w:rsidR="00A22CA2" w:rsidRPr="0042191B">
        <w:rPr>
          <w:rFonts w:ascii="Times New Roman" w:hAnsi="Times New Roman" w:cs="Times New Roman"/>
          <w:sz w:val="24"/>
          <w:szCs w:val="24"/>
        </w:rPr>
        <w:t>es</w:t>
      </w:r>
      <w:r w:rsidRPr="0042191B">
        <w:rPr>
          <w:rFonts w:ascii="Times New Roman" w:hAnsi="Times New Roman" w:cs="Times New Roman"/>
          <w:sz w:val="24"/>
          <w:szCs w:val="24"/>
        </w:rPr>
        <w:t xml:space="preserve"> accoun</w:t>
      </w:r>
      <w:r w:rsidR="00915884" w:rsidRPr="0042191B">
        <w:rPr>
          <w:rFonts w:ascii="Times New Roman" w:hAnsi="Times New Roman" w:cs="Times New Roman"/>
          <w:sz w:val="24"/>
          <w:szCs w:val="24"/>
        </w:rPr>
        <w:t>t for 6</w:t>
      </w:r>
      <w:r w:rsidRPr="0042191B">
        <w:rPr>
          <w:rFonts w:ascii="Times New Roman" w:hAnsi="Times New Roman" w:cs="Times New Roman"/>
          <w:sz w:val="24"/>
          <w:szCs w:val="24"/>
        </w:rPr>
        <w:t xml:space="preserve"> percent. </w:t>
      </w:r>
    </w:p>
    <w:p w:rsidR="00D74410" w:rsidRPr="0042191B" w:rsidRDefault="00D74410" w:rsidP="0018404E">
      <w:pPr>
        <w:pStyle w:val="BodyText3"/>
        <w:rPr>
          <w:rFonts w:ascii="Times New Roman" w:hAnsi="Times New Roman" w:cs="Times New Roman"/>
          <w:sz w:val="24"/>
          <w:szCs w:val="24"/>
        </w:rPr>
      </w:pPr>
      <w:r w:rsidRPr="0042191B">
        <w:rPr>
          <w:rFonts w:ascii="Times New Roman" w:hAnsi="Times New Roman" w:cs="Times New Roman"/>
          <w:sz w:val="24"/>
          <w:szCs w:val="24"/>
        </w:rPr>
        <w:t>NOGRA’s long-term business strategy is to be selling quality agricultural inputs (seeds, fertilizer, he</w:t>
      </w:r>
      <w:r w:rsidR="00915884" w:rsidRPr="0042191B">
        <w:rPr>
          <w:rFonts w:ascii="Times New Roman" w:hAnsi="Times New Roman" w:cs="Times New Roman"/>
          <w:sz w:val="24"/>
          <w:szCs w:val="24"/>
        </w:rPr>
        <w:t>rbicides, and pesticides) from 3</w:t>
      </w:r>
      <w:r w:rsidRPr="0042191B">
        <w:rPr>
          <w:rFonts w:ascii="Times New Roman" w:hAnsi="Times New Roman" w:cs="Times New Roman"/>
          <w:sz w:val="24"/>
          <w:szCs w:val="24"/>
        </w:rPr>
        <w:t xml:space="preserve"> retail stores in 2 </w:t>
      </w:r>
      <w:r w:rsidR="00915884" w:rsidRPr="0042191B">
        <w:rPr>
          <w:rFonts w:ascii="Times New Roman" w:hAnsi="Times New Roman" w:cs="Times New Roman"/>
          <w:sz w:val="24"/>
          <w:szCs w:val="24"/>
        </w:rPr>
        <w:t xml:space="preserve">regions </w:t>
      </w:r>
      <w:r w:rsidRPr="0042191B">
        <w:rPr>
          <w:rFonts w:ascii="Times New Roman" w:hAnsi="Times New Roman" w:cs="Times New Roman"/>
          <w:sz w:val="24"/>
          <w:szCs w:val="24"/>
        </w:rPr>
        <w:t xml:space="preserve">of Tanzania. In addition, NOGRA would like to be selling agro-inputs at a </w:t>
      </w:r>
      <w:r w:rsidR="00915884" w:rsidRPr="0042191B">
        <w:rPr>
          <w:rFonts w:ascii="Times New Roman" w:hAnsi="Times New Roman" w:cs="Times New Roman"/>
          <w:sz w:val="24"/>
          <w:szCs w:val="24"/>
        </w:rPr>
        <w:t>wholesale level in bulk from 1</w:t>
      </w:r>
      <w:r w:rsidRPr="0042191B">
        <w:rPr>
          <w:rFonts w:ascii="Times New Roman" w:hAnsi="Times New Roman" w:cs="Times New Roman"/>
          <w:sz w:val="24"/>
          <w:szCs w:val="24"/>
        </w:rPr>
        <w:t xml:space="preserve"> warehouse locations strategically located to best serve its customer base</w:t>
      </w:r>
    </w:p>
    <w:p w:rsidR="00051D20" w:rsidRPr="0042191B" w:rsidRDefault="00D74410" w:rsidP="0018404E">
      <w:pPr>
        <w:pStyle w:val="BodyText3"/>
        <w:rPr>
          <w:rFonts w:ascii="Times New Roman" w:hAnsi="Times New Roman" w:cs="Times New Roman"/>
          <w:sz w:val="24"/>
          <w:szCs w:val="24"/>
        </w:rPr>
      </w:pPr>
      <w:r w:rsidRPr="0042191B">
        <w:rPr>
          <w:rFonts w:ascii="Times New Roman" w:hAnsi="Times New Roman" w:cs="Times New Roman"/>
          <w:sz w:val="24"/>
          <w:szCs w:val="24"/>
        </w:rPr>
        <w:t xml:space="preserve">Another </w:t>
      </w:r>
      <w:r w:rsidR="00051D20" w:rsidRPr="0042191B">
        <w:rPr>
          <w:rFonts w:ascii="Times New Roman" w:hAnsi="Times New Roman" w:cs="Times New Roman"/>
          <w:sz w:val="24"/>
          <w:szCs w:val="24"/>
        </w:rPr>
        <w:t>long-term plan is to establish itself as a wholesale buyer to farmers produce</w:t>
      </w:r>
      <w:r w:rsidR="00915884" w:rsidRPr="0042191B">
        <w:rPr>
          <w:rFonts w:ascii="Times New Roman" w:hAnsi="Times New Roman" w:cs="Times New Roman"/>
          <w:sz w:val="24"/>
          <w:szCs w:val="24"/>
        </w:rPr>
        <w:t xml:space="preserve"> (cereals crops only)</w:t>
      </w:r>
      <w:r w:rsidR="00051D20" w:rsidRPr="0042191B">
        <w:rPr>
          <w:rFonts w:ascii="Times New Roman" w:hAnsi="Times New Roman" w:cs="Times New Roman"/>
          <w:sz w:val="24"/>
          <w:szCs w:val="24"/>
        </w:rPr>
        <w:t xml:space="preserve"> during harvest and depending on the market situation sell as processed final products or re-sell the same at a higher profit to</w:t>
      </w:r>
      <w:r w:rsidR="00915884" w:rsidRPr="0042191B">
        <w:rPr>
          <w:rFonts w:ascii="Times New Roman" w:hAnsi="Times New Roman" w:cs="Times New Roman"/>
          <w:sz w:val="24"/>
          <w:szCs w:val="24"/>
        </w:rPr>
        <w:t xml:space="preserve"> Local or</w:t>
      </w:r>
      <w:r w:rsidR="00051D20" w:rsidRPr="0042191B">
        <w:rPr>
          <w:rFonts w:ascii="Times New Roman" w:hAnsi="Times New Roman" w:cs="Times New Roman"/>
          <w:sz w:val="24"/>
          <w:szCs w:val="24"/>
        </w:rPr>
        <w:t xml:space="preserve"> </w:t>
      </w:r>
      <w:r w:rsidR="00915884" w:rsidRPr="0042191B">
        <w:rPr>
          <w:rFonts w:ascii="Times New Roman" w:hAnsi="Times New Roman" w:cs="Times New Roman"/>
          <w:sz w:val="24"/>
          <w:szCs w:val="24"/>
        </w:rPr>
        <w:t xml:space="preserve">Regional markets purposely to promote agricultural value chain </w:t>
      </w:r>
    </w:p>
    <w:p w:rsidR="008D46C8" w:rsidRPr="0042191B" w:rsidRDefault="008D46C8" w:rsidP="0018404E">
      <w:pPr>
        <w:spacing w:after="0" w:line="240" w:lineRule="auto"/>
        <w:rPr>
          <w:rFonts w:ascii="Times New Roman" w:hAnsi="Times New Roman" w:cs="Times New Roman"/>
          <w:sz w:val="24"/>
          <w:szCs w:val="24"/>
        </w:rPr>
      </w:pPr>
      <w:r w:rsidRPr="0042191B">
        <w:rPr>
          <w:rFonts w:ascii="Times New Roman" w:hAnsi="Times New Roman" w:cs="Times New Roman"/>
          <w:sz w:val="24"/>
          <w:szCs w:val="24"/>
        </w:rPr>
        <w:t xml:space="preserve">Competitive Edge: NOGRA’s </w:t>
      </w:r>
      <w:r w:rsidR="0020130C" w:rsidRPr="0042191B">
        <w:rPr>
          <w:rFonts w:ascii="Times New Roman" w:hAnsi="Times New Roman" w:cs="Times New Roman"/>
          <w:sz w:val="24"/>
          <w:szCs w:val="24"/>
        </w:rPr>
        <w:t xml:space="preserve">feels that it has a </w:t>
      </w:r>
      <w:r w:rsidRPr="0042191B">
        <w:rPr>
          <w:rFonts w:ascii="Times New Roman" w:hAnsi="Times New Roman" w:cs="Times New Roman"/>
          <w:sz w:val="24"/>
          <w:szCs w:val="24"/>
        </w:rPr>
        <w:t>competitive edge i</w:t>
      </w:r>
      <w:r w:rsidR="0020130C" w:rsidRPr="0042191B">
        <w:rPr>
          <w:rFonts w:ascii="Times New Roman" w:hAnsi="Times New Roman" w:cs="Times New Roman"/>
          <w:sz w:val="24"/>
          <w:szCs w:val="24"/>
        </w:rPr>
        <w:t>n</w:t>
      </w:r>
      <w:r w:rsidRPr="0042191B">
        <w:rPr>
          <w:rFonts w:ascii="Times New Roman" w:hAnsi="Times New Roman" w:cs="Times New Roman"/>
          <w:sz w:val="24"/>
          <w:szCs w:val="24"/>
        </w:rPr>
        <w:t xml:space="preserve"> that it sells quality seed, fertilizers, pesticides, herbicides and agric</w:t>
      </w:r>
      <w:r w:rsidR="0042191B">
        <w:rPr>
          <w:rFonts w:ascii="Times New Roman" w:hAnsi="Times New Roman" w:cs="Times New Roman"/>
          <w:sz w:val="24"/>
          <w:szCs w:val="24"/>
        </w:rPr>
        <w:t xml:space="preserve">ultural </w:t>
      </w:r>
      <w:r w:rsidRPr="0042191B">
        <w:rPr>
          <w:rFonts w:ascii="Times New Roman" w:hAnsi="Times New Roman" w:cs="Times New Roman"/>
          <w:sz w:val="24"/>
          <w:szCs w:val="24"/>
        </w:rPr>
        <w:t>implements and other input products at an affordable price</w:t>
      </w:r>
      <w:r w:rsidR="0020130C" w:rsidRPr="0042191B">
        <w:rPr>
          <w:rFonts w:ascii="Times New Roman" w:hAnsi="Times New Roman" w:cs="Times New Roman"/>
          <w:sz w:val="24"/>
          <w:szCs w:val="24"/>
        </w:rPr>
        <w:t xml:space="preserve"> compared to its competitors</w:t>
      </w:r>
      <w:r w:rsidRPr="0042191B">
        <w:rPr>
          <w:rFonts w:ascii="Times New Roman" w:hAnsi="Times New Roman" w:cs="Times New Roman"/>
          <w:sz w:val="24"/>
          <w:szCs w:val="24"/>
        </w:rPr>
        <w:t xml:space="preserve">. Also, NOGRA has a good reputation in the northern zone </w:t>
      </w:r>
      <w:r w:rsidR="00915884" w:rsidRPr="0042191B">
        <w:rPr>
          <w:rFonts w:ascii="Times New Roman" w:hAnsi="Times New Roman" w:cs="Times New Roman"/>
          <w:sz w:val="24"/>
          <w:szCs w:val="24"/>
        </w:rPr>
        <w:t xml:space="preserve">of Tanzania </w:t>
      </w:r>
      <w:r w:rsidRPr="0042191B">
        <w:rPr>
          <w:rFonts w:ascii="Times New Roman" w:hAnsi="Times New Roman" w:cs="Times New Roman"/>
          <w:sz w:val="24"/>
          <w:szCs w:val="24"/>
        </w:rPr>
        <w:t>for its understanding of farmer needs and the training</w:t>
      </w:r>
      <w:r w:rsidR="00915884" w:rsidRPr="0042191B">
        <w:rPr>
          <w:rFonts w:ascii="Times New Roman" w:hAnsi="Times New Roman" w:cs="Times New Roman"/>
          <w:sz w:val="24"/>
          <w:szCs w:val="24"/>
        </w:rPr>
        <w:t xml:space="preserve"> (Extension services)</w:t>
      </w:r>
      <w:r w:rsidRPr="0042191B">
        <w:rPr>
          <w:rFonts w:ascii="Times New Roman" w:hAnsi="Times New Roman" w:cs="Times New Roman"/>
          <w:sz w:val="24"/>
          <w:szCs w:val="24"/>
        </w:rPr>
        <w:t xml:space="preserve"> it offers to farmers on production, use of fertilizers and agricultural chemicals. </w:t>
      </w:r>
    </w:p>
    <w:p w:rsidR="0020130C" w:rsidRPr="0042191B" w:rsidRDefault="0020130C" w:rsidP="0018404E">
      <w:pPr>
        <w:pStyle w:val="BodyText3"/>
        <w:rPr>
          <w:rFonts w:ascii="Times New Roman" w:hAnsi="Times New Roman" w:cs="Times New Roman"/>
          <w:sz w:val="24"/>
          <w:szCs w:val="24"/>
        </w:rPr>
      </w:pPr>
    </w:p>
    <w:p w:rsidR="00D74410" w:rsidRPr="0042191B" w:rsidRDefault="00051D20" w:rsidP="0018404E">
      <w:pPr>
        <w:pStyle w:val="BodyText3"/>
        <w:rPr>
          <w:rFonts w:ascii="Times New Roman" w:hAnsi="Times New Roman" w:cs="Times New Roman"/>
          <w:sz w:val="24"/>
          <w:szCs w:val="24"/>
        </w:rPr>
      </w:pPr>
      <w:r w:rsidRPr="0042191B">
        <w:rPr>
          <w:rFonts w:ascii="Times New Roman" w:hAnsi="Times New Roman" w:cs="Times New Roman"/>
          <w:sz w:val="24"/>
          <w:szCs w:val="24"/>
        </w:rPr>
        <w:t xml:space="preserve">NOGRA would also like to establish itself as an agricultural extension facility </w:t>
      </w:r>
      <w:r w:rsidR="008A730C" w:rsidRPr="0042191B">
        <w:rPr>
          <w:rFonts w:ascii="Times New Roman" w:hAnsi="Times New Roman" w:cs="Times New Roman"/>
          <w:sz w:val="24"/>
          <w:szCs w:val="24"/>
        </w:rPr>
        <w:t xml:space="preserve">for its customers so that they are fully aware of </w:t>
      </w:r>
      <w:r w:rsidR="00747ADF" w:rsidRPr="0042191B">
        <w:rPr>
          <w:rFonts w:ascii="Times New Roman" w:hAnsi="Times New Roman" w:cs="Times New Roman"/>
          <w:sz w:val="24"/>
          <w:szCs w:val="24"/>
        </w:rPr>
        <w:t xml:space="preserve">why it is </w:t>
      </w:r>
      <w:r w:rsidR="008A730C" w:rsidRPr="0042191B">
        <w:rPr>
          <w:rFonts w:ascii="Times New Roman" w:hAnsi="Times New Roman" w:cs="Times New Roman"/>
          <w:sz w:val="24"/>
          <w:szCs w:val="24"/>
        </w:rPr>
        <w:t>benefi</w:t>
      </w:r>
      <w:r w:rsidR="00747ADF" w:rsidRPr="0042191B">
        <w:rPr>
          <w:rFonts w:ascii="Times New Roman" w:hAnsi="Times New Roman" w:cs="Times New Roman"/>
          <w:sz w:val="24"/>
          <w:szCs w:val="24"/>
        </w:rPr>
        <w:t>cial to properly use</w:t>
      </w:r>
      <w:r w:rsidR="008A730C" w:rsidRPr="0042191B">
        <w:rPr>
          <w:rFonts w:ascii="Times New Roman" w:hAnsi="Times New Roman" w:cs="Times New Roman"/>
          <w:sz w:val="24"/>
          <w:szCs w:val="24"/>
        </w:rPr>
        <w:t xml:space="preserve"> agro-inputs</w:t>
      </w:r>
      <w:r w:rsidR="00915884" w:rsidRPr="0042191B">
        <w:rPr>
          <w:rFonts w:ascii="Times New Roman" w:hAnsi="Times New Roman" w:cs="Times New Roman"/>
          <w:sz w:val="24"/>
          <w:szCs w:val="24"/>
        </w:rPr>
        <w:t xml:space="preserve"> </w:t>
      </w:r>
      <w:r w:rsidR="008A730C" w:rsidRPr="0042191B">
        <w:rPr>
          <w:rFonts w:ascii="Times New Roman" w:hAnsi="Times New Roman" w:cs="Times New Roman"/>
          <w:sz w:val="24"/>
          <w:szCs w:val="24"/>
        </w:rPr>
        <w:t xml:space="preserve">and related topics </w:t>
      </w:r>
      <w:r w:rsidR="00C072F7" w:rsidRPr="0042191B">
        <w:rPr>
          <w:rFonts w:ascii="Times New Roman" w:hAnsi="Times New Roman" w:cs="Times New Roman"/>
          <w:sz w:val="24"/>
          <w:szCs w:val="24"/>
        </w:rPr>
        <w:t>to</w:t>
      </w:r>
      <w:r w:rsidR="008A730C" w:rsidRPr="0042191B">
        <w:rPr>
          <w:rFonts w:ascii="Times New Roman" w:hAnsi="Times New Roman" w:cs="Times New Roman"/>
          <w:sz w:val="24"/>
          <w:szCs w:val="24"/>
        </w:rPr>
        <w:t xml:space="preserve"> realize the benefits of proper use </w:t>
      </w:r>
      <w:r w:rsidR="00747ADF" w:rsidRPr="0042191B">
        <w:rPr>
          <w:rFonts w:ascii="Times New Roman" w:hAnsi="Times New Roman" w:cs="Times New Roman"/>
          <w:sz w:val="24"/>
          <w:szCs w:val="24"/>
        </w:rPr>
        <w:t xml:space="preserve">to </w:t>
      </w:r>
      <w:r w:rsidR="008A730C" w:rsidRPr="0042191B">
        <w:rPr>
          <w:rFonts w:ascii="Times New Roman" w:hAnsi="Times New Roman" w:cs="Times New Roman"/>
          <w:sz w:val="24"/>
          <w:szCs w:val="24"/>
        </w:rPr>
        <w:t xml:space="preserve">increase productivity and </w:t>
      </w:r>
      <w:r w:rsidR="00747ADF" w:rsidRPr="0042191B">
        <w:rPr>
          <w:rFonts w:ascii="Times New Roman" w:hAnsi="Times New Roman" w:cs="Times New Roman"/>
          <w:sz w:val="24"/>
          <w:szCs w:val="24"/>
        </w:rPr>
        <w:t xml:space="preserve">household </w:t>
      </w:r>
      <w:r w:rsidR="008A730C" w:rsidRPr="0042191B">
        <w:rPr>
          <w:rFonts w:ascii="Times New Roman" w:hAnsi="Times New Roman" w:cs="Times New Roman"/>
          <w:sz w:val="24"/>
          <w:szCs w:val="24"/>
        </w:rPr>
        <w:t>incomes.</w:t>
      </w:r>
      <w:r w:rsidR="0020130C" w:rsidRPr="0042191B">
        <w:rPr>
          <w:rFonts w:ascii="Times New Roman" w:hAnsi="Times New Roman" w:cs="Times New Roman"/>
          <w:sz w:val="24"/>
          <w:szCs w:val="24"/>
        </w:rPr>
        <w:t xml:space="preserve"> This is another competitive edge that its’ competitors do not enjoy.</w:t>
      </w:r>
    </w:p>
    <w:p w:rsidR="00DC458C" w:rsidRPr="0042191B" w:rsidRDefault="00681AFC" w:rsidP="0031173A">
      <w:pPr>
        <w:rPr>
          <w:rFonts w:ascii="Times New Roman" w:hAnsi="Times New Roman" w:cs="Times New Roman"/>
          <w:b/>
          <w:sz w:val="24"/>
          <w:szCs w:val="24"/>
        </w:rPr>
      </w:pPr>
      <w:r w:rsidRPr="0042191B">
        <w:rPr>
          <w:rFonts w:ascii="Times New Roman" w:hAnsi="Times New Roman" w:cs="Times New Roman"/>
          <w:b/>
          <w:sz w:val="24"/>
          <w:szCs w:val="24"/>
        </w:rPr>
        <w:t xml:space="preserve">B: </w:t>
      </w:r>
      <w:r w:rsidR="00AB3C6A" w:rsidRPr="0042191B">
        <w:rPr>
          <w:rFonts w:ascii="Times New Roman" w:hAnsi="Times New Roman" w:cs="Times New Roman"/>
          <w:b/>
          <w:sz w:val="24"/>
          <w:szCs w:val="24"/>
        </w:rPr>
        <w:t>ISSUE DESCRIPTION</w:t>
      </w:r>
    </w:p>
    <w:p w:rsidR="00004C6F" w:rsidRPr="0042191B" w:rsidRDefault="008F4CE3" w:rsidP="00494B8E">
      <w:pPr>
        <w:rPr>
          <w:rFonts w:ascii="Times New Roman" w:hAnsi="Times New Roman" w:cs="Times New Roman"/>
          <w:sz w:val="24"/>
          <w:szCs w:val="24"/>
        </w:rPr>
      </w:pPr>
      <w:r w:rsidRPr="0042191B">
        <w:rPr>
          <w:rFonts w:ascii="Times New Roman" w:hAnsi="Times New Roman" w:cs="Times New Roman"/>
          <w:sz w:val="24"/>
          <w:szCs w:val="24"/>
        </w:rPr>
        <w:t xml:space="preserve">NOGRA has been in the business of selling quality agro-inputs for </w:t>
      </w:r>
      <w:r w:rsidR="009B6913" w:rsidRPr="0042191B">
        <w:rPr>
          <w:rFonts w:ascii="Times New Roman" w:hAnsi="Times New Roman" w:cs="Times New Roman"/>
          <w:sz w:val="24"/>
          <w:szCs w:val="24"/>
        </w:rPr>
        <w:t>several</w:t>
      </w:r>
      <w:r w:rsidRPr="0042191B">
        <w:rPr>
          <w:rFonts w:ascii="Times New Roman" w:hAnsi="Times New Roman" w:cs="Times New Roman"/>
          <w:sz w:val="24"/>
          <w:szCs w:val="24"/>
        </w:rPr>
        <w:t xml:space="preserve"> years and has had </w:t>
      </w:r>
      <w:r w:rsidR="009B6913" w:rsidRPr="0042191B">
        <w:rPr>
          <w:rFonts w:ascii="Times New Roman" w:hAnsi="Times New Roman" w:cs="Times New Roman"/>
          <w:sz w:val="24"/>
          <w:szCs w:val="24"/>
        </w:rPr>
        <w:t xml:space="preserve">mixed </w:t>
      </w:r>
      <w:r w:rsidRPr="0042191B">
        <w:rPr>
          <w:rFonts w:ascii="Times New Roman" w:hAnsi="Times New Roman" w:cs="Times New Roman"/>
          <w:sz w:val="24"/>
          <w:szCs w:val="24"/>
        </w:rPr>
        <w:t xml:space="preserve">experience. The most recent and not the best experience is of non-payment or long delays in payment for services already rendered </w:t>
      </w:r>
      <w:r w:rsidR="00747ADF" w:rsidRPr="0042191B">
        <w:rPr>
          <w:rFonts w:ascii="Times New Roman" w:hAnsi="Times New Roman" w:cs="Times New Roman"/>
          <w:sz w:val="24"/>
          <w:szCs w:val="24"/>
        </w:rPr>
        <w:t>through the g</w:t>
      </w:r>
      <w:r w:rsidRPr="0042191B">
        <w:rPr>
          <w:rFonts w:ascii="Times New Roman" w:hAnsi="Times New Roman" w:cs="Times New Roman"/>
          <w:sz w:val="24"/>
          <w:szCs w:val="24"/>
        </w:rPr>
        <w:t xml:space="preserve">overnment fertilizer subsidy program. </w:t>
      </w:r>
      <w:r w:rsidR="00747ADF" w:rsidRPr="0042191B">
        <w:rPr>
          <w:rFonts w:ascii="Times New Roman" w:hAnsi="Times New Roman" w:cs="Times New Roman"/>
          <w:sz w:val="24"/>
          <w:szCs w:val="24"/>
        </w:rPr>
        <w:t xml:space="preserve">NOGRA had to negotiate a bank loan using the </w:t>
      </w:r>
      <w:r w:rsidR="00004C6F" w:rsidRPr="0042191B">
        <w:rPr>
          <w:rFonts w:ascii="Times New Roman" w:hAnsi="Times New Roman" w:cs="Times New Roman"/>
          <w:sz w:val="24"/>
          <w:szCs w:val="24"/>
        </w:rPr>
        <w:t xml:space="preserve">government </w:t>
      </w:r>
      <w:r w:rsidR="00747ADF" w:rsidRPr="0042191B">
        <w:rPr>
          <w:rFonts w:ascii="Times New Roman" w:hAnsi="Times New Roman" w:cs="Times New Roman"/>
          <w:sz w:val="24"/>
          <w:szCs w:val="24"/>
        </w:rPr>
        <w:t xml:space="preserve">contract as guarantee </w:t>
      </w:r>
      <w:r w:rsidR="00004C6F" w:rsidRPr="0042191B">
        <w:rPr>
          <w:rFonts w:ascii="Times New Roman" w:hAnsi="Times New Roman" w:cs="Times New Roman"/>
          <w:sz w:val="24"/>
          <w:szCs w:val="24"/>
        </w:rPr>
        <w:t xml:space="preserve">but has </w:t>
      </w:r>
      <w:r w:rsidRPr="0042191B">
        <w:rPr>
          <w:rFonts w:ascii="Times New Roman" w:hAnsi="Times New Roman" w:cs="Times New Roman"/>
          <w:sz w:val="24"/>
          <w:szCs w:val="24"/>
        </w:rPr>
        <w:t xml:space="preserve">almost </w:t>
      </w:r>
      <w:r w:rsidR="009B6913" w:rsidRPr="0042191B">
        <w:rPr>
          <w:rFonts w:ascii="Times New Roman" w:hAnsi="Times New Roman" w:cs="Times New Roman"/>
          <w:sz w:val="24"/>
          <w:szCs w:val="24"/>
        </w:rPr>
        <w:t>two-year</w:t>
      </w:r>
      <w:r w:rsidRPr="0042191B">
        <w:rPr>
          <w:rFonts w:ascii="Times New Roman" w:hAnsi="Times New Roman" w:cs="Times New Roman"/>
          <w:sz w:val="24"/>
          <w:szCs w:val="24"/>
        </w:rPr>
        <w:t xml:space="preserve"> delay in payment </w:t>
      </w:r>
      <w:r w:rsidR="00004C6F" w:rsidRPr="0042191B">
        <w:rPr>
          <w:rFonts w:ascii="Times New Roman" w:hAnsi="Times New Roman" w:cs="Times New Roman"/>
          <w:sz w:val="24"/>
          <w:szCs w:val="24"/>
        </w:rPr>
        <w:t xml:space="preserve">that has </w:t>
      </w:r>
      <w:r w:rsidRPr="0042191B">
        <w:rPr>
          <w:rFonts w:ascii="Times New Roman" w:hAnsi="Times New Roman" w:cs="Times New Roman"/>
          <w:sz w:val="24"/>
          <w:szCs w:val="24"/>
        </w:rPr>
        <w:t xml:space="preserve">meant </w:t>
      </w:r>
      <w:r w:rsidR="009B6913" w:rsidRPr="0042191B">
        <w:rPr>
          <w:rFonts w:ascii="Times New Roman" w:hAnsi="Times New Roman" w:cs="Times New Roman"/>
          <w:sz w:val="24"/>
          <w:szCs w:val="24"/>
        </w:rPr>
        <w:t xml:space="preserve">loan default by NOGRA to its banks therefore tarnishing its name as a reliable business partner. </w:t>
      </w:r>
    </w:p>
    <w:p w:rsidR="00115446" w:rsidRPr="0042191B" w:rsidRDefault="003A1A37" w:rsidP="00494B8E">
      <w:pPr>
        <w:rPr>
          <w:rFonts w:ascii="Times New Roman" w:hAnsi="Times New Roman" w:cs="Times New Roman"/>
          <w:sz w:val="24"/>
          <w:szCs w:val="24"/>
        </w:rPr>
      </w:pPr>
      <w:r w:rsidRPr="0042191B">
        <w:rPr>
          <w:rFonts w:ascii="Times New Roman" w:hAnsi="Times New Roman" w:cs="Times New Roman"/>
          <w:sz w:val="24"/>
          <w:szCs w:val="24"/>
        </w:rPr>
        <w:lastRenderedPageBreak/>
        <w:t xml:space="preserve">Some very good experiences include a </w:t>
      </w:r>
      <w:r w:rsidR="009B6913" w:rsidRPr="0042191B">
        <w:rPr>
          <w:rFonts w:ascii="Times New Roman" w:hAnsi="Times New Roman" w:cs="Times New Roman"/>
          <w:sz w:val="24"/>
          <w:szCs w:val="24"/>
        </w:rPr>
        <w:t xml:space="preserve">2014-2019 strategic business plan developed with assistance from </w:t>
      </w:r>
      <w:r w:rsidR="009B6913" w:rsidRPr="0042191B">
        <w:rPr>
          <w:rFonts w:ascii="Times New Roman" w:hAnsi="Times New Roman" w:cs="Times New Roman"/>
          <w:color w:val="000000" w:themeColor="text1"/>
          <w:sz w:val="24"/>
          <w:szCs w:val="24"/>
        </w:rPr>
        <w:t xml:space="preserve">Scott </w:t>
      </w:r>
      <w:r w:rsidR="00A31A32" w:rsidRPr="0042191B">
        <w:rPr>
          <w:rFonts w:ascii="Times New Roman" w:hAnsi="Times New Roman" w:cs="Times New Roman"/>
          <w:color w:val="000000" w:themeColor="text1"/>
          <w:sz w:val="24"/>
          <w:szCs w:val="24"/>
        </w:rPr>
        <w:t xml:space="preserve">Stovall; </w:t>
      </w:r>
      <w:r w:rsidR="009A2365" w:rsidRPr="0042191B">
        <w:rPr>
          <w:rFonts w:ascii="Times New Roman" w:hAnsi="Times New Roman" w:cs="Times New Roman"/>
          <w:color w:val="000000" w:themeColor="text1"/>
          <w:sz w:val="24"/>
          <w:szCs w:val="24"/>
        </w:rPr>
        <w:t>email</w:t>
      </w:r>
      <w:r w:rsidR="00A31A32" w:rsidRPr="0042191B">
        <w:rPr>
          <w:rFonts w:ascii="Times New Roman" w:hAnsi="Times New Roman" w:cs="Times New Roman"/>
          <w:color w:val="000000" w:themeColor="text1"/>
          <w:sz w:val="24"/>
          <w:szCs w:val="24"/>
        </w:rPr>
        <w:t>;</w:t>
      </w:r>
      <w:r w:rsidR="00A31A32" w:rsidRPr="0042191B">
        <w:rPr>
          <w:rFonts w:ascii="Times New Roman" w:eastAsia="Times New Roman" w:hAnsi="Times New Roman" w:cs="Times New Roman"/>
          <w:sz w:val="24"/>
          <w:szCs w:val="24"/>
        </w:rPr>
        <w:t xml:space="preserve"> </w:t>
      </w:r>
      <w:r w:rsidR="00A31A32" w:rsidRPr="00F270BB">
        <w:rPr>
          <w:rFonts w:ascii="Times New Roman" w:eastAsia="Times New Roman" w:hAnsi="Times New Roman" w:cs="Times New Roman"/>
          <w:color w:val="4F81BD" w:themeColor="accent1"/>
          <w:sz w:val="24"/>
          <w:szCs w:val="24"/>
        </w:rPr>
        <w:t>stovall.scott@gmail.com</w:t>
      </w:r>
      <w:r w:rsidR="009A2365" w:rsidRPr="0042191B">
        <w:rPr>
          <w:rFonts w:ascii="Times New Roman" w:hAnsi="Times New Roman" w:cs="Times New Roman"/>
          <w:sz w:val="24"/>
          <w:szCs w:val="24"/>
        </w:rPr>
        <w:t xml:space="preserve">; a F2F volunteer that helped </w:t>
      </w:r>
      <w:r w:rsidR="00A31A32" w:rsidRPr="0042191B">
        <w:rPr>
          <w:rFonts w:ascii="Times New Roman" w:hAnsi="Times New Roman" w:cs="Times New Roman"/>
          <w:sz w:val="24"/>
          <w:szCs w:val="24"/>
        </w:rPr>
        <w:t xml:space="preserve">with business management training that resulted in 87% increase in sales. NOGRA is continuing to implement the business plan. </w:t>
      </w:r>
      <w:r w:rsidR="00B8512E" w:rsidRPr="0042191B">
        <w:rPr>
          <w:rFonts w:ascii="Times New Roman" w:hAnsi="Times New Roman" w:cs="Times New Roman"/>
          <w:sz w:val="24"/>
          <w:szCs w:val="24"/>
        </w:rPr>
        <w:t xml:space="preserve">It is also through the implementation of this plan that NOGRA won a government tender to supply subsidized fertilizer. </w:t>
      </w:r>
      <w:r w:rsidR="009A2365" w:rsidRPr="0042191B">
        <w:rPr>
          <w:rFonts w:ascii="Times New Roman" w:hAnsi="Times New Roman" w:cs="Times New Roman"/>
          <w:sz w:val="24"/>
          <w:szCs w:val="24"/>
        </w:rPr>
        <w:t>Another volunteer; Beemer, LaRon (</w:t>
      </w:r>
      <w:hyperlink r:id="rId9" w:history="1">
        <w:r w:rsidR="009A2365" w:rsidRPr="0042191B">
          <w:rPr>
            <w:rStyle w:val="Hyperlink"/>
            <w:rFonts w:ascii="Times New Roman" w:hAnsi="Times New Roman" w:cs="Times New Roman"/>
            <w:sz w:val="24"/>
            <w:szCs w:val="24"/>
          </w:rPr>
          <w:t>LDBeemer@dow.com</w:t>
        </w:r>
      </w:hyperlink>
      <w:r w:rsidR="009A2365" w:rsidRPr="0042191B">
        <w:rPr>
          <w:rFonts w:ascii="Times New Roman" w:hAnsi="Times New Roman" w:cs="Times New Roman"/>
          <w:sz w:val="24"/>
          <w:szCs w:val="24"/>
        </w:rPr>
        <w:t xml:space="preserve"> also worked with NOGRA to support with </w:t>
      </w:r>
      <w:r w:rsidR="000C6594" w:rsidRPr="0042191B">
        <w:rPr>
          <w:rFonts w:ascii="Times New Roman" w:hAnsi="Times New Roman" w:cs="Times New Roman"/>
          <w:sz w:val="24"/>
          <w:szCs w:val="24"/>
        </w:rPr>
        <w:t xml:space="preserve">cash flow statement building to identify actual cash needs and advance ideas on </w:t>
      </w:r>
      <w:r w:rsidR="009A2365" w:rsidRPr="0042191B">
        <w:rPr>
          <w:rFonts w:ascii="Times New Roman" w:hAnsi="Times New Roman" w:cs="Times New Roman"/>
          <w:sz w:val="24"/>
          <w:szCs w:val="24"/>
        </w:rPr>
        <w:t>fund raising</w:t>
      </w:r>
      <w:r w:rsidR="000C6594" w:rsidRPr="0042191B">
        <w:rPr>
          <w:rFonts w:ascii="Times New Roman" w:hAnsi="Times New Roman" w:cs="Times New Roman"/>
          <w:sz w:val="24"/>
          <w:szCs w:val="24"/>
        </w:rPr>
        <w:t>. Through his support NOGRA has establish</w:t>
      </w:r>
      <w:r w:rsidR="00F232A0" w:rsidRPr="0042191B">
        <w:rPr>
          <w:rFonts w:ascii="Times New Roman" w:hAnsi="Times New Roman" w:cs="Times New Roman"/>
          <w:sz w:val="24"/>
          <w:szCs w:val="24"/>
        </w:rPr>
        <w:t>ed</w:t>
      </w:r>
      <w:r w:rsidR="000C6594" w:rsidRPr="0042191B">
        <w:rPr>
          <w:rFonts w:ascii="Times New Roman" w:hAnsi="Times New Roman" w:cs="Times New Roman"/>
          <w:sz w:val="24"/>
          <w:szCs w:val="24"/>
        </w:rPr>
        <w:t xml:space="preserve"> strategic business links </w:t>
      </w:r>
      <w:r w:rsidR="005120A4" w:rsidRPr="0042191B">
        <w:rPr>
          <w:rFonts w:ascii="Times New Roman" w:hAnsi="Times New Roman" w:cs="Times New Roman"/>
          <w:sz w:val="24"/>
          <w:szCs w:val="24"/>
        </w:rPr>
        <w:t xml:space="preserve">with YARA; Tanzania Limited, </w:t>
      </w:r>
      <w:r w:rsidR="000C6594" w:rsidRPr="0042191B">
        <w:rPr>
          <w:rFonts w:ascii="Times New Roman" w:hAnsi="Times New Roman" w:cs="Times New Roman"/>
          <w:sz w:val="24"/>
          <w:szCs w:val="24"/>
        </w:rPr>
        <w:t>Export Trading Group</w:t>
      </w:r>
      <w:r w:rsidR="005120A4" w:rsidRPr="0042191B">
        <w:rPr>
          <w:rFonts w:ascii="Times New Roman" w:hAnsi="Times New Roman" w:cs="Times New Roman"/>
          <w:sz w:val="24"/>
          <w:szCs w:val="24"/>
        </w:rPr>
        <w:t>, AFAP, AECF and Match Marker Fund</w:t>
      </w:r>
      <w:r w:rsidR="000C6594" w:rsidRPr="0042191B">
        <w:rPr>
          <w:rFonts w:ascii="Times New Roman" w:hAnsi="Times New Roman" w:cs="Times New Roman"/>
          <w:sz w:val="24"/>
          <w:szCs w:val="24"/>
        </w:rPr>
        <w:t xml:space="preserve"> and is also continuing strategic discussions with African Enterprise Root Capital Fund (AE</w:t>
      </w:r>
      <w:r w:rsidR="005120A4" w:rsidRPr="0042191B">
        <w:rPr>
          <w:rFonts w:ascii="Times New Roman" w:hAnsi="Times New Roman" w:cs="Times New Roman"/>
          <w:sz w:val="24"/>
          <w:szCs w:val="24"/>
        </w:rPr>
        <w:t>R</w:t>
      </w:r>
      <w:r w:rsidR="000C6594" w:rsidRPr="0042191B">
        <w:rPr>
          <w:rFonts w:ascii="Times New Roman" w:hAnsi="Times New Roman" w:cs="Times New Roman"/>
          <w:sz w:val="24"/>
          <w:szCs w:val="24"/>
        </w:rPr>
        <w:t xml:space="preserve">CF). </w:t>
      </w:r>
      <w:r w:rsidR="00E27278" w:rsidRPr="0042191B">
        <w:rPr>
          <w:rFonts w:ascii="Times New Roman" w:hAnsi="Times New Roman" w:cs="Times New Roman"/>
          <w:sz w:val="24"/>
          <w:szCs w:val="24"/>
        </w:rPr>
        <w:t>It is through AE</w:t>
      </w:r>
      <w:r w:rsidR="005120A4" w:rsidRPr="0042191B">
        <w:rPr>
          <w:rFonts w:ascii="Times New Roman" w:hAnsi="Times New Roman" w:cs="Times New Roman"/>
          <w:sz w:val="24"/>
          <w:szCs w:val="24"/>
        </w:rPr>
        <w:t>R</w:t>
      </w:r>
      <w:r w:rsidR="00E27278" w:rsidRPr="0042191B">
        <w:rPr>
          <w:rFonts w:ascii="Times New Roman" w:hAnsi="Times New Roman" w:cs="Times New Roman"/>
          <w:sz w:val="24"/>
          <w:szCs w:val="24"/>
        </w:rPr>
        <w:t xml:space="preserve">CF that NOGRA has </w:t>
      </w:r>
      <w:r w:rsidR="00F934B0" w:rsidRPr="0042191B">
        <w:rPr>
          <w:rFonts w:ascii="Times New Roman" w:hAnsi="Times New Roman" w:cs="Times New Roman"/>
          <w:sz w:val="24"/>
          <w:szCs w:val="24"/>
        </w:rPr>
        <w:t>proposed a strategic investment plan to promote the grains value chain in Manyara region</w:t>
      </w:r>
      <w:r w:rsidR="002C1EC6" w:rsidRPr="0042191B">
        <w:rPr>
          <w:rFonts w:ascii="Times New Roman" w:hAnsi="Times New Roman" w:cs="Times New Roman"/>
          <w:sz w:val="24"/>
          <w:szCs w:val="24"/>
        </w:rPr>
        <w:t xml:space="preserve">; </w:t>
      </w:r>
      <w:r w:rsidR="0018404E" w:rsidRPr="0042191B">
        <w:rPr>
          <w:rFonts w:ascii="Times New Roman" w:hAnsi="Times New Roman" w:cs="Times New Roman"/>
          <w:sz w:val="24"/>
          <w:szCs w:val="24"/>
        </w:rPr>
        <w:t xml:space="preserve">because there is potential opportunity of </w:t>
      </w:r>
      <w:r w:rsidR="002C1EC6" w:rsidRPr="0042191B">
        <w:rPr>
          <w:rFonts w:ascii="Times New Roman" w:hAnsi="Times New Roman" w:cs="Times New Roman"/>
          <w:sz w:val="24"/>
          <w:szCs w:val="24"/>
        </w:rPr>
        <w:t>AERCF support</w:t>
      </w:r>
      <w:r w:rsidR="0018404E" w:rsidRPr="0042191B">
        <w:rPr>
          <w:rFonts w:ascii="Times New Roman" w:hAnsi="Times New Roman" w:cs="Times New Roman"/>
          <w:sz w:val="24"/>
          <w:szCs w:val="24"/>
        </w:rPr>
        <w:t xml:space="preserve">ing </w:t>
      </w:r>
      <w:r w:rsidR="002C1EC6" w:rsidRPr="0042191B">
        <w:rPr>
          <w:rFonts w:ascii="Times New Roman" w:hAnsi="Times New Roman" w:cs="Times New Roman"/>
          <w:sz w:val="24"/>
          <w:szCs w:val="24"/>
        </w:rPr>
        <w:t>part of the warehouse infrastructure</w:t>
      </w:r>
      <w:r w:rsidR="00004C6F" w:rsidRPr="0042191B">
        <w:rPr>
          <w:rFonts w:ascii="Times New Roman" w:hAnsi="Times New Roman" w:cs="Times New Roman"/>
          <w:sz w:val="24"/>
          <w:szCs w:val="24"/>
        </w:rPr>
        <w:t xml:space="preserve"> as </w:t>
      </w:r>
      <w:r w:rsidR="0018404E" w:rsidRPr="0042191B">
        <w:rPr>
          <w:rFonts w:ascii="Times New Roman" w:hAnsi="Times New Roman" w:cs="Times New Roman"/>
          <w:sz w:val="24"/>
          <w:szCs w:val="24"/>
        </w:rPr>
        <w:t xml:space="preserve">a </w:t>
      </w:r>
      <w:r w:rsidR="00004C6F" w:rsidRPr="0042191B">
        <w:rPr>
          <w:rFonts w:ascii="Times New Roman" w:hAnsi="Times New Roman" w:cs="Times New Roman"/>
          <w:sz w:val="24"/>
          <w:szCs w:val="24"/>
        </w:rPr>
        <w:t>grant</w:t>
      </w:r>
      <w:r w:rsidR="0018404E" w:rsidRPr="0042191B">
        <w:rPr>
          <w:rFonts w:ascii="Times New Roman" w:hAnsi="Times New Roman" w:cs="Times New Roman"/>
          <w:sz w:val="24"/>
          <w:szCs w:val="24"/>
        </w:rPr>
        <w:t xml:space="preserve"> or s</w:t>
      </w:r>
      <w:r w:rsidR="00004C6F" w:rsidRPr="0042191B">
        <w:rPr>
          <w:rFonts w:ascii="Times New Roman" w:hAnsi="Times New Roman" w:cs="Times New Roman"/>
          <w:sz w:val="24"/>
          <w:szCs w:val="24"/>
        </w:rPr>
        <w:t>oft loan</w:t>
      </w:r>
      <w:r w:rsidR="00E72366" w:rsidRPr="0042191B">
        <w:rPr>
          <w:rFonts w:ascii="Times New Roman" w:hAnsi="Times New Roman" w:cs="Times New Roman"/>
          <w:sz w:val="24"/>
          <w:szCs w:val="24"/>
        </w:rPr>
        <w:t xml:space="preserve">. This </w:t>
      </w:r>
      <w:r w:rsidR="00004C6F" w:rsidRPr="0042191B">
        <w:rPr>
          <w:rFonts w:ascii="Times New Roman" w:hAnsi="Times New Roman" w:cs="Times New Roman"/>
          <w:sz w:val="24"/>
          <w:szCs w:val="24"/>
        </w:rPr>
        <w:t xml:space="preserve">expansion </w:t>
      </w:r>
      <w:r w:rsidR="00E72366" w:rsidRPr="0042191B">
        <w:rPr>
          <w:rFonts w:ascii="Times New Roman" w:hAnsi="Times New Roman" w:cs="Times New Roman"/>
          <w:sz w:val="24"/>
          <w:szCs w:val="24"/>
        </w:rPr>
        <w:t xml:space="preserve">is in line with its’ strategic plan of establishing zonal </w:t>
      </w:r>
      <w:r w:rsidR="00115446" w:rsidRPr="0042191B">
        <w:rPr>
          <w:rFonts w:ascii="Times New Roman" w:hAnsi="Times New Roman" w:cs="Times New Roman"/>
          <w:sz w:val="24"/>
          <w:szCs w:val="24"/>
        </w:rPr>
        <w:t xml:space="preserve">centers </w:t>
      </w:r>
      <w:r w:rsidR="00F232A0" w:rsidRPr="0042191B">
        <w:rPr>
          <w:rFonts w:ascii="Times New Roman" w:hAnsi="Times New Roman" w:cs="Times New Roman"/>
          <w:sz w:val="24"/>
          <w:szCs w:val="24"/>
        </w:rPr>
        <w:t xml:space="preserve">where it envisages to </w:t>
      </w:r>
      <w:r w:rsidR="00115446" w:rsidRPr="0042191B">
        <w:rPr>
          <w:rFonts w:ascii="Times New Roman" w:hAnsi="Times New Roman" w:cs="Times New Roman"/>
          <w:sz w:val="24"/>
          <w:szCs w:val="24"/>
        </w:rPr>
        <w:t>establish agricultural inputs warehouse; a grain storage warehouse; grain processing facility where it will sell final processed products to consumers</w:t>
      </w:r>
      <w:r w:rsidR="002C1EC6" w:rsidRPr="0042191B">
        <w:rPr>
          <w:rFonts w:ascii="Times New Roman" w:hAnsi="Times New Roman" w:cs="Times New Roman"/>
          <w:sz w:val="24"/>
          <w:szCs w:val="24"/>
        </w:rPr>
        <w:t xml:space="preserve"> as bulk sale</w:t>
      </w:r>
      <w:r w:rsidR="00115446" w:rsidRPr="0042191B">
        <w:rPr>
          <w:rFonts w:ascii="Times New Roman" w:hAnsi="Times New Roman" w:cs="Times New Roman"/>
          <w:sz w:val="24"/>
          <w:szCs w:val="24"/>
        </w:rPr>
        <w:t>. Establishment of the facility will also enable NOGRA engage with local and regional markets both as a supplier of final products as well as un-processed grains depending on the market forces</w:t>
      </w:r>
      <w:r w:rsidR="00F934B0" w:rsidRPr="0042191B">
        <w:rPr>
          <w:rFonts w:ascii="Times New Roman" w:hAnsi="Times New Roman" w:cs="Times New Roman"/>
          <w:sz w:val="24"/>
          <w:szCs w:val="24"/>
        </w:rPr>
        <w:t>.</w:t>
      </w:r>
    </w:p>
    <w:p w:rsidR="00FF69FA" w:rsidRPr="0042191B" w:rsidRDefault="00FF69FA" w:rsidP="00494B8E">
      <w:pPr>
        <w:rPr>
          <w:rFonts w:ascii="Times New Roman" w:hAnsi="Times New Roman" w:cs="Times New Roman"/>
          <w:b/>
          <w:sz w:val="24"/>
          <w:szCs w:val="24"/>
        </w:rPr>
      </w:pPr>
      <w:r w:rsidRPr="0042191B">
        <w:rPr>
          <w:rFonts w:ascii="Times New Roman" w:hAnsi="Times New Roman" w:cs="Times New Roman"/>
          <w:b/>
          <w:sz w:val="24"/>
          <w:szCs w:val="24"/>
        </w:rPr>
        <w:t>Why NOGRA believes the strategic investment to be a financially sound</w:t>
      </w:r>
      <w:r w:rsidR="0018404E" w:rsidRPr="0042191B">
        <w:rPr>
          <w:rFonts w:ascii="Times New Roman" w:hAnsi="Times New Roman" w:cs="Times New Roman"/>
          <w:b/>
          <w:sz w:val="24"/>
          <w:szCs w:val="24"/>
        </w:rPr>
        <w:t xml:space="preserve"> strategy</w:t>
      </w:r>
      <w:r w:rsidRPr="0042191B">
        <w:rPr>
          <w:rFonts w:ascii="Times New Roman" w:hAnsi="Times New Roman" w:cs="Times New Roman"/>
          <w:b/>
          <w:sz w:val="24"/>
          <w:szCs w:val="24"/>
        </w:rPr>
        <w:t>:</w:t>
      </w:r>
    </w:p>
    <w:p w:rsidR="00FF69FA" w:rsidRPr="0042191B" w:rsidRDefault="009F69D2" w:rsidP="00FF69FA">
      <w:pPr>
        <w:pStyle w:val="ListParagraph"/>
        <w:numPr>
          <w:ilvl w:val="0"/>
          <w:numId w:val="7"/>
        </w:numPr>
      </w:pPr>
      <w:r w:rsidRPr="0042191B">
        <w:t>NOGRA believes that the demand for the services envisaged are high – asserting that many agr</w:t>
      </w:r>
      <w:r w:rsidR="00CB4C62" w:rsidRPr="0042191B">
        <w:t xml:space="preserve">icultural inputs </w:t>
      </w:r>
      <w:r w:rsidRPr="0042191B">
        <w:t>agents in the Manyara region have approached it for the services it plans to provide</w:t>
      </w:r>
      <w:r w:rsidR="00E51A98" w:rsidRPr="0042191B">
        <w:t xml:space="preserve">. </w:t>
      </w:r>
      <w:r w:rsidR="00CB4C62" w:rsidRPr="0042191B">
        <w:t>Also,</w:t>
      </w:r>
      <w:r w:rsidR="00E51A98" w:rsidRPr="0042191B">
        <w:t xml:space="preserve"> farmers experience challenges with crop marketing often getting very low prices at harvest and so NOGRA could be the solution suppose it established warehouses to keep in store farmers produce </w:t>
      </w:r>
    </w:p>
    <w:p w:rsidR="00CB4C62" w:rsidRPr="0042191B" w:rsidRDefault="00E51A98" w:rsidP="00FF69FA">
      <w:pPr>
        <w:pStyle w:val="ListParagraph"/>
        <w:numPr>
          <w:ilvl w:val="0"/>
          <w:numId w:val="7"/>
        </w:numPr>
      </w:pPr>
      <w:r w:rsidRPr="0042191B">
        <w:t xml:space="preserve">In Manyara </w:t>
      </w:r>
      <w:r w:rsidR="00F70275" w:rsidRPr="0042191B">
        <w:t>and the nearby regions</w:t>
      </w:r>
      <w:r w:rsidR="0018404E" w:rsidRPr="0042191B">
        <w:t xml:space="preserve"> of </w:t>
      </w:r>
      <w:r w:rsidR="00F70275" w:rsidRPr="0042191B">
        <w:t>Singida and Dodoma</w:t>
      </w:r>
      <w:r w:rsidR="0018404E" w:rsidRPr="0042191B">
        <w:t>;</w:t>
      </w:r>
      <w:r w:rsidR="00F70275" w:rsidRPr="0042191B">
        <w:t xml:space="preserve"> </w:t>
      </w:r>
      <w:r w:rsidRPr="0042191B">
        <w:t>the variety of grains grown is big to include; rice, barley, beans, maize, wheat, pigeon peas</w:t>
      </w:r>
      <w:r w:rsidR="00F70275" w:rsidRPr="0042191B">
        <w:t>, sunflower</w:t>
      </w:r>
      <w:r w:rsidRPr="0042191B">
        <w:t xml:space="preserve"> and these are marketed at different times of the year</w:t>
      </w:r>
      <w:r w:rsidR="00CB4C62" w:rsidRPr="0042191B">
        <w:t>; giving NOGRA opportunity for business throughout the year unlike now when it only deals with the seasonal supply of agricultural inputs</w:t>
      </w:r>
    </w:p>
    <w:p w:rsidR="00CB4C62" w:rsidRPr="0042191B" w:rsidRDefault="00CB4C62" w:rsidP="00FF69FA">
      <w:pPr>
        <w:pStyle w:val="ListParagraph"/>
        <w:numPr>
          <w:ilvl w:val="0"/>
          <w:numId w:val="7"/>
        </w:numPr>
      </w:pPr>
      <w:r w:rsidRPr="0042191B">
        <w:t xml:space="preserve">Grain processing is a new business idea for NOGRA perceived as profitable </w:t>
      </w:r>
      <w:r w:rsidR="00F70275" w:rsidRPr="0042191B">
        <w:t>and new strategic plan for value creation a</w:t>
      </w:r>
      <w:r w:rsidRPr="0042191B">
        <w:t>nd opening doors for local and regional bus</w:t>
      </w:r>
      <w:r w:rsidR="00F70275" w:rsidRPr="0042191B">
        <w:t>iness</w:t>
      </w:r>
    </w:p>
    <w:p w:rsidR="00FF69FA" w:rsidRPr="0042191B" w:rsidRDefault="00FF69FA" w:rsidP="0020130C">
      <w:pPr>
        <w:pStyle w:val="ListParagraph"/>
      </w:pPr>
    </w:p>
    <w:p w:rsidR="00004C6F" w:rsidRPr="0042191B" w:rsidRDefault="00004C6F" w:rsidP="00494B8E">
      <w:pPr>
        <w:rPr>
          <w:rFonts w:ascii="Times New Roman" w:hAnsi="Times New Roman" w:cs="Times New Roman"/>
          <w:b/>
          <w:sz w:val="24"/>
          <w:szCs w:val="24"/>
        </w:rPr>
      </w:pPr>
      <w:r w:rsidRPr="0042191B">
        <w:rPr>
          <w:rFonts w:ascii="Times New Roman" w:hAnsi="Times New Roman" w:cs="Times New Roman"/>
          <w:b/>
          <w:sz w:val="24"/>
          <w:szCs w:val="24"/>
        </w:rPr>
        <w:t>Rationale for volunteer expert advice:</w:t>
      </w:r>
    </w:p>
    <w:p w:rsidR="007176CA" w:rsidRPr="0042191B" w:rsidRDefault="007176CA" w:rsidP="00004C6F">
      <w:pPr>
        <w:pStyle w:val="ListParagraph"/>
        <w:numPr>
          <w:ilvl w:val="0"/>
          <w:numId w:val="7"/>
        </w:numPr>
      </w:pPr>
      <w:r w:rsidRPr="0042191B">
        <w:t xml:space="preserve">Currently NOGRA assumes that it has a strategic advantage in establishing the various lines of business and </w:t>
      </w:r>
      <w:r w:rsidR="00F70275" w:rsidRPr="0042191B">
        <w:t>expects</w:t>
      </w:r>
      <w:r w:rsidRPr="0042191B">
        <w:t xml:space="preserve"> little competition from similar companies. However, no exhaustive research</w:t>
      </w:r>
      <w:r w:rsidR="00F70275" w:rsidRPr="0042191B">
        <w:t xml:space="preserve"> or feasibility assessment</w:t>
      </w:r>
      <w:r w:rsidRPr="0042191B">
        <w:t xml:space="preserve"> has been conducted to establish this level of confidence</w:t>
      </w:r>
    </w:p>
    <w:p w:rsidR="00FF69FA" w:rsidRPr="0042191B" w:rsidRDefault="00004C6F" w:rsidP="00004C6F">
      <w:pPr>
        <w:pStyle w:val="ListParagraph"/>
        <w:numPr>
          <w:ilvl w:val="0"/>
          <w:numId w:val="7"/>
        </w:numPr>
      </w:pPr>
      <w:r w:rsidRPr="0042191B">
        <w:t xml:space="preserve">There is need to align the </w:t>
      </w:r>
      <w:r w:rsidR="00FF69FA" w:rsidRPr="0042191B">
        <w:t xml:space="preserve">proposed strategic investment plan </w:t>
      </w:r>
      <w:r w:rsidRPr="0042191B">
        <w:t xml:space="preserve">to the 2014-2019 strategic business plan </w:t>
      </w:r>
      <w:r w:rsidR="00FF69FA" w:rsidRPr="0042191B">
        <w:t xml:space="preserve">that did not include grain storage /warehouse and processing as part of the strategy </w:t>
      </w:r>
      <w:r w:rsidR="00CB4C62" w:rsidRPr="0042191B">
        <w:t>so that</w:t>
      </w:r>
      <w:r w:rsidR="007176CA" w:rsidRPr="0042191B">
        <w:t xml:space="preserve"> the strategy is revised to reflect the changes </w:t>
      </w:r>
    </w:p>
    <w:p w:rsidR="007176CA" w:rsidRPr="0042191B" w:rsidRDefault="007176CA" w:rsidP="00004C6F">
      <w:pPr>
        <w:pStyle w:val="ListParagraph"/>
        <w:numPr>
          <w:ilvl w:val="0"/>
          <w:numId w:val="7"/>
        </w:numPr>
      </w:pPr>
      <w:r w:rsidRPr="0042191B">
        <w:t xml:space="preserve">There is need to study the proposed strategic investment plan and advise on the most feasible phases to actualize the plan and time schedule to reach the final objectives </w:t>
      </w:r>
    </w:p>
    <w:p w:rsidR="007176CA" w:rsidRPr="0042191B" w:rsidRDefault="00FF69FA" w:rsidP="00004C6F">
      <w:pPr>
        <w:pStyle w:val="ListParagraph"/>
        <w:numPr>
          <w:ilvl w:val="0"/>
          <w:numId w:val="7"/>
        </w:numPr>
      </w:pPr>
      <w:r w:rsidRPr="0042191B">
        <w:lastRenderedPageBreak/>
        <w:t xml:space="preserve">Conduct a feasibility assessment of the proposed strategic investment </w:t>
      </w:r>
      <w:r w:rsidR="00CB4C62" w:rsidRPr="0042191B">
        <w:t xml:space="preserve">plan that will </w:t>
      </w:r>
      <w:r w:rsidR="007176CA" w:rsidRPr="0042191B">
        <w:t xml:space="preserve">also focus on fund raising for the part of the plan proposed for immediate implementation </w:t>
      </w:r>
    </w:p>
    <w:p w:rsidR="00BF1EAE" w:rsidRPr="0042191B" w:rsidRDefault="00BF1EAE" w:rsidP="00004C6F">
      <w:pPr>
        <w:pStyle w:val="ListParagraph"/>
        <w:numPr>
          <w:ilvl w:val="0"/>
          <w:numId w:val="7"/>
        </w:numPr>
      </w:pPr>
      <w:r w:rsidRPr="0042191B">
        <w:t>Despite</w:t>
      </w:r>
      <w:r w:rsidR="007176CA" w:rsidRPr="0042191B">
        <w:t xml:space="preserve"> past F2F volunteer support; </w:t>
      </w:r>
      <w:r w:rsidRPr="0042191B">
        <w:t xml:space="preserve">NOGRA still requires support to acquire </w:t>
      </w:r>
      <w:r w:rsidR="007176CA" w:rsidRPr="0042191B">
        <w:t>proper information and skills on the range of donors and/ or financial institutions that advance different type of financial support from which NOGRA might find a fit and proceed to do the necessary to acquire support</w:t>
      </w:r>
      <w:r w:rsidRPr="0042191B">
        <w:t xml:space="preserve"> for its planned investment </w:t>
      </w:r>
    </w:p>
    <w:p w:rsidR="002C1EC6" w:rsidRPr="0042191B" w:rsidRDefault="00BF1EAE" w:rsidP="00494B8E">
      <w:pPr>
        <w:pStyle w:val="ListParagraph"/>
        <w:numPr>
          <w:ilvl w:val="0"/>
          <w:numId w:val="7"/>
        </w:numPr>
      </w:pPr>
      <w:r w:rsidRPr="0042191B">
        <w:t xml:space="preserve">High </w:t>
      </w:r>
      <w:r w:rsidR="007176CA" w:rsidRPr="0042191B">
        <w:t>confidence that NOGRA has on the F2F volunteer technical support has once again reached out to the program to help address the above among other challenges using the F2F volunteer experts</w:t>
      </w:r>
    </w:p>
    <w:p w:rsidR="0020130C" w:rsidRPr="0042191B" w:rsidRDefault="0020130C" w:rsidP="0020130C">
      <w:pPr>
        <w:pStyle w:val="ListParagraph"/>
      </w:pPr>
    </w:p>
    <w:p w:rsidR="009D155F" w:rsidRPr="0042191B" w:rsidRDefault="009D155F" w:rsidP="00BF1EAE">
      <w:pPr>
        <w:rPr>
          <w:rFonts w:ascii="Times New Roman" w:hAnsi="Times New Roman" w:cs="Times New Roman"/>
          <w:sz w:val="24"/>
          <w:szCs w:val="24"/>
        </w:rPr>
      </w:pPr>
      <w:r w:rsidRPr="0042191B">
        <w:rPr>
          <w:rFonts w:ascii="Times New Roman" w:hAnsi="Times New Roman" w:cs="Times New Roman"/>
          <w:b/>
          <w:sz w:val="24"/>
          <w:szCs w:val="24"/>
        </w:rPr>
        <w:t>C: OBJECTIVE OF THE ASSIGNMENT</w:t>
      </w:r>
    </w:p>
    <w:p w:rsidR="00C60E67" w:rsidRPr="0042191B" w:rsidRDefault="002A349E" w:rsidP="0031173A">
      <w:pPr>
        <w:autoSpaceDE w:val="0"/>
        <w:autoSpaceDN w:val="0"/>
        <w:adjustRightInd w:val="0"/>
        <w:spacing w:after="0" w:line="240" w:lineRule="auto"/>
        <w:rPr>
          <w:rFonts w:ascii="Times New Roman" w:hAnsi="Times New Roman" w:cs="Times New Roman"/>
          <w:sz w:val="24"/>
          <w:szCs w:val="24"/>
        </w:rPr>
      </w:pPr>
      <w:r w:rsidRPr="0042191B">
        <w:rPr>
          <w:rFonts w:ascii="Times New Roman" w:hAnsi="Times New Roman" w:cs="Times New Roman"/>
          <w:sz w:val="24"/>
          <w:szCs w:val="24"/>
        </w:rPr>
        <w:t xml:space="preserve">The rationale of the assignment above very clearly speaks of the </w:t>
      </w:r>
      <w:r w:rsidR="00EA3CED" w:rsidRPr="0042191B">
        <w:rPr>
          <w:rFonts w:ascii="Times New Roman" w:hAnsi="Times New Roman" w:cs="Times New Roman"/>
          <w:sz w:val="24"/>
          <w:szCs w:val="24"/>
        </w:rPr>
        <w:t xml:space="preserve">immediate </w:t>
      </w:r>
      <w:r w:rsidRPr="0042191B">
        <w:rPr>
          <w:rFonts w:ascii="Times New Roman" w:hAnsi="Times New Roman" w:cs="Times New Roman"/>
          <w:sz w:val="24"/>
          <w:szCs w:val="24"/>
        </w:rPr>
        <w:t>assignment objectives as follows:</w:t>
      </w:r>
    </w:p>
    <w:p w:rsidR="00D53139" w:rsidRPr="0042191B" w:rsidRDefault="00D53139" w:rsidP="00D326CF">
      <w:pPr>
        <w:pStyle w:val="ListParagraph"/>
        <w:numPr>
          <w:ilvl w:val="0"/>
          <w:numId w:val="9"/>
        </w:numPr>
      </w:pPr>
      <w:r w:rsidRPr="0042191B">
        <w:t>Facilitate a research on the strategic advantages NOGRA has in establishing the various lines of business in relation to its competitors.</w:t>
      </w:r>
    </w:p>
    <w:p w:rsidR="00D326CF" w:rsidRPr="0042191B" w:rsidRDefault="00D326CF" w:rsidP="00D326CF">
      <w:pPr>
        <w:pStyle w:val="ListParagraph"/>
        <w:numPr>
          <w:ilvl w:val="0"/>
          <w:numId w:val="9"/>
        </w:numPr>
      </w:pPr>
      <w:r w:rsidRPr="0042191B">
        <w:t xml:space="preserve">Conduct a feasibility assessment of the proposed strategic investment plan that will also focus on fund raising for the part of the plan proposed for immediate implementation </w:t>
      </w:r>
    </w:p>
    <w:p w:rsidR="00D53139" w:rsidRPr="0042191B" w:rsidRDefault="00D53139" w:rsidP="00D53139">
      <w:pPr>
        <w:pStyle w:val="ListParagraph"/>
        <w:numPr>
          <w:ilvl w:val="0"/>
          <w:numId w:val="9"/>
        </w:numPr>
      </w:pPr>
      <w:r w:rsidRPr="0042191B">
        <w:t xml:space="preserve">Study the proposed strategic investment plan and advise on the most feasible phases to actualize the plan and time schedule to reach the final objectives </w:t>
      </w:r>
    </w:p>
    <w:p w:rsidR="002A349E" w:rsidRPr="0042191B" w:rsidRDefault="00D53139" w:rsidP="00EE26A0">
      <w:pPr>
        <w:pStyle w:val="ListParagraph"/>
        <w:numPr>
          <w:ilvl w:val="0"/>
          <w:numId w:val="9"/>
        </w:numPr>
        <w:autoSpaceDE w:val="0"/>
        <w:autoSpaceDN w:val="0"/>
        <w:adjustRightInd w:val="0"/>
      </w:pPr>
      <w:r w:rsidRPr="0042191B">
        <w:t xml:space="preserve">Advice NOGRA on a road map to reach its strategic investment plan </w:t>
      </w:r>
    </w:p>
    <w:p w:rsidR="002A349E" w:rsidRPr="0042191B" w:rsidRDefault="002A349E" w:rsidP="0031173A">
      <w:pPr>
        <w:autoSpaceDE w:val="0"/>
        <w:autoSpaceDN w:val="0"/>
        <w:adjustRightInd w:val="0"/>
        <w:spacing w:after="0" w:line="240" w:lineRule="auto"/>
        <w:rPr>
          <w:rFonts w:ascii="Times New Roman" w:hAnsi="Times New Roman" w:cs="Times New Roman"/>
          <w:sz w:val="24"/>
          <w:szCs w:val="24"/>
        </w:rPr>
      </w:pPr>
    </w:p>
    <w:p w:rsidR="000D2490" w:rsidRPr="0042191B" w:rsidRDefault="009C194A" w:rsidP="0031173A">
      <w:pPr>
        <w:rPr>
          <w:rFonts w:ascii="Times New Roman" w:hAnsi="Times New Roman" w:cs="Times New Roman"/>
          <w:sz w:val="24"/>
          <w:szCs w:val="24"/>
          <w:lang w:val="en-GB"/>
        </w:rPr>
      </w:pPr>
      <w:r w:rsidRPr="0042191B">
        <w:rPr>
          <w:rFonts w:ascii="Times New Roman" w:hAnsi="Times New Roman" w:cs="Times New Roman"/>
          <w:b/>
          <w:sz w:val="24"/>
          <w:szCs w:val="24"/>
          <w:lang w:val="en-GB"/>
        </w:rPr>
        <w:t>Host contribution</w:t>
      </w:r>
      <w:r w:rsidR="00232E8E" w:rsidRPr="0042191B">
        <w:rPr>
          <w:rFonts w:ascii="Times New Roman" w:hAnsi="Times New Roman" w:cs="Times New Roman"/>
          <w:sz w:val="24"/>
          <w:szCs w:val="24"/>
          <w:lang w:val="en-GB"/>
        </w:rPr>
        <w:t>–</w:t>
      </w:r>
    </w:p>
    <w:p w:rsidR="006A6B6B" w:rsidRPr="0042191B" w:rsidRDefault="004F42AB" w:rsidP="006A6B6B">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rPr>
      </w:pPr>
      <w:r w:rsidRPr="0042191B">
        <w:rPr>
          <w:rFonts w:ascii="Times New Roman" w:eastAsia="Times New Roman" w:hAnsi="Times New Roman" w:cs="Times New Roman"/>
          <w:snapToGrid w:val="0"/>
          <w:sz w:val="24"/>
          <w:szCs w:val="24"/>
        </w:rPr>
        <w:t xml:space="preserve">NOGRA </w:t>
      </w:r>
      <w:r w:rsidR="003B4669" w:rsidRPr="0042191B">
        <w:rPr>
          <w:rFonts w:ascii="Times New Roman" w:eastAsia="Times New Roman" w:hAnsi="Times New Roman" w:cs="Times New Roman"/>
          <w:snapToGrid w:val="0"/>
          <w:color w:val="000000" w:themeColor="text1"/>
          <w:sz w:val="24"/>
          <w:szCs w:val="24"/>
        </w:rPr>
        <w:t>will</w:t>
      </w:r>
      <w:r w:rsidR="00F70275" w:rsidRPr="0042191B">
        <w:rPr>
          <w:rFonts w:ascii="Times New Roman" w:eastAsia="Times New Roman" w:hAnsi="Times New Roman" w:cs="Times New Roman"/>
          <w:snapToGrid w:val="0"/>
          <w:color w:val="000000" w:themeColor="text1"/>
          <w:sz w:val="24"/>
          <w:szCs w:val="24"/>
        </w:rPr>
        <w:t xml:space="preserve"> </w:t>
      </w:r>
      <w:r w:rsidR="00185F00" w:rsidRPr="0042191B">
        <w:rPr>
          <w:rFonts w:ascii="Times New Roman" w:eastAsia="Times New Roman" w:hAnsi="Times New Roman" w:cs="Times New Roman"/>
          <w:snapToGrid w:val="0"/>
          <w:color w:val="000000" w:themeColor="text1"/>
          <w:sz w:val="24"/>
          <w:szCs w:val="24"/>
        </w:rPr>
        <w:t>ensure</w:t>
      </w:r>
      <w:r w:rsidR="00185F00" w:rsidRPr="0042191B">
        <w:rPr>
          <w:rFonts w:ascii="Times New Roman" w:eastAsia="Times New Roman" w:hAnsi="Times New Roman" w:cs="Times New Roman"/>
          <w:snapToGrid w:val="0"/>
          <w:sz w:val="24"/>
          <w:szCs w:val="24"/>
        </w:rPr>
        <w:t xml:space="preserve"> availability of all required staff </w:t>
      </w:r>
      <w:r w:rsidR="00B54EA4" w:rsidRPr="0042191B">
        <w:rPr>
          <w:rFonts w:ascii="Times New Roman" w:eastAsia="Times New Roman" w:hAnsi="Times New Roman" w:cs="Times New Roman"/>
          <w:snapToGrid w:val="0"/>
          <w:sz w:val="24"/>
          <w:szCs w:val="24"/>
        </w:rPr>
        <w:t xml:space="preserve">for </w:t>
      </w:r>
      <w:r w:rsidR="00185F00" w:rsidRPr="0042191B">
        <w:rPr>
          <w:rFonts w:ascii="Times New Roman" w:eastAsia="Times New Roman" w:hAnsi="Times New Roman" w:cs="Times New Roman"/>
          <w:snapToGrid w:val="0"/>
          <w:sz w:val="24"/>
          <w:szCs w:val="24"/>
        </w:rPr>
        <w:t xml:space="preserve">the </w:t>
      </w:r>
      <w:r w:rsidR="00136346" w:rsidRPr="0042191B">
        <w:rPr>
          <w:rFonts w:ascii="Times New Roman" w:eastAsia="Times New Roman" w:hAnsi="Times New Roman" w:cs="Times New Roman"/>
          <w:snapToGrid w:val="0"/>
          <w:sz w:val="24"/>
          <w:szCs w:val="24"/>
        </w:rPr>
        <w:t xml:space="preserve">various activities leading to the research in </w:t>
      </w:r>
      <w:r w:rsidR="0042191B">
        <w:rPr>
          <w:rFonts w:ascii="Times New Roman" w:eastAsia="Times New Roman" w:hAnsi="Times New Roman" w:cs="Times New Roman"/>
          <w:snapToGrid w:val="0"/>
          <w:sz w:val="24"/>
          <w:szCs w:val="24"/>
        </w:rPr>
        <w:t>Babati</w:t>
      </w:r>
      <w:r w:rsidR="00B30D63" w:rsidRPr="0042191B">
        <w:rPr>
          <w:rFonts w:ascii="Times New Roman" w:eastAsia="Times New Roman" w:hAnsi="Times New Roman" w:cs="Times New Roman"/>
          <w:snapToGrid w:val="0"/>
          <w:sz w:val="24"/>
          <w:szCs w:val="24"/>
        </w:rPr>
        <w:t xml:space="preserve">, </w:t>
      </w:r>
      <w:r w:rsidR="00136346" w:rsidRPr="0042191B">
        <w:rPr>
          <w:rFonts w:ascii="Times New Roman" w:eastAsia="Times New Roman" w:hAnsi="Times New Roman" w:cs="Times New Roman"/>
          <w:snapToGrid w:val="0"/>
          <w:sz w:val="24"/>
          <w:szCs w:val="24"/>
        </w:rPr>
        <w:t xml:space="preserve">Manyara </w:t>
      </w:r>
      <w:r w:rsidR="00B30D63" w:rsidRPr="0042191B">
        <w:rPr>
          <w:rFonts w:ascii="Times New Roman" w:eastAsia="Times New Roman" w:hAnsi="Times New Roman" w:cs="Times New Roman"/>
          <w:snapToGrid w:val="0"/>
          <w:sz w:val="24"/>
          <w:szCs w:val="24"/>
        </w:rPr>
        <w:t xml:space="preserve">region </w:t>
      </w:r>
      <w:r w:rsidR="00136346" w:rsidRPr="0042191B">
        <w:rPr>
          <w:rFonts w:ascii="Times New Roman" w:eastAsia="Times New Roman" w:hAnsi="Times New Roman" w:cs="Times New Roman"/>
          <w:snapToGrid w:val="0"/>
          <w:sz w:val="24"/>
          <w:szCs w:val="24"/>
        </w:rPr>
        <w:t xml:space="preserve">and provide a detailed itinerary for the work. </w:t>
      </w:r>
      <w:r w:rsidR="00185F00" w:rsidRPr="0042191B">
        <w:rPr>
          <w:rFonts w:ascii="Times New Roman" w:eastAsia="Times New Roman" w:hAnsi="Times New Roman" w:cs="Times New Roman"/>
          <w:snapToGrid w:val="0"/>
          <w:sz w:val="24"/>
          <w:szCs w:val="24"/>
        </w:rPr>
        <w:t xml:space="preserve">The host will also provide a translator (where necessary) so that </w:t>
      </w:r>
      <w:r w:rsidR="00136346" w:rsidRPr="0042191B">
        <w:rPr>
          <w:rFonts w:ascii="Times New Roman" w:eastAsia="Times New Roman" w:hAnsi="Times New Roman" w:cs="Times New Roman"/>
          <w:snapToGrid w:val="0"/>
          <w:sz w:val="24"/>
          <w:szCs w:val="24"/>
        </w:rPr>
        <w:t xml:space="preserve">the volunteer fully </w:t>
      </w:r>
      <w:r w:rsidR="0020130C" w:rsidRPr="0042191B">
        <w:rPr>
          <w:rFonts w:ascii="Times New Roman" w:eastAsia="Times New Roman" w:hAnsi="Times New Roman" w:cs="Times New Roman"/>
          <w:snapToGrid w:val="0"/>
          <w:sz w:val="24"/>
          <w:szCs w:val="24"/>
        </w:rPr>
        <w:t>understands</w:t>
      </w:r>
      <w:r w:rsidR="00136346" w:rsidRPr="0042191B">
        <w:rPr>
          <w:rFonts w:ascii="Times New Roman" w:eastAsia="Times New Roman" w:hAnsi="Times New Roman" w:cs="Times New Roman"/>
          <w:snapToGrid w:val="0"/>
          <w:sz w:val="24"/>
          <w:szCs w:val="24"/>
        </w:rPr>
        <w:t xml:space="preserve"> the situation. </w:t>
      </w:r>
    </w:p>
    <w:p w:rsidR="00B30D63" w:rsidRPr="0042191B" w:rsidRDefault="00B30D63" w:rsidP="003A528C">
      <w:pPr>
        <w:rPr>
          <w:rFonts w:ascii="Times New Roman" w:eastAsia="Times New Roman" w:hAnsi="Times New Roman" w:cs="Times New Roman"/>
          <w:snapToGrid w:val="0"/>
          <w:sz w:val="24"/>
          <w:szCs w:val="24"/>
        </w:rPr>
      </w:pPr>
    </w:p>
    <w:p w:rsidR="00A53A06" w:rsidRPr="0042191B" w:rsidRDefault="00F55732" w:rsidP="003A528C">
      <w:pPr>
        <w:rPr>
          <w:rFonts w:ascii="Times New Roman" w:hAnsi="Times New Roman" w:cs="Times New Roman"/>
          <w:b/>
          <w:sz w:val="24"/>
          <w:szCs w:val="24"/>
        </w:rPr>
      </w:pPr>
      <w:r w:rsidRPr="0042191B">
        <w:rPr>
          <w:rFonts w:ascii="Times New Roman" w:hAnsi="Times New Roman" w:cs="Times New Roman"/>
          <w:b/>
          <w:sz w:val="24"/>
          <w:szCs w:val="24"/>
        </w:rPr>
        <w:t>D</w:t>
      </w:r>
      <w:r w:rsidR="009D0D6A" w:rsidRPr="0042191B">
        <w:rPr>
          <w:rFonts w:ascii="Times New Roman" w:hAnsi="Times New Roman" w:cs="Times New Roman"/>
          <w:b/>
          <w:sz w:val="24"/>
          <w:szCs w:val="24"/>
        </w:rPr>
        <w:t xml:space="preserve">: </w:t>
      </w:r>
      <w:r w:rsidR="00D43AE7" w:rsidRPr="0042191B">
        <w:rPr>
          <w:rFonts w:ascii="Times New Roman" w:hAnsi="Times New Roman" w:cs="Times New Roman"/>
          <w:b/>
          <w:sz w:val="24"/>
          <w:szCs w:val="24"/>
        </w:rPr>
        <w:t xml:space="preserve">ANTICIPATED RESULTS FROM THE ASSIGNMENT </w:t>
      </w:r>
    </w:p>
    <w:p w:rsidR="00136346" w:rsidRPr="0042191B" w:rsidRDefault="00796071" w:rsidP="003A528C">
      <w:pPr>
        <w:pStyle w:val="NoSpacing"/>
        <w:tabs>
          <w:tab w:val="left" w:pos="1050"/>
        </w:tabs>
        <w:rPr>
          <w:rFonts w:ascii="Times New Roman" w:hAnsi="Times New Roman"/>
          <w:sz w:val="24"/>
          <w:szCs w:val="24"/>
        </w:rPr>
      </w:pPr>
      <w:r w:rsidRPr="0042191B">
        <w:rPr>
          <w:rFonts w:ascii="Times New Roman" w:hAnsi="Times New Roman"/>
          <w:sz w:val="24"/>
          <w:szCs w:val="24"/>
        </w:rPr>
        <w:t>The key a</w:t>
      </w:r>
      <w:r w:rsidR="00382FAA" w:rsidRPr="0042191B">
        <w:rPr>
          <w:rFonts w:ascii="Times New Roman" w:hAnsi="Times New Roman"/>
          <w:sz w:val="24"/>
          <w:szCs w:val="24"/>
        </w:rPr>
        <w:t>nticipated result from this assignment i</w:t>
      </w:r>
      <w:r w:rsidRPr="0042191B">
        <w:rPr>
          <w:rFonts w:ascii="Times New Roman" w:hAnsi="Times New Roman"/>
          <w:sz w:val="24"/>
          <w:szCs w:val="24"/>
        </w:rPr>
        <w:t xml:space="preserve">s a well-articulated </w:t>
      </w:r>
      <w:r w:rsidR="00136346" w:rsidRPr="0042191B">
        <w:rPr>
          <w:rFonts w:ascii="Times New Roman" w:hAnsi="Times New Roman"/>
          <w:sz w:val="24"/>
          <w:szCs w:val="24"/>
        </w:rPr>
        <w:t xml:space="preserve">feasibility assessment of the </w:t>
      </w:r>
      <w:r w:rsidRPr="0042191B">
        <w:rPr>
          <w:rFonts w:ascii="Times New Roman" w:hAnsi="Times New Roman"/>
          <w:sz w:val="24"/>
          <w:szCs w:val="24"/>
        </w:rPr>
        <w:t xml:space="preserve">business </w:t>
      </w:r>
      <w:r w:rsidR="00136346" w:rsidRPr="0042191B">
        <w:rPr>
          <w:rFonts w:ascii="Times New Roman" w:hAnsi="Times New Roman"/>
          <w:sz w:val="24"/>
          <w:szCs w:val="24"/>
        </w:rPr>
        <w:t xml:space="preserve">and a phased-out plan for implementation including the initial budget. The feasibility /business plan will also indicate potential financial institutions that can provide funding to accomplish. Other deliverables will include: </w:t>
      </w:r>
    </w:p>
    <w:p w:rsidR="00382FAA" w:rsidRPr="0042191B" w:rsidRDefault="00382FAA" w:rsidP="003A528C">
      <w:pPr>
        <w:pStyle w:val="NoSpacing"/>
        <w:tabs>
          <w:tab w:val="left" w:pos="1050"/>
        </w:tabs>
        <w:rPr>
          <w:rFonts w:ascii="Times New Roman" w:hAnsi="Times New Roman"/>
          <w:sz w:val="24"/>
          <w:szCs w:val="24"/>
        </w:rPr>
      </w:pPr>
    </w:p>
    <w:p w:rsidR="005F51DC" w:rsidRPr="0042191B" w:rsidRDefault="005F51DC" w:rsidP="004B5283">
      <w:pPr>
        <w:pStyle w:val="ListParagraph"/>
        <w:numPr>
          <w:ilvl w:val="0"/>
          <w:numId w:val="2"/>
        </w:numPr>
      </w:pPr>
      <w:r w:rsidRPr="0042191B">
        <w:t xml:space="preserve">Volunteer feed-back and action plan by host following assignment completion </w:t>
      </w:r>
    </w:p>
    <w:p w:rsidR="00382FAA" w:rsidRPr="0042191B" w:rsidRDefault="00382FAA" w:rsidP="004B5283">
      <w:pPr>
        <w:pStyle w:val="ListParagraph"/>
        <w:numPr>
          <w:ilvl w:val="0"/>
          <w:numId w:val="2"/>
        </w:numPr>
      </w:pPr>
      <w:r w:rsidRPr="0042191B">
        <w:t xml:space="preserve">Debriefing with </w:t>
      </w:r>
      <w:r w:rsidR="006A6A7D" w:rsidRPr="0042191B">
        <w:t xml:space="preserve">CRS </w:t>
      </w:r>
      <w:r w:rsidR="005F51DC" w:rsidRPr="0042191B">
        <w:t>and volunteer report</w:t>
      </w:r>
    </w:p>
    <w:p w:rsidR="00382FAA" w:rsidRPr="0042191B" w:rsidRDefault="00382FAA" w:rsidP="004B5283">
      <w:pPr>
        <w:pStyle w:val="ListParagraph"/>
        <w:widowControl w:val="0"/>
        <w:numPr>
          <w:ilvl w:val="0"/>
          <w:numId w:val="2"/>
        </w:numPr>
        <w:rPr>
          <w:snapToGrid w:val="0"/>
        </w:rPr>
      </w:pPr>
      <w:r w:rsidRPr="0042191B">
        <w:t>Outreach activity, a press release or a media event back in US</w:t>
      </w:r>
    </w:p>
    <w:p w:rsidR="00C60E67" w:rsidRPr="0042191B" w:rsidRDefault="00C60E67" w:rsidP="0031173A">
      <w:pPr>
        <w:rPr>
          <w:rFonts w:ascii="Times New Roman" w:hAnsi="Times New Roman" w:cs="Times New Roman"/>
          <w:b/>
          <w:sz w:val="24"/>
          <w:szCs w:val="24"/>
        </w:rPr>
      </w:pPr>
    </w:p>
    <w:p w:rsidR="004D6684" w:rsidRPr="0042191B" w:rsidRDefault="00F55732" w:rsidP="0031173A">
      <w:pPr>
        <w:rPr>
          <w:rFonts w:ascii="Times New Roman" w:hAnsi="Times New Roman" w:cs="Times New Roman"/>
          <w:b/>
          <w:sz w:val="24"/>
          <w:szCs w:val="24"/>
        </w:rPr>
      </w:pPr>
      <w:r w:rsidRPr="0042191B">
        <w:rPr>
          <w:rFonts w:ascii="Times New Roman" w:eastAsia="Times New Roman" w:hAnsi="Times New Roman" w:cs="Times New Roman"/>
          <w:b/>
          <w:sz w:val="24"/>
          <w:szCs w:val="24"/>
        </w:rPr>
        <w:t>E</w:t>
      </w:r>
      <w:r w:rsidR="004D6684" w:rsidRPr="0042191B">
        <w:rPr>
          <w:rFonts w:ascii="Times New Roman" w:eastAsia="Times New Roman" w:hAnsi="Times New Roman" w:cs="Times New Roman"/>
          <w:b/>
          <w:sz w:val="24"/>
          <w:szCs w:val="24"/>
        </w:rPr>
        <w:t>: SCHEDULE OF VOLUNTEER ACTIVITY IN TANZANIA</w:t>
      </w:r>
    </w:p>
    <w:p w:rsidR="00FB63A3" w:rsidRPr="0042191B" w:rsidRDefault="00136346" w:rsidP="0031173A">
      <w:pPr>
        <w:spacing w:after="0" w:line="240" w:lineRule="auto"/>
        <w:rPr>
          <w:rFonts w:ascii="Times New Roman" w:hAnsi="Times New Roman" w:cs="Times New Roman"/>
          <w:sz w:val="24"/>
          <w:szCs w:val="24"/>
        </w:rPr>
      </w:pPr>
      <w:r w:rsidRPr="0042191B">
        <w:rPr>
          <w:rFonts w:ascii="Times New Roman" w:hAnsi="Times New Roman" w:cs="Times New Roman"/>
          <w:sz w:val="24"/>
          <w:szCs w:val="24"/>
        </w:rPr>
        <w:t xml:space="preserve">The schedule for this assignment will be worked out once the activities are clarified and the expert identified </w:t>
      </w:r>
    </w:p>
    <w:p w:rsidR="009134C9" w:rsidRPr="0042191B" w:rsidRDefault="00476776" w:rsidP="0031173A">
      <w:pPr>
        <w:spacing w:after="0" w:line="240" w:lineRule="auto"/>
        <w:rPr>
          <w:rFonts w:ascii="Times New Roman" w:hAnsi="Times New Roman" w:cs="Times New Roman"/>
          <w:b/>
          <w:sz w:val="24"/>
          <w:szCs w:val="24"/>
        </w:rPr>
      </w:pPr>
      <w:r w:rsidRPr="0042191B">
        <w:rPr>
          <w:rFonts w:ascii="Times New Roman" w:hAnsi="Times New Roman" w:cs="Times New Roman"/>
          <w:b/>
          <w:sz w:val="24"/>
          <w:szCs w:val="24"/>
        </w:rPr>
        <w:t>F. DESIRABLE VOLUNTEER SKILLS</w:t>
      </w:r>
    </w:p>
    <w:p w:rsidR="0006078A" w:rsidRPr="0042191B" w:rsidRDefault="0006078A" w:rsidP="004B5283">
      <w:pPr>
        <w:pStyle w:val="ListParagraph"/>
        <w:numPr>
          <w:ilvl w:val="0"/>
          <w:numId w:val="6"/>
        </w:numPr>
      </w:pPr>
      <w:r w:rsidRPr="0042191B">
        <w:lastRenderedPageBreak/>
        <w:t>Agribusiness development expert</w:t>
      </w:r>
      <w:r w:rsidR="00600071" w:rsidRPr="0042191B">
        <w:t xml:space="preserve"> </w:t>
      </w:r>
      <w:r w:rsidRPr="0042191B">
        <w:t xml:space="preserve">with experience on business </w:t>
      </w:r>
      <w:r w:rsidR="00136346" w:rsidRPr="0042191B">
        <w:t xml:space="preserve">plan /feasibility study </w:t>
      </w:r>
      <w:r w:rsidR="00600071" w:rsidRPr="0042191B">
        <w:t xml:space="preserve">expertise and fundraising </w:t>
      </w:r>
    </w:p>
    <w:p w:rsidR="004F42AB" w:rsidRPr="0042191B" w:rsidRDefault="004F42AB" w:rsidP="004B5283">
      <w:pPr>
        <w:pStyle w:val="Numbe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42191B">
        <w:rPr>
          <w:szCs w:val="24"/>
        </w:rPr>
        <w:t>Formal qualifications in business development /</w:t>
      </w:r>
      <w:r w:rsidR="00600071" w:rsidRPr="0042191B">
        <w:rPr>
          <w:szCs w:val="24"/>
        </w:rPr>
        <w:t>Strategic Investment Plan</w:t>
      </w:r>
      <w:r w:rsidR="003A7EB1" w:rsidRPr="0042191B">
        <w:rPr>
          <w:szCs w:val="24"/>
        </w:rPr>
        <w:t xml:space="preserve"> and management an advantage</w:t>
      </w:r>
    </w:p>
    <w:p w:rsidR="004F42AB" w:rsidRPr="0042191B" w:rsidRDefault="004F42AB" w:rsidP="004B5283">
      <w:pPr>
        <w:pStyle w:val="Numbe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42191B">
        <w:rPr>
          <w:szCs w:val="24"/>
        </w:rPr>
        <w:t xml:space="preserve">Excellent- hands-on training skills to an adult audience </w:t>
      </w:r>
      <w:r w:rsidR="0006078A" w:rsidRPr="0042191B">
        <w:rPr>
          <w:szCs w:val="24"/>
        </w:rPr>
        <w:t xml:space="preserve">not fully conversant in English </w:t>
      </w:r>
      <w:r w:rsidRPr="0042191B">
        <w:rPr>
          <w:szCs w:val="24"/>
        </w:rPr>
        <w:t>is necessary</w:t>
      </w:r>
    </w:p>
    <w:p w:rsidR="004F42AB" w:rsidRPr="0042191B" w:rsidRDefault="004F42AB" w:rsidP="0031173A">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14"/>
          <w:rFonts w:ascii="Times New Roman" w:cs="Times New Roman"/>
          <w:b/>
          <w:color w:val="auto"/>
          <w:sz w:val="24"/>
          <w:szCs w:val="24"/>
        </w:rPr>
      </w:pPr>
    </w:p>
    <w:p w:rsidR="00F4037C" w:rsidRPr="0042191B" w:rsidRDefault="00476776" w:rsidP="0031173A">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42191B">
        <w:rPr>
          <w:rStyle w:val="A14"/>
          <w:rFonts w:ascii="Times New Roman" w:cs="Times New Roman"/>
          <w:b/>
          <w:color w:val="auto"/>
          <w:sz w:val="24"/>
          <w:szCs w:val="24"/>
        </w:rPr>
        <w:t>G: ACCOMODATION AND OTHER IN-COUNTRY LOGISTICS</w:t>
      </w:r>
    </w:p>
    <w:p w:rsidR="004F42AB" w:rsidRPr="0042191B" w:rsidRDefault="004F42AB" w:rsidP="004F42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cs="Times New Roman"/>
          <w:sz w:val="24"/>
          <w:szCs w:val="24"/>
        </w:rPr>
      </w:pPr>
      <w:r w:rsidRPr="0042191B">
        <w:rPr>
          <w:rFonts w:ascii="Times New Roman" w:hAnsi="Times New Roman" w:cs="Times New Roman"/>
          <w:sz w:val="24"/>
          <w:szCs w:val="24"/>
        </w:rPr>
        <w:t xml:space="preserve">In </w:t>
      </w:r>
      <w:r w:rsidR="003A7EB1" w:rsidRPr="0042191B">
        <w:rPr>
          <w:rFonts w:ascii="Times New Roman" w:hAnsi="Times New Roman" w:cs="Times New Roman"/>
          <w:sz w:val="24"/>
          <w:szCs w:val="24"/>
        </w:rPr>
        <w:t>Moshi</w:t>
      </w:r>
      <w:r w:rsidRPr="0042191B">
        <w:rPr>
          <w:rFonts w:ascii="Times New Roman" w:hAnsi="Times New Roman" w:cs="Times New Roman"/>
          <w:sz w:val="24"/>
          <w:szCs w:val="24"/>
        </w:rPr>
        <w:t xml:space="preserve">, the volunteer will stay at </w:t>
      </w:r>
      <w:r w:rsidR="00600071" w:rsidRPr="0042191B">
        <w:rPr>
          <w:rFonts w:ascii="Times New Roman" w:hAnsi="Times New Roman" w:cs="Times New Roman"/>
          <w:sz w:val="24"/>
          <w:szCs w:val="24"/>
        </w:rPr>
        <w:t xml:space="preserve">the Uhuru Hotel </w:t>
      </w:r>
      <w:r w:rsidR="005945FF" w:rsidRPr="0042191B">
        <w:rPr>
          <w:rFonts w:ascii="Times New Roman" w:hAnsi="Times New Roman" w:cs="Times New Roman"/>
          <w:sz w:val="24"/>
          <w:szCs w:val="24"/>
        </w:rPr>
        <w:t>and for Babati where the proposed project is located the volunteer wi</w:t>
      </w:r>
      <w:r w:rsidR="00600071" w:rsidRPr="0042191B">
        <w:rPr>
          <w:rFonts w:ascii="Times New Roman" w:hAnsi="Times New Roman" w:cs="Times New Roman"/>
          <w:sz w:val="24"/>
          <w:szCs w:val="24"/>
        </w:rPr>
        <w:t>ll be accommodated at Winners Hotel</w:t>
      </w:r>
      <w:r w:rsidRPr="0042191B">
        <w:rPr>
          <w:rFonts w:ascii="Times New Roman" w:hAnsi="Times New Roman" w:cs="Times New Roman"/>
          <w:sz w:val="24"/>
          <w:szCs w:val="24"/>
        </w:rPr>
        <w:t xml:space="preserve">. </w:t>
      </w:r>
    </w:p>
    <w:p w:rsidR="004F42AB" w:rsidRPr="0042191B" w:rsidRDefault="004F42AB" w:rsidP="004F42AB">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42191B">
        <w:rPr>
          <w:szCs w:val="24"/>
        </w:rPr>
        <w:t>CRS will pay for hotel accommodation, and provide volunteer with per diems to cater for meals</w:t>
      </w:r>
      <w:r w:rsidR="00150734" w:rsidRPr="0042191B">
        <w:rPr>
          <w:szCs w:val="24"/>
        </w:rPr>
        <w:t>, local transport</w:t>
      </w:r>
      <w:r w:rsidRPr="0042191B">
        <w:rPr>
          <w:szCs w:val="24"/>
        </w:rPr>
        <w:t xml:space="preserve"> and other incidentals. For more information, please refer to country information that will be provided.</w:t>
      </w:r>
    </w:p>
    <w:p w:rsidR="00F4037C" w:rsidRPr="0042191B" w:rsidRDefault="00F4037C" w:rsidP="0031173A">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CA26C1" w:rsidRPr="0042191B" w:rsidRDefault="00F55732" w:rsidP="0031173A">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14"/>
          <w:rFonts w:ascii="Times New Roman" w:cs="Times New Roman"/>
          <w:b/>
          <w:color w:val="auto"/>
          <w:sz w:val="24"/>
          <w:szCs w:val="24"/>
        </w:rPr>
      </w:pPr>
      <w:r w:rsidRPr="0042191B">
        <w:rPr>
          <w:b/>
          <w:szCs w:val="24"/>
        </w:rPr>
        <w:t xml:space="preserve">H: </w:t>
      </w:r>
      <w:r w:rsidR="00CA26C1" w:rsidRPr="0042191B">
        <w:rPr>
          <w:rStyle w:val="A14"/>
          <w:rFonts w:ascii="Times New Roman" w:cs="Times New Roman"/>
          <w:b/>
          <w:color w:val="auto"/>
          <w:sz w:val="24"/>
          <w:szCs w:val="24"/>
        </w:rPr>
        <w:t>RECOMMENDED ASSIGNEMENT PREPARATION</w:t>
      </w:r>
    </w:p>
    <w:p w:rsidR="00CA26C1" w:rsidRPr="0042191B" w:rsidRDefault="00CA26C1" w:rsidP="0031173A">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eastAsia="Times New Roman" w:hAnsi="Times New Roman" w:cs="Times New Roman"/>
          <w:snapToGrid w:val="0"/>
          <w:sz w:val="24"/>
          <w:szCs w:val="24"/>
        </w:rPr>
      </w:pPr>
    </w:p>
    <w:p w:rsidR="00CA26C1" w:rsidRPr="0042191B" w:rsidRDefault="00635C06" w:rsidP="0031173A">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rPr>
      </w:pPr>
      <w:r w:rsidRPr="0042191B">
        <w:rPr>
          <w:rFonts w:ascii="Times New Roman" w:eastAsia="Times New Roman" w:hAnsi="Times New Roman" w:cs="Times New Roman"/>
          <w:snapToGrid w:val="0"/>
          <w:sz w:val="24"/>
          <w:szCs w:val="24"/>
        </w:rPr>
        <w:t>As part of preparation for the work ahead t</w:t>
      </w:r>
      <w:r w:rsidR="00CA26C1" w:rsidRPr="0042191B">
        <w:rPr>
          <w:rFonts w:ascii="Times New Roman" w:eastAsia="Times New Roman" w:hAnsi="Times New Roman" w:cs="Times New Roman"/>
          <w:snapToGrid w:val="0"/>
          <w:sz w:val="24"/>
          <w:szCs w:val="24"/>
        </w:rPr>
        <w:t xml:space="preserve">he volunteer should </w:t>
      </w:r>
      <w:r w:rsidRPr="0042191B">
        <w:rPr>
          <w:rFonts w:ascii="Times New Roman" w:eastAsia="Times New Roman" w:hAnsi="Times New Roman" w:cs="Times New Roman"/>
          <w:snapToGrid w:val="0"/>
          <w:sz w:val="24"/>
          <w:szCs w:val="24"/>
        </w:rPr>
        <w:t>familiarize with USAID F</w:t>
      </w:r>
      <w:r w:rsidR="002251A5" w:rsidRPr="0042191B">
        <w:rPr>
          <w:rFonts w:ascii="Times New Roman" w:eastAsia="Times New Roman" w:hAnsi="Times New Roman" w:cs="Times New Roman"/>
          <w:snapToGrid w:val="0"/>
          <w:sz w:val="24"/>
          <w:szCs w:val="24"/>
        </w:rPr>
        <w:t xml:space="preserve">eed </w:t>
      </w:r>
      <w:r w:rsidR="00E76D8E" w:rsidRPr="0042191B">
        <w:rPr>
          <w:rFonts w:ascii="Times New Roman" w:eastAsia="Times New Roman" w:hAnsi="Times New Roman" w:cs="Times New Roman"/>
          <w:snapToGrid w:val="0"/>
          <w:sz w:val="24"/>
          <w:szCs w:val="24"/>
        </w:rPr>
        <w:t>t</w:t>
      </w:r>
      <w:r w:rsidR="002251A5" w:rsidRPr="0042191B">
        <w:rPr>
          <w:rFonts w:ascii="Times New Roman" w:eastAsia="Times New Roman" w:hAnsi="Times New Roman" w:cs="Times New Roman"/>
          <w:snapToGrid w:val="0"/>
          <w:sz w:val="24"/>
          <w:szCs w:val="24"/>
        </w:rPr>
        <w:t>he Future p</w:t>
      </w:r>
      <w:r w:rsidRPr="0042191B">
        <w:rPr>
          <w:rFonts w:ascii="Times New Roman" w:eastAsia="Times New Roman" w:hAnsi="Times New Roman" w:cs="Times New Roman"/>
          <w:snapToGrid w:val="0"/>
          <w:sz w:val="24"/>
          <w:szCs w:val="24"/>
        </w:rPr>
        <w:t xml:space="preserve">rogram, the EARO and Tanzania F2F program proposals and scope of work for this </w:t>
      </w:r>
      <w:r w:rsidR="005945FF" w:rsidRPr="0042191B">
        <w:rPr>
          <w:rFonts w:ascii="Times New Roman" w:eastAsia="Times New Roman" w:hAnsi="Times New Roman" w:cs="Times New Roman"/>
          <w:snapToGrid w:val="0"/>
          <w:sz w:val="24"/>
          <w:szCs w:val="24"/>
        </w:rPr>
        <w:t>assignment</w:t>
      </w:r>
      <w:r w:rsidRPr="0042191B">
        <w:rPr>
          <w:rFonts w:ascii="Times New Roman" w:eastAsia="Times New Roman" w:hAnsi="Times New Roman" w:cs="Times New Roman"/>
          <w:snapToGrid w:val="0"/>
          <w:sz w:val="24"/>
          <w:szCs w:val="24"/>
        </w:rPr>
        <w:t xml:space="preserve">. It is also advisable that the volunteer read and familiarize with Tanzania, its development challenges and opportunities. For any printed </w:t>
      </w:r>
      <w:r w:rsidR="005945FF" w:rsidRPr="0042191B">
        <w:rPr>
          <w:rFonts w:ascii="Times New Roman" w:eastAsia="Times New Roman" w:hAnsi="Times New Roman" w:cs="Times New Roman"/>
          <w:snapToGrid w:val="0"/>
          <w:sz w:val="24"/>
          <w:szCs w:val="24"/>
        </w:rPr>
        <w:t>material,</w:t>
      </w:r>
      <w:r w:rsidRPr="0042191B">
        <w:rPr>
          <w:rFonts w:ascii="Times New Roman" w:eastAsia="Times New Roman" w:hAnsi="Times New Roman" w:cs="Times New Roman"/>
          <w:snapToGrid w:val="0"/>
          <w:sz w:val="24"/>
          <w:szCs w:val="24"/>
        </w:rPr>
        <w:t xml:space="preserve"> these will be</w:t>
      </w:r>
      <w:r w:rsidR="00CA26C1" w:rsidRPr="0042191B">
        <w:rPr>
          <w:rFonts w:ascii="Times New Roman" w:eastAsia="Times New Roman" w:hAnsi="Times New Roman" w:cs="Times New Roman"/>
          <w:snapToGrid w:val="0"/>
          <w:sz w:val="24"/>
          <w:szCs w:val="24"/>
        </w:rPr>
        <w:t xml:space="preserve"> printed at CRS office before commencement of the assignment. </w:t>
      </w:r>
    </w:p>
    <w:p w:rsidR="00CA26C1" w:rsidRPr="0042191B" w:rsidRDefault="00CA26C1" w:rsidP="0031173A">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4D4CC4" w:rsidRPr="0042191B" w:rsidRDefault="00F55732" w:rsidP="0031173A">
      <w:pPr>
        <w:pStyle w:val="Pa16"/>
        <w:shd w:val="clear" w:color="auto" w:fill="D9D9D9"/>
        <w:spacing w:line="240" w:lineRule="auto"/>
        <w:rPr>
          <w:rFonts w:ascii="Times New Roman" w:eastAsia="Zapf Dingbats IT Cby BT" w:hAnsi="Times New Roman"/>
          <w:b/>
          <w:u w:val="single"/>
        </w:rPr>
      </w:pPr>
      <w:r w:rsidRPr="0042191B">
        <w:rPr>
          <w:rFonts w:ascii="Times New Roman" w:hAnsi="Times New Roman"/>
          <w:b/>
          <w:u w:val="single"/>
        </w:rPr>
        <w:t xml:space="preserve">I: </w:t>
      </w:r>
      <w:r w:rsidR="004D4CC4" w:rsidRPr="0042191B">
        <w:rPr>
          <w:rFonts w:ascii="Times New Roman" w:hAnsi="Times New Roman"/>
          <w:b/>
          <w:u w:val="single"/>
        </w:rPr>
        <w:t>KEY CONTACTS</w:t>
      </w:r>
    </w:p>
    <w:p w:rsidR="004D4CC4" w:rsidRPr="0042191B" w:rsidRDefault="004D4CC4" w:rsidP="0031173A">
      <w:pPr>
        <w:autoSpaceDE w:val="0"/>
        <w:autoSpaceDN w:val="0"/>
        <w:adjustRightInd w:val="0"/>
        <w:spacing w:after="0" w:line="240" w:lineRule="auto"/>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2"/>
        <w:gridCol w:w="4678"/>
      </w:tblGrid>
      <w:tr w:rsidR="004A0F99" w:rsidRPr="0042191B" w:rsidTr="001E36CC">
        <w:tc>
          <w:tcPr>
            <w:tcW w:w="4788" w:type="dxa"/>
          </w:tcPr>
          <w:p w:rsidR="004D4CC4" w:rsidRPr="0042191B" w:rsidRDefault="004D4CC4" w:rsidP="0031173A">
            <w:pPr>
              <w:pStyle w:val="NoSpacing"/>
              <w:rPr>
                <w:rFonts w:ascii="Times New Roman" w:hAnsi="Times New Roman"/>
                <w:b/>
                <w:sz w:val="24"/>
                <w:szCs w:val="24"/>
              </w:rPr>
            </w:pPr>
            <w:r w:rsidRPr="0042191B">
              <w:rPr>
                <w:rFonts w:ascii="Times New Roman" w:hAnsi="Times New Roman"/>
                <w:b/>
                <w:sz w:val="24"/>
                <w:szCs w:val="24"/>
              </w:rPr>
              <w:t>CRS Baltimore</w:t>
            </w:r>
          </w:p>
        </w:tc>
        <w:tc>
          <w:tcPr>
            <w:tcW w:w="4788" w:type="dxa"/>
          </w:tcPr>
          <w:p w:rsidR="004D4CC4" w:rsidRPr="0042191B" w:rsidRDefault="004D4CC4" w:rsidP="0031173A">
            <w:pPr>
              <w:pStyle w:val="NoSpacing"/>
              <w:rPr>
                <w:rFonts w:ascii="Times New Roman" w:hAnsi="Times New Roman"/>
                <w:b/>
                <w:sz w:val="24"/>
                <w:szCs w:val="24"/>
              </w:rPr>
            </w:pPr>
            <w:r w:rsidRPr="0042191B">
              <w:rPr>
                <w:rFonts w:ascii="Times New Roman" w:hAnsi="Times New Roman"/>
                <w:b/>
                <w:sz w:val="24"/>
                <w:szCs w:val="24"/>
              </w:rPr>
              <w:t>CRS EA Regional Office</w:t>
            </w:r>
          </w:p>
        </w:tc>
      </w:tr>
      <w:tr w:rsidR="004A0F99" w:rsidRPr="0042191B" w:rsidTr="001E36CC">
        <w:tc>
          <w:tcPr>
            <w:tcW w:w="4788" w:type="dxa"/>
          </w:tcPr>
          <w:p w:rsidR="004D4CC4" w:rsidRPr="0042191B" w:rsidRDefault="004D4CC4" w:rsidP="0031173A">
            <w:pPr>
              <w:pStyle w:val="NoSpacing"/>
              <w:rPr>
                <w:rFonts w:ascii="Times New Roman" w:hAnsi="Times New Roman"/>
                <w:sz w:val="24"/>
                <w:szCs w:val="24"/>
              </w:rPr>
            </w:pPr>
            <w:r w:rsidRPr="0042191B">
              <w:rPr>
                <w:rFonts w:ascii="Times New Roman" w:hAnsi="Times New Roman"/>
                <w:sz w:val="24"/>
                <w:szCs w:val="24"/>
              </w:rPr>
              <w:t>Maria Figuer</w:t>
            </w:r>
            <w:r w:rsidR="00A74D91" w:rsidRPr="0042191B">
              <w:rPr>
                <w:rFonts w:ascii="Times New Roman" w:hAnsi="Times New Roman"/>
                <w:sz w:val="24"/>
                <w:szCs w:val="24"/>
              </w:rPr>
              <w:t>o</w:t>
            </w:r>
            <w:r w:rsidRPr="0042191B">
              <w:rPr>
                <w:rFonts w:ascii="Times New Roman" w:hAnsi="Times New Roman"/>
                <w:sz w:val="24"/>
                <w:szCs w:val="24"/>
              </w:rPr>
              <w:t>a</w:t>
            </w:r>
          </w:p>
          <w:p w:rsidR="004D4CC4" w:rsidRPr="0042191B" w:rsidRDefault="000B305A" w:rsidP="0031173A">
            <w:pPr>
              <w:pStyle w:val="NoSpacing"/>
              <w:rPr>
                <w:rFonts w:ascii="Times New Roman" w:hAnsi="Times New Roman"/>
                <w:sz w:val="24"/>
                <w:szCs w:val="24"/>
              </w:rPr>
            </w:pPr>
            <w:r w:rsidRPr="0042191B">
              <w:rPr>
                <w:rFonts w:ascii="Times New Roman" w:hAnsi="Times New Roman"/>
                <w:sz w:val="24"/>
                <w:szCs w:val="24"/>
              </w:rPr>
              <w:t xml:space="preserve">Recruitment Manager </w:t>
            </w:r>
          </w:p>
          <w:p w:rsidR="004D4CC4" w:rsidRPr="0042191B" w:rsidRDefault="004D4CC4" w:rsidP="0031173A">
            <w:pPr>
              <w:pStyle w:val="NoSpacing"/>
              <w:rPr>
                <w:rFonts w:ascii="Times New Roman" w:hAnsi="Times New Roman"/>
                <w:sz w:val="24"/>
                <w:szCs w:val="24"/>
              </w:rPr>
            </w:pPr>
            <w:r w:rsidRPr="0042191B">
              <w:rPr>
                <w:rFonts w:ascii="Times New Roman" w:hAnsi="Times New Roman"/>
                <w:sz w:val="24"/>
                <w:szCs w:val="24"/>
              </w:rPr>
              <w:t>EA Farmer-to-Farmer Program</w:t>
            </w:r>
          </w:p>
          <w:p w:rsidR="004D4CC4" w:rsidRPr="0042191B" w:rsidRDefault="004D4CC4" w:rsidP="0031173A">
            <w:pPr>
              <w:pStyle w:val="NoSpacing"/>
              <w:rPr>
                <w:rFonts w:ascii="Times New Roman" w:hAnsi="Times New Roman"/>
                <w:snapToGrid w:val="0"/>
                <w:sz w:val="24"/>
                <w:szCs w:val="24"/>
              </w:rPr>
            </w:pPr>
            <w:r w:rsidRPr="0042191B">
              <w:rPr>
                <w:rFonts w:ascii="Times New Roman" w:hAnsi="Times New Roman"/>
                <w:snapToGrid w:val="0"/>
                <w:sz w:val="24"/>
                <w:szCs w:val="24"/>
              </w:rPr>
              <w:t>228 W. Lexington Street</w:t>
            </w:r>
          </w:p>
          <w:p w:rsidR="004D4CC4" w:rsidRPr="0042191B" w:rsidRDefault="004D4CC4" w:rsidP="0031173A">
            <w:pPr>
              <w:pStyle w:val="NoSpacing"/>
              <w:rPr>
                <w:rFonts w:ascii="Times New Roman" w:hAnsi="Times New Roman"/>
                <w:snapToGrid w:val="0"/>
                <w:sz w:val="24"/>
                <w:szCs w:val="24"/>
              </w:rPr>
            </w:pPr>
            <w:r w:rsidRPr="0042191B">
              <w:rPr>
                <w:rFonts w:ascii="Times New Roman" w:hAnsi="Times New Roman"/>
                <w:snapToGrid w:val="0"/>
                <w:sz w:val="24"/>
                <w:szCs w:val="24"/>
              </w:rPr>
              <w:t>Baltimore, MD 21201</w:t>
            </w:r>
          </w:p>
          <w:p w:rsidR="004D4CC4" w:rsidRPr="0042191B" w:rsidRDefault="004D4CC4" w:rsidP="0031173A">
            <w:pPr>
              <w:pStyle w:val="NoSpacing"/>
              <w:rPr>
                <w:rFonts w:ascii="Times New Roman" w:hAnsi="Times New Roman"/>
                <w:sz w:val="24"/>
                <w:szCs w:val="24"/>
              </w:rPr>
            </w:pPr>
            <w:r w:rsidRPr="0042191B">
              <w:rPr>
                <w:rFonts w:ascii="Times New Roman" w:hAnsi="Times New Roman"/>
                <w:sz w:val="24"/>
                <w:szCs w:val="24"/>
              </w:rPr>
              <w:t>410-951-7366</w:t>
            </w:r>
          </w:p>
          <w:p w:rsidR="004D4CC4" w:rsidRPr="0042191B" w:rsidRDefault="004D4CC4" w:rsidP="0031173A">
            <w:pPr>
              <w:pStyle w:val="NoSpacing"/>
              <w:rPr>
                <w:rFonts w:ascii="Times New Roman" w:hAnsi="Times New Roman"/>
                <w:sz w:val="24"/>
                <w:szCs w:val="24"/>
              </w:rPr>
            </w:pPr>
            <w:r w:rsidRPr="0042191B">
              <w:rPr>
                <w:rFonts w:ascii="Times New Roman" w:hAnsi="Times New Roman"/>
                <w:sz w:val="24"/>
                <w:szCs w:val="24"/>
              </w:rPr>
              <w:t xml:space="preserve">Email: </w:t>
            </w:r>
            <w:hyperlink r:id="rId10" w:history="1">
              <w:r w:rsidR="000B305A" w:rsidRPr="0042191B">
                <w:rPr>
                  <w:rStyle w:val="Hyperlink"/>
                  <w:rFonts w:ascii="Times New Roman" w:hAnsi="Times New Roman"/>
                  <w:sz w:val="24"/>
                  <w:szCs w:val="24"/>
                </w:rPr>
                <w:t>maria.figueroa@crs.org</w:t>
              </w:r>
            </w:hyperlink>
          </w:p>
        </w:tc>
        <w:tc>
          <w:tcPr>
            <w:tcW w:w="4788" w:type="dxa"/>
          </w:tcPr>
          <w:p w:rsidR="004D4CC4" w:rsidRPr="0042191B" w:rsidRDefault="004D4CC4" w:rsidP="0031173A">
            <w:pPr>
              <w:pStyle w:val="NoSpacing"/>
              <w:rPr>
                <w:rFonts w:ascii="Times New Roman" w:hAnsi="Times New Roman"/>
                <w:sz w:val="24"/>
                <w:szCs w:val="24"/>
              </w:rPr>
            </w:pPr>
            <w:r w:rsidRPr="0042191B">
              <w:rPr>
                <w:rFonts w:ascii="Times New Roman" w:hAnsi="Times New Roman"/>
                <w:sz w:val="24"/>
                <w:szCs w:val="24"/>
              </w:rPr>
              <w:t>Nyambura Theuri</w:t>
            </w:r>
          </w:p>
          <w:p w:rsidR="004D4CC4" w:rsidRPr="0042191B" w:rsidRDefault="004D4CC4" w:rsidP="0031173A">
            <w:pPr>
              <w:pStyle w:val="NoSpacing"/>
              <w:rPr>
                <w:rFonts w:ascii="Times New Roman" w:hAnsi="Times New Roman"/>
                <w:sz w:val="24"/>
                <w:szCs w:val="24"/>
              </w:rPr>
            </w:pPr>
            <w:r w:rsidRPr="0042191B">
              <w:rPr>
                <w:rFonts w:ascii="Times New Roman" w:hAnsi="Times New Roman"/>
                <w:sz w:val="24"/>
                <w:szCs w:val="24"/>
              </w:rPr>
              <w:t>Deputy Project Director</w:t>
            </w:r>
          </w:p>
          <w:p w:rsidR="004D4CC4" w:rsidRPr="0042191B" w:rsidRDefault="004D4CC4" w:rsidP="0031173A">
            <w:pPr>
              <w:pStyle w:val="NoSpacing"/>
              <w:rPr>
                <w:rFonts w:ascii="Times New Roman" w:hAnsi="Times New Roman"/>
                <w:sz w:val="24"/>
                <w:szCs w:val="24"/>
              </w:rPr>
            </w:pPr>
            <w:r w:rsidRPr="0042191B">
              <w:rPr>
                <w:rFonts w:ascii="Times New Roman" w:hAnsi="Times New Roman"/>
                <w:sz w:val="24"/>
                <w:szCs w:val="24"/>
              </w:rPr>
              <w:t>EA Farmer-to-Farmer Program</w:t>
            </w:r>
          </w:p>
          <w:p w:rsidR="004D4CC4" w:rsidRPr="0042191B" w:rsidRDefault="004D4CC4" w:rsidP="0031173A">
            <w:pPr>
              <w:pStyle w:val="NoSpacing"/>
              <w:rPr>
                <w:rFonts w:ascii="Times New Roman" w:hAnsi="Times New Roman"/>
                <w:sz w:val="24"/>
                <w:szCs w:val="24"/>
              </w:rPr>
            </w:pPr>
            <w:r w:rsidRPr="0042191B">
              <w:rPr>
                <w:rFonts w:ascii="Times New Roman" w:hAnsi="Times New Roman"/>
                <w:sz w:val="24"/>
                <w:szCs w:val="24"/>
              </w:rPr>
              <w:t>P.O. Box 49675 – 00100</w:t>
            </w:r>
          </w:p>
          <w:p w:rsidR="004D4CC4" w:rsidRPr="0042191B" w:rsidRDefault="004D4CC4" w:rsidP="0031173A">
            <w:pPr>
              <w:pStyle w:val="NoSpacing"/>
              <w:rPr>
                <w:rFonts w:ascii="Times New Roman" w:hAnsi="Times New Roman"/>
                <w:sz w:val="24"/>
                <w:szCs w:val="24"/>
              </w:rPr>
            </w:pPr>
            <w:r w:rsidRPr="0042191B">
              <w:rPr>
                <w:rFonts w:ascii="Times New Roman" w:hAnsi="Times New Roman"/>
                <w:sz w:val="24"/>
                <w:szCs w:val="24"/>
              </w:rPr>
              <w:t>Nairobi, Kenya</w:t>
            </w:r>
          </w:p>
          <w:p w:rsidR="004D4CC4" w:rsidRPr="0042191B" w:rsidRDefault="004D4CC4" w:rsidP="0031173A">
            <w:pPr>
              <w:pStyle w:val="NoSpacing"/>
              <w:rPr>
                <w:rFonts w:ascii="Times New Roman" w:hAnsi="Times New Roman"/>
                <w:sz w:val="24"/>
                <w:szCs w:val="24"/>
              </w:rPr>
            </w:pPr>
            <w:r w:rsidRPr="0042191B">
              <w:rPr>
                <w:rFonts w:ascii="Times New Roman" w:hAnsi="Times New Roman"/>
                <w:sz w:val="24"/>
                <w:szCs w:val="24"/>
              </w:rPr>
              <w:t>St. Augustine Court Karuna Close Road</w:t>
            </w:r>
          </w:p>
          <w:p w:rsidR="000B305A" w:rsidRPr="0042191B" w:rsidRDefault="004D4CC4" w:rsidP="0031173A">
            <w:pPr>
              <w:pStyle w:val="NoSpacing"/>
              <w:rPr>
                <w:rFonts w:ascii="Times New Roman" w:hAnsi="Times New Roman"/>
                <w:sz w:val="24"/>
                <w:szCs w:val="24"/>
              </w:rPr>
            </w:pPr>
            <w:r w:rsidRPr="0042191B">
              <w:rPr>
                <w:rFonts w:ascii="Times New Roman" w:hAnsi="Times New Roman"/>
                <w:sz w:val="24"/>
                <w:szCs w:val="24"/>
              </w:rPr>
              <w:t xml:space="preserve">Email: </w:t>
            </w:r>
            <w:hyperlink r:id="rId11" w:history="1">
              <w:r w:rsidR="000B305A" w:rsidRPr="0042191B">
                <w:rPr>
                  <w:rStyle w:val="Hyperlink"/>
                  <w:rFonts w:ascii="Times New Roman" w:hAnsi="Times New Roman"/>
                  <w:sz w:val="24"/>
                  <w:szCs w:val="24"/>
                </w:rPr>
                <w:t>Nyambura.theuri@crs.org</w:t>
              </w:r>
            </w:hyperlink>
          </w:p>
          <w:p w:rsidR="004D4CC4" w:rsidRPr="0042191B" w:rsidRDefault="004D4CC4" w:rsidP="0031173A">
            <w:pPr>
              <w:pStyle w:val="NoSpacing"/>
              <w:rPr>
                <w:rFonts w:ascii="Times New Roman" w:hAnsi="Times New Roman"/>
                <w:sz w:val="24"/>
                <w:szCs w:val="24"/>
              </w:rPr>
            </w:pPr>
          </w:p>
        </w:tc>
      </w:tr>
      <w:tr w:rsidR="00FC24D2" w:rsidRPr="0042191B" w:rsidTr="001E36CC">
        <w:tc>
          <w:tcPr>
            <w:tcW w:w="9576" w:type="dxa"/>
            <w:gridSpan w:val="2"/>
          </w:tcPr>
          <w:p w:rsidR="004D4CC4" w:rsidRPr="0042191B" w:rsidRDefault="004D4CC4" w:rsidP="0031173A">
            <w:pPr>
              <w:pStyle w:val="NoSpacing"/>
              <w:rPr>
                <w:rFonts w:ascii="Times New Roman" w:hAnsi="Times New Roman"/>
                <w:b/>
                <w:sz w:val="24"/>
                <w:szCs w:val="24"/>
              </w:rPr>
            </w:pPr>
            <w:r w:rsidRPr="0042191B">
              <w:rPr>
                <w:rFonts w:ascii="Times New Roman" w:hAnsi="Times New Roman"/>
                <w:b/>
                <w:sz w:val="24"/>
                <w:szCs w:val="24"/>
              </w:rPr>
              <w:t>CRS Tanzania</w:t>
            </w:r>
          </w:p>
        </w:tc>
      </w:tr>
      <w:tr w:rsidR="004A0F99" w:rsidRPr="0042191B" w:rsidTr="00A74D91">
        <w:trPr>
          <w:trHeight w:val="2375"/>
        </w:trPr>
        <w:tc>
          <w:tcPr>
            <w:tcW w:w="4788" w:type="dxa"/>
          </w:tcPr>
          <w:p w:rsidR="004D4CC4" w:rsidRPr="0042191B" w:rsidRDefault="004D4CC4" w:rsidP="0031173A">
            <w:pPr>
              <w:pStyle w:val="NoSpacing"/>
              <w:rPr>
                <w:rFonts w:ascii="Times New Roman" w:hAnsi="Times New Roman"/>
                <w:snapToGrid w:val="0"/>
                <w:sz w:val="24"/>
                <w:szCs w:val="24"/>
              </w:rPr>
            </w:pPr>
            <w:r w:rsidRPr="0042191B">
              <w:rPr>
                <w:rFonts w:ascii="Times New Roman" w:hAnsi="Times New Roman"/>
                <w:snapToGrid w:val="0"/>
                <w:sz w:val="24"/>
                <w:szCs w:val="24"/>
              </w:rPr>
              <w:t>Mary Kabatange</w:t>
            </w:r>
          </w:p>
          <w:p w:rsidR="00843812" w:rsidRPr="0042191B" w:rsidRDefault="004D4CC4" w:rsidP="0031173A">
            <w:pPr>
              <w:pStyle w:val="NoSpacing"/>
              <w:rPr>
                <w:rFonts w:ascii="Times New Roman" w:hAnsi="Times New Roman"/>
                <w:snapToGrid w:val="0"/>
                <w:sz w:val="24"/>
                <w:szCs w:val="24"/>
              </w:rPr>
            </w:pPr>
            <w:r w:rsidRPr="0042191B">
              <w:rPr>
                <w:rFonts w:ascii="Times New Roman" w:hAnsi="Times New Roman"/>
                <w:snapToGrid w:val="0"/>
                <w:sz w:val="24"/>
                <w:szCs w:val="24"/>
              </w:rPr>
              <w:t>Farmer-to-Farmer Program</w:t>
            </w:r>
            <w:r w:rsidR="00843812" w:rsidRPr="0042191B">
              <w:rPr>
                <w:rFonts w:ascii="Times New Roman" w:hAnsi="Times New Roman"/>
                <w:snapToGrid w:val="0"/>
                <w:sz w:val="24"/>
                <w:szCs w:val="24"/>
              </w:rPr>
              <w:t xml:space="preserve"> Country Director</w:t>
            </w:r>
          </w:p>
          <w:p w:rsidR="000B305A" w:rsidRPr="0042191B" w:rsidRDefault="000B305A" w:rsidP="000B305A">
            <w:pPr>
              <w:pStyle w:val="NoSpacing"/>
              <w:spacing w:line="276" w:lineRule="auto"/>
              <w:rPr>
                <w:rFonts w:ascii="Times New Roman" w:hAnsi="Times New Roman"/>
                <w:snapToGrid w:val="0"/>
                <w:sz w:val="24"/>
                <w:szCs w:val="24"/>
              </w:rPr>
            </w:pPr>
            <w:r w:rsidRPr="0042191B">
              <w:rPr>
                <w:rFonts w:ascii="Times New Roman" w:hAnsi="Times New Roman"/>
                <w:snapToGrid w:val="0"/>
                <w:sz w:val="24"/>
                <w:szCs w:val="24"/>
              </w:rPr>
              <w:t>Plot #12 Hamza Aziz Ali Street, Masaki</w:t>
            </w:r>
          </w:p>
          <w:p w:rsidR="000B305A" w:rsidRPr="0042191B" w:rsidRDefault="000B305A" w:rsidP="000B305A">
            <w:pPr>
              <w:pStyle w:val="NoSpacing"/>
              <w:spacing w:line="276" w:lineRule="auto"/>
              <w:rPr>
                <w:rFonts w:ascii="Times New Roman" w:hAnsi="Times New Roman"/>
                <w:snapToGrid w:val="0"/>
                <w:sz w:val="24"/>
                <w:szCs w:val="24"/>
              </w:rPr>
            </w:pPr>
            <w:r w:rsidRPr="0042191B">
              <w:rPr>
                <w:rFonts w:ascii="Times New Roman" w:hAnsi="Times New Roman"/>
                <w:snapToGrid w:val="0"/>
                <w:sz w:val="24"/>
                <w:szCs w:val="24"/>
              </w:rPr>
              <w:t>P. O. Box 34701</w:t>
            </w:r>
          </w:p>
          <w:p w:rsidR="004D4CC4" w:rsidRPr="0042191B" w:rsidRDefault="004D4CC4" w:rsidP="0031173A">
            <w:pPr>
              <w:pStyle w:val="NoSpacing"/>
              <w:rPr>
                <w:rFonts w:ascii="Times New Roman" w:hAnsi="Times New Roman"/>
                <w:snapToGrid w:val="0"/>
                <w:sz w:val="24"/>
                <w:szCs w:val="24"/>
              </w:rPr>
            </w:pPr>
            <w:r w:rsidRPr="0042191B">
              <w:rPr>
                <w:rFonts w:ascii="Times New Roman" w:hAnsi="Times New Roman"/>
                <w:snapToGrid w:val="0"/>
                <w:sz w:val="24"/>
                <w:szCs w:val="24"/>
              </w:rPr>
              <w:t>Tanzania</w:t>
            </w:r>
          </w:p>
          <w:p w:rsidR="00A55BAC" w:rsidRPr="0042191B" w:rsidRDefault="004D4CC4" w:rsidP="0031173A">
            <w:pPr>
              <w:pStyle w:val="NoSpacing"/>
              <w:rPr>
                <w:rFonts w:ascii="Times New Roman" w:hAnsi="Times New Roman"/>
                <w:bCs/>
                <w:snapToGrid w:val="0"/>
                <w:sz w:val="24"/>
                <w:szCs w:val="24"/>
              </w:rPr>
            </w:pPr>
            <w:r w:rsidRPr="0042191B">
              <w:rPr>
                <w:rFonts w:ascii="Times New Roman" w:hAnsi="Times New Roman"/>
                <w:bCs/>
                <w:snapToGrid w:val="0"/>
                <w:sz w:val="24"/>
                <w:szCs w:val="24"/>
              </w:rPr>
              <w:t xml:space="preserve">Office </w:t>
            </w:r>
            <w:r w:rsidR="00A55BAC" w:rsidRPr="0042191B">
              <w:rPr>
                <w:rFonts w:ascii="Times New Roman" w:hAnsi="Times New Roman"/>
                <w:bCs/>
                <w:snapToGrid w:val="0"/>
                <w:sz w:val="24"/>
                <w:szCs w:val="24"/>
              </w:rPr>
              <w:t>Tel: +255 22 2773141</w:t>
            </w:r>
          </w:p>
          <w:p w:rsidR="004D4CC4" w:rsidRPr="0042191B" w:rsidRDefault="004D4CC4" w:rsidP="0031173A">
            <w:pPr>
              <w:pStyle w:val="NoSpacing"/>
              <w:rPr>
                <w:rFonts w:ascii="Times New Roman" w:hAnsi="Times New Roman"/>
                <w:bCs/>
                <w:snapToGrid w:val="0"/>
                <w:sz w:val="24"/>
                <w:szCs w:val="24"/>
              </w:rPr>
            </w:pPr>
            <w:r w:rsidRPr="0042191B">
              <w:rPr>
                <w:rFonts w:ascii="Times New Roman" w:hAnsi="Times New Roman"/>
                <w:bCs/>
                <w:snapToGrid w:val="0"/>
                <w:sz w:val="24"/>
                <w:szCs w:val="24"/>
              </w:rPr>
              <w:t xml:space="preserve">Mobile cell phone </w:t>
            </w:r>
            <w:r w:rsidR="00A55BAC" w:rsidRPr="0042191B">
              <w:rPr>
                <w:rFonts w:ascii="Times New Roman" w:hAnsi="Times New Roman"/>
                <w:bCs/>
                <w:snapToGrid w:val="0"/>
                <w:sz w:val="24"/>
                <w:szCs w:val="24"/>
              </w:rPr>
              <w:t>+255 758 820025</w:t>
            </w:r>
          </w:p>
          <w:p w:rsidR="004A0F99" w:rsidRPr="0042191B" w:rsidRDefault="004D4CC4" w:rsidP="0031173A">
            <w:pPr>
              <w:pStyle w:val="NoSpacing"/>
              <w:rPr>
                <w:rFonts w:ascii="Times New Roman" w:hAnsi="Times New Roman"/>
                <w:sz w:val="24"/>
                <w:szCs w:val="24"/>
              </w:rPr>
            </w:pPr>
            <w:r w:rsidRPr="0042191B">
              <w:rPr>
                <w:rFonts w:ascii="Times New Roman" w:hAnsi="Times New Roman"/>
                <w:sz w:val="24"/>
                <w:szCs w:val="24"/>
              </w:rPr>
              <w:t xml:space="preserve">Email: </w:t>
            </w:r>
            <w:r w:rsidR="004A0F99" w:rsidRPr="0042191B">
              <w:rPr>
                <w:rFonts w:ascii="Times New Roman" w:hAnsi="Times New Roman"/>
                <w:sz w:val="24"/>
                <w:szCs w:val="24"/>
              </w:rPr>
              <w:t>mary.kabatange@crs.org</w:t>
            </w:r>
          </w:p>
        </w:tc>
        <w:tc>
          <w:tcPr>
            <w:tcW w:w="4788" w:type="dxa"/>
          </w:tcPr>
          <w:p w:rsidR="004D4CC4" w:rsidRPr="0042191B" w:rsidRDefault="0063108F" w:rsidP="0031173A">
            <w:pPr>
              <w:pStyle w:val="NoSpacing"/>
              <w:rPr>
                <w:rFonts w:ascii="Times New Roman" w:hAnsi="Times New Roman"/>
                <w:sz w:val="24"/>
                <w:szCs w:val="24"/>
              </w:rPr>
            </w:pPr>
            <w:r w:rsidRPr="0042191B">
              <w:rPr>
                <w:rFonts w:ascii="Times New Roman" w:hAnsi="Times New Roman"/>
                <w:sz w:val="24"/>
                <w:szCs w:val="24"/>
              </w:rPr>
              <w:t xml:space="preserve">Brian Gleeson </w:t>
            </w:r>
          </w:p>
          <w:p w:rsidR="004D4CC4" w:rsidRPr="0042191B" w:rsidRDefault="004D4CC4" w:rsidP="0031173A">
            <w:pPr>
              <w:pStyle w:val="NoSpacing"/>
              <w:rPr>
                <w:rFonts w:ascii="Times New Roman" w:hAnsi="Times New Roman"/>
                <w:sz w:val="24"/>
                <w:szCs w:val="24"/>
              </w:rPr>
            </w:pPr>
            <w:r w:rsidRPr="0042191B">
              <w:rPr>
                <w:rFonts w:ascii="Times New Roman" w:hAnsi="Times New Roman"/>
                <w:sz w:val="24"/>
                <w:szCs w:val="24"/>
              </w:rPr>
              <w:t xml:space="preserve">Country Representative </w:t>
            </w:r>
          </w:p>
          <w:p w:rsidR="004D4CC4" w:rsidRPr="0042191B" w:rsidRDefault="004D4CC4" w:rsidP="0031173A">
            <w:pPr>
              <w:pStyle w:val="NoSpacing"/>
              <w:rPr>
                <w:rFonts w:ascii="Times New Roman" w:hAnsi="Times New Roman"/>
                <w:sz w:val="24"/>
                <w:szCs w:val="24"/>
              </w:rPr>
            </w:pPr>
            <w:r w:rsidRPr="0042191B">
              <w:rPr>
                <w:rFonts w:ascii="Times New Roman" w:hAnsi="Times New Roman"/>
                <w:sz w:val="24"/>
                <w:szCs w:val="24"/>
              </w:rPr>
              <w:t>CRS Tanzania</w:t>
            </w:r>
          </w:p>
          <w:p w:rsidR="000B305A" w:rsidRPr="0042191B" w:rsidRDefault="000B305A" w:rsidP="000B305A">
            <w:pPr>
              <w:pStyle w:val="NoSpacing"/>
              <w:spacing w:line="276" w:lineRule="auto"/>
              <w:rPr>
                <w:rFonts w:ascii="Times New Roman" w:hAnsi="Times New Roman"/>
                <w:snapToGrid w:val="0"/>
                <w:sz w:val="24"/>
                <w:szCs w:val="24"/>
              </w:rPr>
            </w:pPr>
            <w:r w:rsidRPr="0042191B">
              <w:rPr>
                <w:rFonts w:ascii="Times New Roman" w:hAnsi="Times New Roman"/>
                <w:snapToGrid w:val="0"/>
                <w:sz w:val="24"/>
                <w:szCs w:val="24"/>
              </w:rPr>
              <w:t>Plot #12 Hamza Aziz Ali Street, Masaki</w:t>
            </w:r>
          </w:p>
          <w:p w:rsidR="000B305A" w:rsidRPr="0042191B" w:rsidRDefault="000B305A" w:rsidP="000B305A">
            <w:pPr>
              <w:pStyle w:val="NoSpacing"/>
              <w:spacing w:line="276" w:lineRule="auto"/>
              <w:rPr>
                <w:rFonts w:ascii="Times New Roman" w:hAnsi="Times New Roman"/>
                <w:snapToGrid w:val="0"/>
                <w:sz w:val="24"/>
                <w:szCs w:val="24"/>
              </w:rPr>
            </w:pPr>
            <w:r w:rsidRPr="0042191B">
              <w:rPr>
                <w:rFonts w:ascii="Times New Roman" w:hAnsi="Times New Roman"/>
                <w:snapToGrid w:val="0"/>
                <w:sz w:val="24"/>
                <w:szCs w:val="24"/>
              </w:rPr>
              <w:t>P. O. Box 34701</w:t>
            </w:r>
          </w:p>
          <w:p w:rsidR="00EB5C74" w:rsidRPr="0042191B" w:rsidRDefault="00EB5C74" w:rsidP="0031173A">
            <w:pPr>
              <w:pStyle w:val="NoSpacing"/>
              <w:rPr>
                <w:rFonts w:ascii="Times New Roman" w:hAnsi="Times New Roman"/>
                <w:snapToGrid w:val="0"/>
                <w:sz w:val="24"/>
                <w:szCs w:val="24"/>
              </w:rPr>
            </w:pPr>
            <w:r w:rsidRPr="0042191B">
              <w:rPr>
                <w:rFonts w:ascii="Times New Roman" w:hAnsi="Times New Roman"/>
                <w:snapToGrid w:val="0"/>
                <w:sz w:val="24"/>
                <w:szCs w:val="24"/>
              </w:rPr>
              <w:t>Tanzania</w:t>
            </w:r>
          </w:p>
          <w:p w:rsidR="00A55BAC" w:rsidRPr="0042191B" w:rsidRDefault="00A55BAC" w:rsidP="0031173A">
            <w:pPr>
              <w:pStyle w:val="NoSpacing"/>
              <w:rPr>
                <w:rFonts w:ascii="Times New Roman" w:hAnsi="Times New Roman"/>
                <w:sz w:val="24"/>
                <w:szCs w:val="24"/>
              </w:rPr>
            </w:pPr>
            <w:r w:rsidRPr="0042191B">
              <w:rPr>
                <w:rFonts w:ascii="Times New Roman" w:hAnsi="Times New Roman"/>
                <w:sz w:val="24"/>
                <w:szCs w:val="24"/>
              </w:rPr>
              <w:t xml:space="preserve">Office Tel </w:t>
            </w:r>
            <w:r w:rsidRPr="0042191B">
              <w:rPr>
                <w:rFonts w:ascii="Times New Roman" w:hAnsi="Times New Roman"/>
                <w:bCs/>
                <w:snapToGrid w:val="0"/>
                <w:sz w:val="24"/>
                <w:szCs w:val="24"/>
              </w:rPr>
              <w:t>+255 22 2773141</w:t>
            </w:r>
          </w:p>
          <w:p w:rsidR="004D4CC4" w:rsidRPr="0042191B" w:rsidRDefault="00A55BAC" w:rsidP="0031173A">
            <w:pPr>
              <w:pStyle w:val="NoSpacing"/>
              <w:rPr>
                <w:rFonts w:ascii="Times New Roman" w:hAnsi="Times New Roman"/>
                <w:sz w:val="24"/>
                <w:szCs w:val="24"/>
              </w:rPr>
            </w:pPr>
            <w:r w:rsidRPr="0042191B">
              <w:rPr>
                <w:rFonts w:ascii="Times New Roman" w:hAnsi="Times New Roman"/>
                <w:sz w:val="24"/>
                <w:szCs w:val="24"/>
              </w:rPr>
              <w:t>Mob</w:t>
            </w:r>
            <w:r w:rsidR="004D4CC4" w:rsidRPr="0042191B">
              <w:rPr>
                <w:rFonts w:ascii="Times New Roman" w:hAnsi="Times New Roman"/>
                <w:sz w:val="24"/>
                <w:szCs w:val="24"/>
              </w:rPr>
              <w:t>: +255</w:t>
            </w:r>
            <w:r w:rsidRPr="0042191B">
              <w:rPr>
                <w:rFonts w:ascii="Times New Roman" w:hAnsi="Times New Roman"/>
                <w:sz w:val="24"/>
                <w:szCs w:val="24"/>
              </w:rPr>
              <w:t xml:space="preserve"> 754 930966</w:t>
            </w:r>
          </w:p>
          <w:p w:rsidR="004D4CC4" w:rsidRPr="0042191B" w:rsidRDefault="004D4CC4" w:rsidP="0063108F">
            <w:pPr>
              <w:pStyle w:val="NoSpacing"/>
              <w:rPr>
                <w:rFonts w:ascii="Times New Roman" w:hAnsi="Times New Roman"/>
                <w:sz w:val="24"/>
                <w:szCs w:val="24"/>
              </w:rPr>
            </w:pPr>
            <w:r w:rsidRPr="0042191B">
              <w:rPr>
                <w:rFonts w:ascii="Times New Roman" w:hAnsi="Times New Roman"/>
                <w:sz w:val="24"/>
                <w:szCs w:val="24"/>
              </w:rPr>
              <w:t xml:space="preserve">Email: </w:t>
            </w:r>
            <w:hyperlink r:id="rId12" w:history="1">
              <w:r w:rsidR="004A0F99" w:rsidRPr="0042191B">
                <w:rPr>
                  <w:rStyle w:val="Hyperlink"/>
                  <w:rFonts w:ascii="Times New Roman" w:hAnsi="Times New Roman"/>
                  <w:sz w:val="24"/>
                  <w:szCs w:val="24"/>
                </w:rPr>
                <w:t>brian.gleeson@crs.org</w:t>
              </w:r>
            </w:hyperlink>
          </w:p>
        </w:tc>
      </w:tr>
      <w:tr w:rsidR="004A0F99" w:rsidRPr="0042191B" w:rsidTr="00A74D91">
        <w:trPr>
          <w:trHeight w:val="2375"/>
        </w:trPr>
        <w:tc>
          <w:tcPr>
            <w:tcW w:w="4788" w:type="dxa"/>
          </w:tcPr>
          <w:p w:rsidR="00656C2C" w:rsidRPr="0042191B" w:rsidRDefault="00656C2C" w:rsidP="0031173A">
            <w:pPr>
              <w:pStyle w:val="NoSpacing"/>
              <w:rPr>
                <w:rFonts w:ascii="Times New Roman" w:hAnsi="Times New Roman"/>
                <w:snapToGrid w:val="0"/>
                <w:sz w:val="24"/>
                <w:szCs w:val="24"/>
              </w:rPr>
            </w:pPr>
            <w:r w:rsidRPr="0042191B">
              <w:rPr>
                <w:rFonts w:ascii="Times New Roman" w:hAnsi="Times New Roman"/>
                <w:snapToGrid w:val="0"/>
                <w:sz w:val="24"/>
                <w:szCs w:val="24"/>
              </w:rPr>
              <w:lastRenderedPageBreak/>
              <w:t xml:space="preserve">Noel </w:t>
            </w:r>
            <w:r w:rsidR="0063108F" w:rsidRPr="0042191B">
              <w:rPr>
                <w:rFonts w:ascii="Times New Roman" w:hAnsi="Times New Roman"/>
                <w:snapToGrid w:val="0"/>
                <w:sz w:val="24"/>
                <w:szCs w:val="24"/>
              </w:rPr>
              <w:t>Felix N</w:t>
            </w:r>
            <w:r w:rsidRPr="0042191B">
              <w:rPr>
                <w:rFonts w:ascii="Times New Roman" w:hAnsi="Times New Roman"/>
                <w:snapToGrid w:val="0"/>
                <w:sz w:val="24"/>
                <w:szCs w:val="24"/>
              </w:rPr>
              <w:t>n</w:t>
            </w:r>
            <w:r w:rsidR="0063108F" w:rsidRPr="0042191B">
              <w:rPr>
                <w:rFonts w:ascii="Times New Roman" w:hAnsi="Times New Roman"/>
                <w:snapToGrid w:val="0"/>
                <w:sz w:val="24"/>
                <w:szCs w:val="24"/>
              </w:rPr>
              <w:t>ko</w:t>
            </w:r>
          </w:p>
          <w:p w:rsidR="006A6B6B" w:rsidRPr="0042191B" w:rsidRDefault="00656C2C" w:rsidP="0031173A">
            <w:pPr>
              <w:pStyle w:val="NoSpacing"/>
              <w:rPr>
                <w:rFonts w:ascii="Times New Roman" w:hAnsi="Times New Roman"/>
                <w:snapToGrid w:val="0"/>
                <w:sz w:val="24"/>
                <w:szCs w:val="24"/>
              </w:rPr>
            </w:pPr>
            <w:r w:rsidRPr="0042191B">
              <w:rPr>
                <w:rFonts w:ascii="Times New Roman" w:hAnsi="Times New Roman"/>
                <w:snapToGrid w:val="0"/>
                <w:sz w:val="24"/>
                <w:szCs w:val="24"/>
              </w:rPr>
              <w:t xml:space="preserve">Managing Director </w:t>
            </w:r>
          </w:p>
          <w:p w:rsidR="00656C2C" w:rsidRPr="0042191B" w:rsidRDefault="00656C2C" w:rsidP="0031173A">
            <w:pPr>
              <w:pStyle w:val="NoSpacing"/>
              <w:rPr>
                <w:rFonts w:ascii="Times New Roman" w:hAnsi="Times New Roman"/>
                <w:snapToGrid w:val="0"/>
                <w:sz w:val="24"/>
                <w:szCs w:val="24"/>
              </w:rPr>
            </w:pPr>
            <w:r w:rsidRPr="0042191B">
              <w:rPr>
                <w:rFonts w:ascii="Times New Roman" w:hAnsi="Times New Roman"/>
                <w:snapToGrid w:val="0"/>
                <w:sz w:val="24"/>
                <w:szCs w:val="24"/>
              </w:rPr>
              <w:t>NOGRA Enterprises</w:t>
            </w:r>
            <w:r w:rsidR="00600071" w:rsidRPr="0042191B">
              <w:rPr>
                <w:rFonts w:ascii="Times New Roman" w:hAnsi="Times New Roman"/>
                <w:snapToGrid w:val="0"/>
                <w:sz w:val="24"/>
                <w:szCs w:val="24"/>
              </w:rPr>
              <w:t xml:space="preserve"> Company Limited</w:t>
            </w:r>
          </w:p>
          <w:p w:rsidR="00656C2C" w:rsidRPr="0042191B" w:rsidRDefault="00656C2C" w:rsidP="0031173A">
            <w:pPr>
              <w:pStyle w:val="NoSpacing"/>
              <w:rPr>
                <w:rFonts w:ascii="Times New Roman" w:hAnsi="Times New Roman"/>
                <w:snapToGrid w:val="0"/>
                <w:sz w:val="24"/>
                <w:szCs w:val="24"/>
              </w:rPr>
            </w:pPr>
            <w:r w:rsidRPr="0042191B">
              <w:rPr>
                <w:rFonts w:ascii="Times New Roman" w:hAnsi="Times New Roman"/>
                <w:snapToGrid w:val="0"/>
                <w:sz w:val="24"/>
                <w:szCs w:val="24"/>
              </w:rPr>
              <w:t>P. O. Box 1211 Moshi</w:t>
            </w:r>
          </w:p>
          <w:p w:rsidR="0063108F" w:rsidRPr="0042191B" w:rsidRDefault="00656C2C" w:rsidP="0031173A">
            <w:pPr>
              <w:pStyle w:val="NoSpacing"/>
              <w:rPr>
                <w:rFonts w:ascii="Times New Roman" w:hAnsi="Times New Roman"/>
                <w:snapToGrid w:val="0"/>
                <w:sz w:val="24"/>
                <w:szCs w:val="24"/>
              </w:rPr>
            </w:pPr>
            <w:r w:rsidRPr="0042191B">
              <w:rPr>
                <w:rFonts w:ascii="Times New Roman" w:hAnsi="Times New Roman"/>
                <w:snapToGrid w:val="0"/>
                <w:sz w:val="24"/>
                <w:szCs w:val="24"/>
              </w:rPr>
              <w:t>Phone: +</w:t>
            </w:r>
            <w:r w:rsidRPr="0042191B">
              <w:rPr>
                <w:rFonts w:ascii="Times New Roman" w:hAnsi="Times New Roman"/>
                <w:b/>
                <w:bCs/>
                <w:color w:val="38761D"/>
                <w:sz w:val="24"/>
                <w:szCs w:val="24"/>
              </w:rPr>
              <w:t>255 763 829 392</w:t>
            </w:r>
          </w:p>
          <w:p w:rsidR="0063108F" w:rsidRPr="0042191B" w:rsidRDefault="00656C2C" w:rsidP="0031173A">
            <w:pPr>
              <w:pStyle w:val="NoSpacing"/>
              <w:rPr>
                <w:rFonts w:ascii="Times New Roman" w:hAnsi="Times New Roman"/>
                <w:snapToGrid w:val="0"/>
                <w:sz w:val="24"/>
                <w:szCs w:val="24"/>
              </w:rPr>
            </w:pPr>
            <w:r w:rsidRPr="0042191B">
              <w:rPr>
                <w:rFonts w:ascii="Times New Roman" w:hAnsi="Times New Roman"/>
                <w:snapToGrid w:val="0"/>
                <w:sz w:val="24"/>
                <w:szCs w:val="24"/>
              </w:rPr>
              <w:t xml:space="preserve">Email: </w:t>
            </w:r>
            <w:hyperlink r:id="rId13" w:history="1">
              <w:r w:rsidRPr="0042191B">
                <w:rPr>
                  <w:rStyle w:val="Hyperlink"/>
                  <w:rFonts w:ascii="Times New Roman" w:hAnsi="Times New Roman"/>
                  <w:snapToGrid w:val="0"/>
                  <w:sz w:val="24"/>
                  <w:szCs w:val="24"/>
                </w:rPr>
                <w:t>noelnnko@gmail.com</w:t>
              </w:r>
            </w:hyperlink>
          </w:p>
        </w:tc>
        <w:tc>
          <w:tcPr>
            <w:tcW w:w="4788" w:type="dxa"/>
          </w:tcPr>
          <w:p w:rsidR="0063108F" w:rsidRPr="0042191B" w:rsidRDefault="0063108F" w:rsidP="0031173A">
            <w:pPr>
              <w:pStyle w:val="NoSpacing"/>
              <w:rPr>
                <w:rFonts w:ascii="Times New Roman" w:hAnsi="Times New Roman"/>
                <w:sz w:val="24"/>
                <w:szCs w:val="24"/>
              </w:rPr>
            </w:pPr>
          </w:p>
        </w:tc>
      </w:tr>
    </w:tbl>
    <w:p w:rsidR="00F4037C" w:rsidRPr="0042191B" w:rsidRDefault="00F4037C" w:rsidP="0031173A">
      <w:pPr>
        <w:autoSpaceDE w:val="0"/>
        <w:autoSpaceDN w:val="0"/>
        <w:adjustRightInd w:val="0"/>
        <w:spacing w:after="0" w:line="240" w:lineRule="auto"/>
        <w:rPr>
          <w:rFonts w:ascii="Times New Roman" w:hAnsi="Times New Roman" w:cs="Times New Roman"/>
          <w:b/>
          <w:sz w:val="24"/>
          <w:szCs w:val="24"/>
        </w:rPr>
      </w:pPr>
    </w:p>
    <w:p w:rsidR="00F031EE" w:rsidRPr="004C3A9E" w:rsidRDefault="00F031EE" w:rsidP="0031173A">
      <w:pPr>
        <w:autoSpaceDE w:val="0"/>
        <w:autoSpaceDN w:val="0"/>
        <w:adjustRightInd w:val="0"/>
        <w:spacing w:after="0" w:line="240" w:lineRule="auto"/>
        <w:rPr>
          <w:rFonts w:ascii="Times New Roman" w:hAnsi="Times New Roman" w:cs="Times New Roman"/>
          <w:b/>
          <w:sz w:val="24"/>
          <w:szCs w:val="24"/>
        </w:rPr>
      </w:pPr>
    </w:p>
    <w:sectPr w:rsidR="00F031EE" w:rsidRPr="004C3A9E" w:rsidSect="007C10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FAB" w:rsidRDefault="00BF2FAB" w:rsidP="00DB2E2F">
      <w:pPr>
        <w:spacing w:after="0" w:line="240" w:lineRule="auto"/>
      </w:pPr>
      <w:r>
        <w:separator/>
      </w:r>
    </w:p>
  </w:endnote>
  <w:endnote w:type="continuationSeparator" w:id="0">
    <w:p w:rsidR="00BF2FAB" w:rsidRDefault="00BF2FAB"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FAB" w:rsidRDefault="00BF2FAB" w:rsidP="00DB2E2F">
      <w:pPr>
        <w:spacing w:after="0" w:line="240" w:lineRule="auto"/>
      </w:pPr>
      <w:r>
        <w:separator/>
      </w:r>
    </w:p>
  </w:footnote>
  <w:footnote w:type="continuationSeparator" w:id="0">
    <w:p w:rsidR="00BF2FAB" w:rsidRDefault="00BF2FAB"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3899"/>
    <w:multiLevelType w:val="hybridMultilevel"/>
    <w:tmpl w:val="09462E7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941EC"/>
    <w:multiLevelType w:val="hybridMultilevel"/>
    <w:tmpl w:val="D0ACF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C7C91"/>
    <w:multiLevelType w:val="hybridMultilevel"/>
    <w:tmpl w:val="B226F5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A6545"/>
    <w:multiLevelType w:val="hybridMultilevel"/>
    <w:tmpl w:val="5E2070A0"/>
    <w:lvl w:ilvl="0" w:tplc="04090015">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45866926"/>
    <w:multiLevelType w:val="hybridMultilevel"/>
    <w:tmpl w:val="D68C79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77874359"/>
    <w:multiLevelType w:val="hybridMultilevel"/>
    <w:tmpl w:val="DED2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3D4948"/>
    <w:multiLevelType w:val="hybridMultilevel"/>
    <w:tmpl w:val="3CD635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7"/>
  </w:num>
  <w:num w:numId="6">
    <w:abstractNumId w:val="1"/>
  </w:num>
  <w:num w:numId="7">
    <w:abstractNumId w:val="5"/>
  </w:num>
  <w:num w:numId="8">
    <w:abstractNumId w:val="0"/>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23F4"/>
    <w:rsid w:val="00004C6F"/>
    <w:rsid w:val="00010439"/>
    <w:rsid w:val="0001490B"/>
    <w:rsid w:val="00017D29"/>
    <w:rsid w:val="00047343"/>
    <w:rsid w:val="00051678"/>
    <w:rsid w:val="00051D20"/>
    <w:rsid w:val="000524D3"/>
    <w:rsid w:val="000560A3"/>
    <w:rsid w:val="0006078A"/>
    <w:rsid w:val="00066B0F"/>
    <w:rsid w:val="00070E81"/>
    <w:rsid w:val="00072DF8"/>
    <w:rsid w:val="0007693F"/>
    <w:rsid w:val="00076F84"/>
    <w:rsid w:val="00082801"/>
    <w:rsid w:val="000828B0"/>
    <w:rsid w:val="000850AC"/>
    <w:rsid w:val="0008786C"/>
    <w:rsid w:val="00092102"/>
    <w:rsid w:val="00096D53"/>
    <w:rsid w:val="00097B86"/>
    <w:rsid w:val="000A0B64"/>
    <w:rsid w:val="000A3167"/>
    <w:rsid w:val="000B12AD"/>
    <w:rsid w:val="000B305A"/>
    <w:rsid w:val="000B3F1F"/>
    <w:rsid w:val="000B3FA6"/>
    <w:rsid w:val="000B4AA6"/>
    <w:rsid w:val="000B5706"/>
    <w:rsid w:val="000C08AA"/>
    <w:rsid w:val="000C1E9E"/>
    <w:rsid w:val="000C6594"/>
    <w:rsid w:val="000D2490"/>
    <w:rsid w:val="000E05D9"/>
    <w:rsid w:val="000E24C7"/>
    <w:rsid w:val="000E7428"/>
    <w:rsid w:val="000F4736"/>
    <w:rsid w:val="000F4DE8"/>
    <w:rsid w:val="00100837"/>
    <w:rsid w:val="00103756"/>
    <w:rsid w:val="001055AB"/>
    <w:rsid w:val="00110E43"/>
    <w:rsid w:val="00111715"/>
    <w:rsid w:val="00113F88"/>
    <w:rsid w:val="00115446"/>
    <w:rsid w:val="001251BE"/>
    <w:rsid w:val="00125946"/>
    <w:rsid w:val="00130673"/>
    <w:rsid w:val="001323CD"/>
    <w:rsid w:val="00136346"/>
    <w:rsid w:val="001367DD"/>
    <w:rsid w:val="00140604"/>
    <w:rsid w:val="00142F62"/>
    <w:rsid w:val="00145E22"/>
    <w:rsid w:val="0014736F"/>
    <w:rsid w:val="00147440"/>
    <w:rsid w:val="0014773E"/>
    <w:rsid w:val="00150734"/>
    <w:rsid w:val="00156AAA"/>
    <w:rsid w:val="00167AC7"/>
    <w:rsid w:val="0017196F"/>
    <w:rsid w:val="001803F4"/>
    <w:rsid w:val="0018128A"/>
    <w:rsid w:val="00182E98"/>
    <w:rsid w:val="0018404E"/>
    <w:rsid w:val="00185F00"/>
    <w:rsid w:val="001939DC"/>
    <w:rsid w:val="001961C3"/>
    <w:rsid w:val="001B1105"/>
    <w:rsid w:val="001B1E37"/>
    <w:rsid w:val="001B6C8E"/>
    <w:rsid w:val="001C0D75"/>
    <w:rsid w:val="001C41E3"/>
    <w:rsid w:val="001C4EF1"/>
    <w:rsid w:val="001C7B25"/>
    <w:rsid w:val="001D1517"/>
    <w:rsid w:val="001D5A30"/>
    <w:rsid w:val="001D6D6E"/>
    <w:rsid w:val="001F0342"/>
    <w:rsid w:val="001F3D99"/>
    <w:rsid w:val="001F77AA"/>
    <w:rsid w:val="0020130C"/>
    <w:rsid w:val="00204CC5"/>
    <w:rsid w:val="00206E7E"/>
    <w:rsid w:val="00212995"/>
    <w:rsid w:val="002135DD"/>
    <w:rsid w:val="0021742E"/>
    <w:rsid w:val="002174CC"/>
    <w:rsid w:val="00220BD5"/>
    <w:rsid w:val="00222D1A"/>
    <w:rsid w:val="002251A5"/>
    <w:rsid w:val="002260E2"/>
    <w:rsid w:val="00226779"/>
    <w:rsid w:val="00227CD5"/>
    <w:rsid w:val="00227FB0"/>
    <w:rsid w:val="00232BA3"/>
    <w:rsid w:val="00232E8E"/>
    <w:rsid w:val="00244226"/>
    <w:rsid w:val="0024591C"/>
    <w:rsid w:val="002500F1"/>
    <w:rsid w:val="002543BE"/>
    <w:rsid w:val="00257224"/>
    <w:rsid w:val="00262167"/>
    <w:rsid w:val="00266820"/>
    <w:rsid w:val="00267963"/>
    <w:rsid w:val="00273149"/>
    <w:rsid w:val="0027359B"/>
    <w:rsid w:val="002745D6"/>
    <w:rsid w:val="00274E1E"/>
    <w:rsid w:val="002826A9"/>
    <w:rsid w:val="002849A5"/>
    <w:rsid w:val="00296A30"/>
    <w:rsid w:val="002A32C9"/>
    <w:rsid w:val="002A349E"/>
    <w:rsid w:val="002B17AF"/>
    <w:rsid w:val="002B3748"/>
    <w:rsid w:val="002C1EC6"/>
    <w:rsid w:val="002E1188"/>
    <w:rsid w:val="002E1D28"/>
    <w:rsid w:val="002F49E9"/>
    <w:rsid w:val="002F7695"/>
    <w:rsid w:val="00300D52"/>
    <w:rsid w:val="00302AC2"/>
    <w:rsid w:val="0030797A"/>
    <w:rsid w:val="00307C74"/>
    <w:rsid w:val="003105C1"/>
    <w:rsid w:val="003106D7"/>
    <w:rsid w:val="0031173A"/>
    <w:rsid w:val="00314B39"/>
    <w:rsid w:val="00320706"/>
    <w:rsid w:val="00321543"/>
    <w:rsid w:val="00322A27"/>
    <w:rsid w:val="003236E6"/>
    <w:rsid w:val="00326398"/>
    <w:rsid w:val="00332FE1"/>
    <w:rsid w:val="00342C5D"/>
    <w:rsid w:val="0034670E"/>
    <w:rsid w:val="00347032"/>
    <w:rsid w:val="00347EF0"/>
    <w:rsid w:val="003504C2"/>
    <w:rsid w:val="00355E54"/>
    <w:rsid w:val="003566B8"/>
    <w:rsid w:val="00360528"/>
    <w:rsid w:val="00361842"/>
    <w:rsid w:val="00365161"/>
    <w:rsid w:val="00373722"/>
    <w:rsid w:val="00374820"/>
    <w:rsid w:val="0038066B"/>
    <w:rsid w:val="00382FAA"/>
    <w:rsid w:val="003852C6"/>
    <w:rsid w:val="003A1A37"/>
    <w:rsid w:val="003A2E9B"/>
    <w:rsid w:val="003A3F56"/>
    <w:rsid w:val="003A528C"/>
    <w:rsid w:val="003A7EB1"/>
    <w:rsid w:val="003B02B7"/>
    <w:rsid w:val="003B0420"/>
    <w:rsid w:val="003B4669"/>
    <w:rsid w:val="003B7F00"/>
    <w:rsid w:val="003C0634"/>
    <w:rsid w:val="003D1586"/>
    <w:rsid w:val="003D5AD5"/>
    <w:rsid w:val="003E234E"/>
    <w:rsid w:val="003E6DF1"/>
    <w:rsid w:val="003F0256"/>
    <w:rsid w:val="003F146F"/>
    <w:rsid w:val="004000B6"/>
    <w:rsid w:val="00401277"/>
    <w:rsid w:val="00404738"/>
    <w:rsid w:val="0041223B"/>
    <w:rsid w:val="00417FD8"/>
    <w:rsid w:val="0042191B"/>
    <w:rsid w:val="00424272"/>
    <w:rsid w:val="00427CDC"/>
    <w:rsid w:val="00430F1A"/>
    <w:rsid w:val="00431843"/>
    <w:rsid w:val="00440C64"/>
    <w:rsid w:val="00446000"/>
    <w:rsid w:val="004473CF"/>
    <w:rsid w:val="00447F3A"/>
    <w:rsid w:val="004506B8"/>
    <w:rsid w:val="00453E41"/>
    <w:rsid w:val="00460245"/>
    <w:rsid w:val="00460EC2"/>
    <w:rsid w:val="00461D07"/>
    <w:rsid w:val="00474AE9"/>
    <w:rsid w:val="00476776"/>
    <w:rsid w:val="00494B33"/>
    <w:rsid w:val="00494B8E"/>
    <w:rsid w:val="00497ED8"/>
    <w:rsid w:val="004A0EEE"/>
    <w:rsid w:val="004A0F99"/>
    <w:rsid w:val="004A2C22"/>
    <w:rsid w:val="004A4074"/>
    <w:rsid w:val="004A549F"/>
    <w:rsid w:val="004B039A"/>
    <w:rsid w:val="004B15FE"/>
    <w:rsid w:val="004B477A"/>
    <w:rsid w:val="004B5283"/>
    <w:rsid w:val="004B6DFD"/>
    <w:rsid w:val="004C28C7"/>
    <w:rsid w:val="004C3A9E"/>
    <w:rsid w:val="004C4425"/>
    <w:rsid w:val="004C7CD8"/>
    <w:rsid w:val="004D4CC4"/>
    <w:rsid w:val="004D6684"/>
    <w:rsid w:val="004E2AB0"/>
    <w:rsid w:val="004E46D7"/>
    <w:rsid w:val="004E5304"/>
    <w:rsid w:val="004F42AB"/>
    <w:rsid w:val="004F5047"/>
    <w:rsid w:val="004F615B"/>
    <w:rsid w:val="005000CB"/>
    <w:rsid w:val="00500EBB"/>
    <w:rsid w:val="005020B7"/>
    <w:rsid w:val="00503F73"/>
    <w:rsid w:val="005120A4"/>
    <w:rsid w:val="00515268"/>
    <w:rsid w:val="0051597C"/>
    <w:rsid w:val="00520CE4"/>
    <w:rsid w:val="005239A1"/>
    <w:rsid w:val="00541FC0"/>
    <w:rsid w:val="00542F0E"/>
    <w:rsid w:val="0055211F"/>
    <w:rsid w:val="00554D9E"/>
    <w:rsid w:val="00557306"/>
    <w:rsid w:val="0056576E"/>
    <w:rsid w:val="00566AD5"/>
    <w:rsid w:val="00571400"/>
    <w:rsid w:val="00581037"/>
    <w:rsid w:val="0058224E"/>
    <w:rsid w:val="005857C2"/>
    <w:rsid w:val="00586860"/>
    <w:rsid w:val="00590B98"/>
    <w:rsid w:val="00592769"/>
    <w:rsid w:val="00592852"/>
    <w:rsid w:val="00593457"/>
    <w:rsid w:val="005945FF"/>
    <w:rsid w:val="005963EE"/>
    <w:rsid w:val="005A7345"/>
    <w:rsid w:val="005B45F0"/>
    <w:rsid w:val="005B69A7"/>
    <w:rsid w:val="005B69AF"/>
    <w:rsid w:val="005C745C"/>
    <w:rsid w:val="005D2F88"/>
    <w:rsid w:val="005D56E5"/>
    <w:rsid w:val="005D75C4"/>
    <w:rsid w:val="005D767D"/>
    <w:rsid w:val="005E05A0"/>
    <w:rsid w:val="005E362E"/>
    <w:rsid w:val="005E5EF9"/>
    <w:rsid w:val="005F43DE"/>
    <w:rsid w:val="005F51DC"/>
    <w:rsid w:val="00600071"/>
    <w:rsid w:val="00600FFD"/>
    <w:rsid w:val="00602E63"/>
    <w:rsid w:val="0060322F"/>
    <w:rsid w:val="006038B1"/>
    <w:rsid w:val="0060615C"/>
    <w:rsid w:val="00610F58"/>
    <w:rsid w:val="006127C4"/>
    <w:rsid w:val="00613366"/>
    <w:rsid w:val="00614627"/>
    <w:rsid w:val="00614BB5"/>
    <w:rsid w:val="00621387"/>
    <w:rsid w:val="006231B4"/>
    <w:rsid w:val="006302FF"/>
    <w:rsid w:val="0063108F"/>
    <w:rsid w:val="0063226D"/>
    <w:rsid w:val="00635751"/>
    <w:rsid w:val="00635C06"/>
    <w:rsid w:val="006364E8"/>
    <w:rsid w:val="00651C6B"/>
    <w:rsid w:val="006530F3"/>
    <w:rsid w:val="00653636"/>
    <w:rsid w:val="00656C2C"/>
    <w:rsid w:val="00667FDE"/>
    <w:rsid w:val="00681AFC"/>
    <w:rsid w:val="00682820"/>
    <w:rsid w:val="0069338B"/>
    <w:rsid w:val="006A01F8"/>
    <w:rsid w:val="006A1FC2"/>
    <w:rsid w:val="006A25F3"/>
    <w:rsid w:val="006A6A7D"/>
    <w:rsid w:val="006A6B6B"/>
    <w:rsid w:val="006B1AFC"/>
    <w:rsid w:val="006B1E9D"/>
    <w:rsid w:val="006B275D"/>
    <w:rsid w:val="006C4F19"/>
    <w:rsid w:val="006C6400"/>
    <w:rsid w:val="006D098B"/>
    <w:rsid w:val="006D661F"/>
    <w:rsid w:val="006E02F5"/>
    <w:rsid w:val="006E0715"/>
    <w:rsid w:val="006E37E5"/>
    <w:rsid w:val="006E6559"/>
    <w:rsid w:val="006F1702"/>
    <w:rsid w:val="006F3461"/>
    <w:rsid w:val="006F350B"/>
    <w:rsid w:val="00700D88"/>
    <w:rsid w:val="007032DC"/>
    <w:rsid w:val="007063E7"/>
    <w:rsid w:val="00710543"/>
    <w:rsid w:val="007110D9"/>
    <w:rsid w:val="00716F99"/>
    <w:rsid w:val="007176CA"/>
    <w:rsid w:val="0072466D"/>
    <w:rsid w:val="00725135"/>
    <w:rsid w:val="00733794"/>
    <w:rsid w:val="007428E0"/>
    <w:rsid w:val="00746285"/>
    <w:rsid w:val="00747ADF"/>
    <w:rsid w:val="00752BBB"/>
    <w:rsid w:val="007544A5"/>
    <w:rsid w:val="00755BAB"/>
    <w:rsid w:val="007603A2"/>
    <w:rsid w:val="00761EFF"/>
    <w:rsid w:val="007679B5"/>
    <w:rsid w:val="007754B3"/>
    <w:rsid w:val="00783B24"/>
    <w:rsid w:val="00784DDF"/>
    <w:rsid w:val="00792428"/>
    <w:rsid w:val="0079334F"/>
    <w:rsid w:val="0079410F"/>
    <w:rsid w:val="00796071"/>
    <w:rsid w:val="007A7E93"/>
    <w:rsid w:val="007B006E"/>
    <w:rsid w:val="007B50A5"/>
    <w:rsid w:val="007B677B"/>
    <w:rsid w:val="007B6EE9"/>
    <w:rsid w:val="007C106C"/>
    <w:rsid w:val="007D031D"/>
    <w:rsid w:val="007D1E94"/>
    <w:rsid w:val="007E0060"/>
    <w:rsid w:val="007E3660"/>
    <w:rsid w:val="007F1582"/>
    <w:rsid w:val="007F4A97"/>
    <w:rsid w:val="00800D3E"/>
    <w:rsid w:val="00802DDB"/>
    <w:rsid w:val="00823BBD"/>
    <w:rsid w:val="008270B0"/>
    <w:rsid w:val="008360C5"/>
    <w:rsid w:val="00843812"/>
    <w:rsid w:val="00843C64"/>
    <w:rsid w:val="0084727C"/>
    <w:rsid w:val="008564B9"/>
    <w:rsid w:val="0085704C"/>
    <w:rsid w:val="0086660C"/>
    <w:rsid w:val="00873312"/>
    <w:rsid w:val="00874F8F"/>
    <w:rsid w:val="00881A6B"/>
    <w:rsid w:val="00881D85"/>
    <w:rsid w:val="008849D8"/>
    <w:rsid w:val="00887331"/>
    <w:rsid w:val="008900B3"/>
    <w:rsid w:val="0089014B"/>
    <w:rsid w:val="008918C9"/>
    <w:rsid w:val="0089415A"/>
    <w:rsid w:val="00894912"/>
    <w:rsid w:val="00895DD2"/>
    <w:rsid w:val="008A730C"/>
    <w:rsid w:val="008B3DB6"/>
    <w:rsid w:val="008B5CD0"/>
    <w:rsid w:val="008C1E57"/>
    <w:rsid w:val="008C724E"/>
    <w:rsid w:val="008D46C8"/>
    <w:rsid w:val="008D49DA"/>
    <w:rsid w:val="008E1997"/>
    <w:rsid w:val="008E2287"/>
    <w:rsid w:val="008E494E"/>
    <w:rsid w:val="008E6E05"/>
    <w:rsid w:val="008E704F"/>
    <w:rsid w:val="008F4CE3"/>
    <w:rsid w:val="008F5CE8"/>
    <w:rsid w:val="008F642C"/>
    <w:rsid w:val="00901F8D"/>
    <w:rsid w:val="0090327B"/>
    <w:rsid w:val="00903DAD"/>
    <w:rsid w:val="0091143C"/>
    <w:rsid w:val="009134C9"/>
    <w:rsid w:val="00914184"/>
    <w:rsid w:val="00915884"/>
    <w:rsid w:val="009172D4"/>
    <w:rsid w:val="009245DC"/>
    <w:rsid w:val="00924C86"/>
    <w:rsid w:val="00925BA8"/>
    <w:rsid w:val="009270A6"/>
    <w:rsid w:val="0093155C"/>
    <w:rsid w:val="009360B9"/>
    <w:rsid w:val="00941750"/>
    <w:rsid w:val="00946779"/>
    <w:rsid w:val="00950898"/>
    <w:rsid w:val="0095159A"/>
    <w:rsid w:val="00956E98"/>
    <w:rsid w:val="0096783E"/>
    <w:rsid w:val="00971E42"/>
    <w:rsid w:val="00973F64"/>
    <w:rsid w:val="00975538"/>
    <w:rsid w:val="0097672E"/>
    <w:rsid w:val="00977760"/>
    <w:rsid w:val="00991CD7"/>
    <w:rsid w:val="00991CDA"/>
    <w:rsid w:val="009922B3"/>
    <w:rsid w:val="0099273D"/>
    <w:rsid w:val="0099410F"/>
    <w:rsid w:val="009A2365"/>
    <w:rsid w:val="009A52BA"/>
    <w:rsid w:val="009A61EE"/>
    <w:rsid w:val="009B6913"/>
    <w:rsid w:val="009C194A"/>
    <w:rsid w:val="009C6A4C"/>
    <w:rsid w:val="009D064D"/>
    <w:rsid w:val="009D0D6A"/>
    <w:rsid w:val="009D155F"/>
    <w:rsid w:val="009D35E9"/>
    <w:rsid w:val="009D7763"/>
    <w:rsid w:val="009E2BC5"/>
    <w:rsid w:val="009F10FA"/>
    <w:rsid w:val="009F69D2"/>
    <w:rsid w:val="00A02982"/>
    <w:rsid w:val="00A07DE5"/>
    <w:rsid w:val="00A110FE"/>
    <w:rsid w:val="00A15A48"/>
    <w:rsid w:val="00A22CA2"/>
    <w:rsid w:val="00A31A32"/>
    <w:rsid w:val="00A35B6A"/>
    <w:rsid w:val="00A370AD"/>
    <w:rsid w:val="00A53A06"/>
    <w:rsid w:val="00A55BAC"/>
    <w:rsid w:val="00A57D6C"/>
    <w:rsid w:val="00A6250B"/>
    <w:rsid w:val="00A74D91"/>
    <w:rsid w:val="00A7516B"/>
    <w:rsid w:val="00A8071D"/>
    <w:rsid w:val="00A85227"/>
    <w:rsid w:val="00A86CB0"/>
    <w:rsid w:val="00A93D2D"/>
    <w:rsid w:val="00AA0DD9"/>
    <w:rsid w:val="00AA2917"/>
    <w:rsid w:val="00AA535D"/>
    <w:rsid w:val="00AA5E23"/>
    <w:rsid w:val="00AB037B"/>
    <w:rsid w:val="00AB3280"/>
    <w:rsid w:val="00AB3838"/>
    <w:rsid w:val="00AB3C6A"/>
    <w:rsid w:val="00AB5A47"/>
    <w:rsid w:val="00AB6241"/>
    <w:rsid w:val="00AB6598"/>
    <w:rsid w:val="00AC7446"/>
    <w:rsid w:val="00AD4624"/>
    <w:rsid w:val="00AD5456"/>
    <w:rsid w:val="00AE2CA0"/>
    <w:rsid w:val="00AE3CDB"/>
    <w:rsid w:val="00AE539B"/>
    <w:rsid w:val="00AE640D"/>
    <w:rsid w:val="00AF2901"/>
    <w:rsid w:val="00AF54F3"/>
    <w:rsid w:val="00AF7F26"/>
    <w:rsid w:val="00B02DAF"/>
    <w:rsid w:val="00B0505A"/>
    <w:rsid w:val="00B0537D"/>
    <w:rsid w:val="00B11A5D"/>
    <w:rsid w:val="00B11CA3"/>
    <w:rsid w:val="00B1331F"/>
    <w:rsid w:val="00B133E8"/>
    <w:rsid w:val="00B3026C"/>
    <w:rsid w:val="00B30D63"/>
    <w:rsid w:val="00B31E54"/>
    <w:rsid w:val="00B3496F"/>
    <w:rsid w:val="00B35E7A"/>
    <w:rsid w:val="00B4320F"/>
    <w:rsid w:val="00B440BE"/>
    <w:rsid w:val="00B50A2E"/>
    <w:rsid w:val="00B53165"/>
    <w:rsid w:val="00B54EA4"/>
    <w:rsid w:val="00B55F06"/>
    <w:rsid w:val="00B57AF2"/>
    <w:rsid w:val="00B6172E"/>
    <w:rsid w:val="00B62E40"/>
    <w:rsid w:val="00B7050B"/>
    <w:rsid w:val="00B72CA4"/>
    <w:rsid w:val="00B76B2E"/>
    <w:rsid w:val="00B76DF8"/>
    <w:rsid w:val="00B84709"/>
    <w:rsid w:val="00B8512E"/>
    <w:rsid w:val="00B87B59"/>
    <w:rsid w:val="00BA69C8"/>
    <w:rsid w:val="00BB7143"/>
    <w:rsid w:val="00BC67A8"/>
    <w:rsid w:val="00BD4DF0"/>
    <w:rsid w:val="00BD4E62"/>
    <w:rsid w:val="00BE1921"/>
    <w:rsid w:val="00BE3AED"/>
    <w:rsid w:val="00BF0846"/>
    <w:rsid w:val="00BF0C91"/>
    <w:rsid w:val="00BF1EAE"/>
    <w:rsid w:val="00BF2173"/>
    <w:rsid w:val="00BF2FAB"/>
    <w:rsid w:val="00C0080C"/>
    <w:rsid w:val="00C02025"/>
    <w:rsid w:val="00C023C3"/>
    <w:rsid w:val="00C02EE4"/>
    <w:rsid w:val="00C072F7"/>
    <w:rsid w:val="00C079E1"/>
    <w:rsid w:val="00C10B85"/>
    <w:rsid w:val="00C10C5D"/>
    <w:rsid w:val="00C118BB"/>
    <w:rsid w:val="00C12BB8"/>
    <w:rsid w:val="00C24FF9"/>
    <w:rsid w:val="00C30A76"/>
    <w:rsid w:val="00C37512"/>
    <w:rsid w:val="00C4151D"/>
    <w:rsid w:val="00C46540"/>
    <w:rsid w:val="00C519BD"/>
    <w:rsid w:val="00C5218F"/>
    <w:rsid w:val="00C5299F"/>
    <w:rsid w:val="00C54050"/>
    <w:rsid w:val="00C60E67"/>
    <w:rsid w:val="00C62167"/>
    <w:rsid w:val="00C647D8"/>
    <w:rsid w:val="00C6772E"/>
    <w:rsid w:val="00C700D1"/>
    <w:rsid w:val="00C721B9"/>
    <w:rsid w:val="00C77539"/>
    <w:rsid w:val="00C826A3"/>
    <w:rsid w:val="00C92C9E"/>
    <w:rsid w:val="00C93F48"/>
    <w:rsid w:val="00CA13EB"/>
    <w:rsid w:val="00CA20FE"/>
    <w:rsid w:val="00CA26C1"/>
    <w:rsid w:val="00CA470B"/>
    <w:rsid w:val="00CA4D98"/>
    <w:rsid w:val="00CA50FB"/>
    <w:rsid w:val="00CA5A51"/>
    <w:rsid w:val="00CA5C7B"/>
    <w:rsid w:val="00CB4C62"/>
    <w:rsid w:val="00CC503D"/>
    <w:rsid w:val="00CD1477"/>
    <w:rsid w:val="00CD2884"/>
    <w:rsid w:val="00CD2E6B"/>
    <w:rsid w:val="00CD3640"/>
    <w:rsid w:val="00CD4CDB"/>
    <w:rsid w:val="00CF1C74"/>
    <w:rsid w:val="00CF1FD7"/>
    <w:rsid w:val="00CF4001"/>
    <w:rsid w:val="00CF4ADE"/>
    <w:rsid w:val="00D003CB"/>
    <w:rsid w:val="00D009FC"/>
    <w:rsid w:val="00D037D1"/>
    <w:rsid w:val="00D06535"/>
    <w:rsid w:val="00D0660E"/>
    <w:rsid w:val="00D10A30"/>
    <w:rsid w:val="00D160FC"/>
    <w:rsid w:val="00D21482"/>
    <w:rsid w:val="00D266E5"/>
    <w:rsid w:val="00D2724E"/>
    <w:rsid w:val="00D30406"/>
    <w:rsid w:val="00D326CF"/>
    <w:rsid w:val="00D32E8A"/>
    <w:rsid w:val="00D4154B"/>
    <w:rsid w:val="00D43AE7"/>
    <w:rsid w:val="00D45164"/>
    <w:rsid w:val="00D46BF9"/>
    <w:rsid w:val="00D50E22"/>
    <w:rsid w:val="00D53139"/>
    <w:rsid w:val="00D60D41"/>
    <w:rsid w:val="00D614D6"/>
    <w:rsid w:val="00D62E8D"/>
    <w:rsid w:val="00D74410"/>
    <w:rsid w:val="00D77143"/>
    <w:rsid w:val="00D82202"/>
    <w:rsid w:val="00D851CE"/>
    <w:rsid w:val="00D92630"/>
    <w:rsid w:val="00D92D21"/>
    <w:rsid w:val="00DA1D13"/>
    <w:rsid w:val="00DA53A7"/>
    <w:rsid w:val="00DA567C"/>
    <w:rsid w:val="00DB0B69"/>
    <w:rsid w:val="00DB1CA5"/>
    <w:rsid w:val="00DB2E2F"/>
    <w:rsid w:val="00DB622D"/>
    <w:rsid w:val="00DB79F2"/>
    <w:rsid w:val="00DC1943"/>
    <w:rsid w:val="00DC458C"/>
    <w:rsid w:val="00DC524A"/>
    <w:rsid w:val="00DC5482"/>
    <w:rsid w:val="00DD03CA"/>
    <w:rsid w:val="00DD3F50"/>
    <w:rsid w:val="00DD5A00"/>
    <w:rsid w:val="00DE4399"/>
    <w:rsid w:val="00DE5DA1"/>
    <w:rsid w:val="00DE64DF"/>
    <w:rsid w:val="00DE72FB"/>
    <w:rsid w:val="00DE798A"/>
    <w:rsid w:val="00DF10D1"/>
    <w:rsid w:val="00DF3762"/>
    <w:rsid w:val="00E010E1"/>
    <w:rsid w:val="00E017CC"/>
    <w:rsid w:val="00E02850"/>
    <w:rsid w:val="00E169D5"/>
    <w:rsid w:val="00E24960"/>
    <w:rsid w:val="00E27278"/>
    <w:rsid w:val="00E3190F"/>
    <w:rsid w:val="00E32523"/>
    <w:rsid w:val="00E341DA"/>
    <w:rsid w:val="00E350E5"/>
    <w:rsid w:val="00E4138E"/>
    <w:rsid w:val="00E466C8"/>
    <w:rsid w:val="00E51A98"/>
    <w:rsid w:val="00E52A9C"/>
    <w:rsid w:val="00E71D0A"/>
    <w:rsid w:val="00E72366"/>
    <w:rsid w:val="00E7391A"/>
    <w:rsid w:val="00E74406"/>
    <w:rsid w:val="00E74CD1"/>
    <w:rsid w:val="00E74D1B"/>
    <w:rsid w:val="00E76D8E"/>
    <w:rsid w:val="00E773AC"/>
    <w:rsid w:val="00E80550"/>
    <w:rsid w:val="00E80609"/>
    <w:rsid w:val="00E862C8"/>
    <w:rsid w:val="00E866DB"/>
    <w:rsid w:val="00E87696"/>
    <w:rsid w:val="00E94B50"/>
    <w:rsid w:val="00E96669"/>
    <w:rsid w:val="00E974B9"/>
    <w:rsid w:val="00EA3CED"/>
    <w:rsid w:val="00EB5C74"/>
    <w:rsid w:val="00EC5B3C"/>
    <w:rsid w:val="00ED2CD7"/>
    <w:rsid w:val="00ED6B59"/>
    <w:rsid w:val="00EE1FD1"/>
    <w:rsid w:val="00EE7820"/>
    <w:rsid w:val="00EF23DC"/>
    <w:rsid w:val="00EF2593"/>
    <w:rsid w:val="00EF26A9"/>
    <w:rsid w:val="00EF4D3F"/>
    <w:rsid w:val="00EF7035"/>
    <w:rsid w:val="00F031EE"/>
    <w:rsid w:val="00F0390D"/>
    <w:rsid w:val="00F063DD"/>
    <w:rsid w:val="00F108EF"/>
    <w:rsid w:val="00F1164B"/>
    <w:rsid w:val="00F1603B"/>
    <w:rsid w:val="00F215BD"/>
    <w:rsid w:val="00F232A0"/>
    <w:rsid w:val="00F2387F"/>
    <w:rsid w:val="00F270BB"/>
    <w:rsid w:val="00F27749"/>
    <w:rsid w:val="00F318DC"/>
    <w:rsid w:val="00F339A1"/>
    <w:rsid w:val="00F368C6"/>
    <w:rsid w:val="00F36C40"/>
    <w:rsid w:val="00F4037C"/>
    <w:rsid w:val="00F513F9"/>
    <w:rsid w:val="00F5430D"/>
    <w:rsid w:val="00F55636"/>
    <w:rsid w:val="00F55732"/>
    <w:rsid w:val="00F6067E"/>
    <w:rsid w:val="00F629DF"/>
    <w:rsid w:val="00F62AC1"/>
    <w:rsid w:val="00F70275"/>
    <w:rsid w:val="00F739F1"/>
    <w:rsid w:val="00F836B7"/>
    <w:rsid w:val="00F8764F"/>
    <w:rsid w:val="00F934AD"/>
    <w:rsid w:val="00F934B0"/>
    <w:rsid w:val="00F949E8"/>
    <w:rsid w:val="00F97D33"/>
    <w:rsid w:val="00FA048B"/>
    <w:rsid w:val="00FA5A81"/>
    <w:rsid w:val="00FA5AB4"/>
    <w:rsid w:val="00FB11FC"/>
    <w:rsid w:val="00FB3CA7"/>
    <w:rsid w:val="00FB3CB8"/>
    <w:rsid w:val="00FB623D"/>
    <w:rsid w:val="00FB63A3"/>
    <w:rsid w:val="00FC24D2"/>
    <w:rsid w:val="00FC5CFB"/>
    <w:rsid w:val="00FC7FBF"/>
    <w:rsid w:val="00FD3E4C"/>
    <w:rsid w:val="00FD5CEC"/>
    <w:rsid w:val="00FE0F5F"/>
    <w:rsid w:val="00FE4519"/>
    <w:rsid w:val="00FF69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97EE"/>
  <w15:docId w15:val="{56F6EF4A-C284-4858-A2DC-F4273FC3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81D85"/>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unhideWhenUsed/>
    <w:qFormat/>
    <w:rsid w:val="00D003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character" w:customStyle="1" w:styleId="Heading2Char">
    <w:name w:val="Heading 2 Char"/>
    <w:basedOn w:val="DefaultParagraphFont"/>
    <w:link w:val="Heading2"/>
    <w:uiPriority w:val="9"/>
    <w:rsid w:val="00D003CB"/>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9270A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270A6"/>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AB3C6A"/>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AB3C6A"/>
    <w:rPr>
      <w:rFonts w:ascii="Times New Roman" w:eastAsia="Times New Roman" w:hAnsi="Times New Roman" w:cs="Times New Roman"/>
      <w:b/>
      <w:bCs/>
      <w:snapToGrid/>
      <w:sz w:val="20"/>
      <w:szCs w:val="20"/>
    </w:rPr>
  </w:style>
  <w:style w:type="character" w:styleId="FollowedHyperlink">
    <w:name w:val="FollowedHyperlink"/>
    <w:basedOn w:val="DefaultParagraphFont"/>
    <w:uiPriority w:val="99"/>
    <w:semiHidden/>
    <w:unhideWhenUsed/>
    <w:rsid w:val="00914184"/>
    <w:rPr>
      <w:color w:val="800080" w:themeColor="followedHyperlink"/>
      <w:u w:val="single"/>
    </w:rPr>
  </w:style>
  <w:style w:type="paragraph" w:styleId="Footer">
    <w:name w:val="footer"/>
    <w:basedOn w:val="Normal"/>
    <w:link w:val="FooterChar"/>
    <w:uiPriority w:val="99"/>
    <w:unhideWhenUsed/>
    <w:rsid w:val="00A37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0AD"/>
  </w:style>
  <w:style w:type="paragraph" w:styleId="NormalWeb">
    <w:name w:val="Normal (Web)"/>
    <w:basedOn w:val="Normal"/>
    <w:uiPriority w:val="99"/>
    <w:unhideWhenUsed/>
    <w:rsid w:val="0063108F"/>
    <w:pPr>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uiPriority w:val="99"/>
    <w:unhideWhenUsed/>
    <w:rsid w:val="00D74410"/>
    <w:pPr>
      <w:spacing w:after="120"/>
    </w:pPr>
    <w:rPr>
      <w:sz w:val="16"/>
      <w:szCs w:val="16"/>
    </w:rPr>
  </w:style>
  <w:style w:type="character" w:customStyle="1" w:styleId="BodyText3Char">
    <w:name w:val="Body Text 3 Char"/>
    <w:basedOn w:val="DefaultParagraphFont"/>
    <w:link w:val="BodyText3"/>
    <w:uiPriority w:val="99"/>
    <w:rsid w:val="00D7441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2389">
      <w:bodyDiv w:val="1"/>
      <w:marLeft w:val="0"/>
      <w:marRight w:val="0"/>
      <w:marTop w:val="0"/>
      <w:marBottom w:val="0"/>
      <w:divBdr>
        <w:top w:val="none" w:sz="0" w:space="0" w:color="auto"/>
        <w:left w:val="none" w:sz="0" w:space="0" w:color="auto"/>
        <w:bottom w:val="none" w:sz="0" w:space="0" w:color="auto"/>
        <w:right w:val="none" w:sz="0" w:space="0" w:color="auto"/>
      </w:divBdr>
    </w:div>
    <w:div w:id="599949136">
      <w:bodyDiv w:val="1"/>
      <w:marLeft w:val="0"/>
      <w:marRight w:val="0"/>
      <w:marTop w:val="0"/>
      <w:marBottom w:val="0"/>
      <w:divBdr>
        <w:top w:val="none" w:sz="0" w:space="0" w:color="auto"/>
        <w:left w:val="none" w:sz="0" w:space="0" w:color="auto"/>
        <w:bottom w:val="none" w:sz="0" w:space="0" w:color="auto"/>
        <w:right w:val="none" w:sz="0" w:space="0" w:color="auto"/>
      </w:divBdr>
    </w:div>
    <w:div w:id="628976207">
      <w:bodyDiv w:val="1"/>
      <w:marLeft w:val="0"/>
      <w:marRight w:val="0"/>
      <w:marTop w:val="0"/>
      <w:marBottom w:val="0"/>
      <w:divBdr>
        <w:top w:val="none" w:sz="0" w:space="0" w:color="auto"/>
        <w:left w:val="none" w:sz="0" w:space="0" w:color="auto"/>
        <w:bottom w:val="none" w:sz="0" w:space="0" w:color="auto"/>
        <w:right w:val="none" w:sz="0" w:space="0" w:color="auto"/>
      </w:divBdr>
    </w:div>
    <w:div w:id="1144548590">
      <w:bodyDiv w:val="1"/>
      <w:marLeft w:val="0"/>
      <w:marRight w:val="0"/>
      <w:marTop w:val="0"/>
      <w:marBottom w:val="0"/>
      <w:divBdr>
        <w:top w:val="none" w:sz="0" w:space="0" w:color="auto"/>
        <w:left w:val="none" w:sz="0" w:space="0" w:color="auto"/>
        <w:bottom w:val="none" w:sz="0" w:space="0" w:color="auto"/>
        <w:right w:val="none" w:sz="0" w:space="0" w:color="auto"/>
      </w:divBdr>
    </w:div>
    <w:div w:id="153453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noelnnko@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rian.gleeson@c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yambura.theuri@cr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ia.figueroa@crs.org" TargetMode="External"/><Relationship Id="rId4" Type="http://schemas.openxmlformats.org/officeDocument/2006/relationships/webSettings" Target="webSettings.xml"/><Relationship Id="rId9" Type="http://schemas.openxmlformats.org/officeDocument/2006/relationships/hyperlink" Target="mailto:LDBeemer@dow.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3</cp:revision>
  <dcterms:created xsi:type="dcterms:W3CDTF">2017-04-12T13:52:00Z</dcterms:created>
  <dcterms:modified xsi:type="dcterms:W3CDTF">2017-08-09T15:15:00Z</dcterms:modified>
</cp:coreProperties>
</file>