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CE264" w14:textId="77777777" w:rsidR="00F42630" w:rsidRDefault="00F42630" w:rsidP="00C61DB9">
      <w:pPr>
        <w:jc w:val="both"/>
        <w:rPr>
          <w:rFonts w:ascii="Times New Roman" w:hAnsi="Times New Roman" w:cs="Times New Roman"/>
          <w:sz w:val="24"/>
          <w:szCs w:val="24"/>
        </w:rPr>
      </w:pPr>
      <w:bookmarkStart w:id="0" w:name="_GoBack"/>
      <w:bookmarkEnd w:id="0"/>
    </w:p>
    <w:p w14:paraId="5C751239" w14:textId="3CBF1672"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4B3A21A1" wp14:editId="10290DCF">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12037C65" wp14:editId="2AC7D90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1248FA63" w14:textId="77777777"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14:paraId="14BA6E1A" w14:textId="77777777" w:rsidR="00AB3C6A" w:rsidRPr="00C61DB9"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C61DB9" w14:paraId="6274C45F" w14:textId="77777777" w:rsidTr="00A74D91">
        <w:tc>
          <w:tcPr>
            <w:tcW w:w="5000" w:type="pct"/>
            <w:gridSpan w:val="2"/>
          </w:tcPr>
          <w:p w14:paraId="4F1E8F85" w14:textId="77777777" w:rsidR="00A74D91" w:rsidRPr="00C61DB9" w:rsidRDefault="00A74D91" w:rsidP="005852BA">
            <w:pPr>
              <w:spacing w:line="276" w:lineRule="auto"/>
              <w:jc w:val="center"/>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14:paraId="2C4EAC53" w14:textId="77777777" w:rsidTr="008F642C">
        <w:tc>
          <w:tcPr>
            <w:tcW w:w="1231" w:type="pct"/>
          </w:tcPr>
          <w:p w14:paraId="349E4F4C" w14:textId="77777777" w:rsidR="00BC2AD9" w:rsidRPr="00213095" w:rsidRDefault="00BC2AD9" w:rsidP="00C61DB9">
            <w:pPr>
              <w:spacing w:line="276" w:lineRule="auto"/>
              <w:jc w:val="both"/>
              <w:rPr>
                <w:rFonts w:ascii="Times New Roman" w:hAnsi="Times New Roman" w:cs="Times New Roman"/>
                <w:sz w:val="24"/>
                <w:szCs w:val="24"/>
              </w:rPr>
            </w:pPr>
            <w:r w:rsidRPr="00213095">
              <w:rPr>
                <w:rFonts w:ascii="Times New Roman" w:hAnsi="Times New Roman" w:cs="Times New Roman"/>
                <w:sz w:val="24"/>
                <w:szCs w:val="24"/>
              </w:rPr>
              <w:t>Assignment Code</w:t>
            </w:r>
          </w:p>
        </w:tc>
        <w:tc>
          <w:tcPr>
            <w:tcW w:w="3769" w:type="pct"/>
          </w:tcPr>
          <w:p w14:paraId="3854E7D5" w14:textId="77777777" w:rsidR="00BC2AD9" w:rsidRPr="00213095" w:rsidRDefault="00BC2AD9" w:rsidP="002674B8">
            <w:pPr>
              <w:spacing w:line="276" w:lineRule="auto"/>
              <w:jc w:val="both"/>
              <w:rPr>
                <w:rFonts w:ascii="Times New Roman" w:hAnsi="Times New Roman" w:cs="Times New Roman"/>
                <w:sz w:val="24"/>
                <w:szCs w:val="24"/>
              </w:rPr>
            </w:pPr>
            <w:r w:rsidRPr="00213095">
              <w:rPr>
                <w:rFonts w:ascii="Times New Roman" w:hAnsi="Times New Roman" w:cs="Times New Roman"/>
                <w:sz w:val="24"/>
                <w:szCs w:val="24"/>
              </w:rPr>
              <w:t>TZ</w:t>
            </w:r>
            <w:r w:rsidR="00B10685" w:rsidRPr="00213095">
              <w:rPr>
                <w:rFonts w:ascii="Times New Roman" w:hAnsi="Times New Roman" w:cs="Times New Roman"/>
                <w:sz w:val="24"/>
                <w:szCs w:val="24"/>
              </w:rPr>
              <w:t>109</w:t>
            </w:r>
            <w:r w:rsidR="00EB4AF7" w:rsidRPr="00213095">
              <w:rPr>
                <w:rFonts w:ascii="Times New Roman" w:hAnsi="Times New Roman" w:cs="Times New Roman"/>
                <w:sz w:val="24"/>
                <w:szCs w:val="24"/>
              </w:rPr>
              <w:t xml:space="preserve"> SOW</w:t>
            </w:r>
          </w:p>
        </w:tc>
      </w:tr>
      <w:tr w:rsidR="00811E0D" w:rsidRPr="00C61DB9" w14:paraId="600A2226" w14:textId="77777777" w:rsidTr="008F642C">
        <w:tc>
          <w:tcPr>
            <w:tcW w:w="1231" w:type="pct"/>
          </w:tcPr>
          <w:p w14:paraId="6135ACBD" w14:textId="77777777"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14:paraId="6330BE87" w14:textId="77777777"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14:paraId="1B90B5D6" w14:textId="77777777" w:rsidTr="008F642C">
        <w:tc>
          <w:tcPr>
            <w:tcW w:w="1231" w:type="pct"/>
          </w:tcPr>
          <w:p w14:paraId="7FCCF53A" w14:textId="77777777"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14:paraId="74E8A1B6" w14:textId="2DF73DFF" w:rsidR="00460245" w:rsidRPr="00C61DB9" w:rsidRDefault="00532BAC" w:rsidP="00EB4AF7">
            <w:pPr>
              <w:spacing w:line="276" w:lineRule="auto"/>
              <w:jc w:val="both"/>
              <w:rPr>
                <w:rFonts w:ascii="Times New Roman" w:hAnsi="Times New Roman" w:cs="Times New Roman"/>
                <w:sz w:val="24"/>
                <w:szCs w:val="24"/>
              </w:rPr>
            </w:pPr>
            <w:r>
              <w:rPr>
                <w:rFonts w:ascii="Times New Roman" w:hAnsi="Times New Roman" w:cs="Times New Roman"/>
                <w:sz w:val="24"/>
                <w:szCs w:val="24"/>
              </w:rPr>
              <w:t>Horticulture</w:t>
            </w:r>
          </w:p>
        </w:tc>
      </w:tr>
      <w:tr w:rsidR="00811E0D" w:rsidRPr="00C61DB9" w14:paraId="69CD2198" w14:textId="77777777" w:rsidTr="008F642C">
        <w:tc>
          <w:tcPr>
            <w:tcW w:w="1231" w:type="pct"/>
          </w:tcPr>
          <w:p w14:paraId="199C89D1" w14:textId="77777777"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14:paraId="255FDDCF" w14:textId="77777777"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r w:rsidR="00561855">
              <w:rPr>
                <w:rFonts w:ascii="Times New Roman" w:hAnsi="Times New Roman" w:cs="Times New Roman"/>
                <w:sz w:val="24"/>
                <w:szCs w:val="24"/>
              </w:rPr>
              <w:t xml:space="preserve">, </w:t>
            </w:r>
            <w:r w:rsidR="005852BA">
              <w:rPr>
                <w:rFonts w:ascii="Times New Roman" w:hAnsi="Times New Roman" w:cs="Times New Roman"/>
                <w:sz w:val="24"/>
                <w:szCs w:val="24"/>
              </w:rPr>
              <w:t>(</w:t>
            </w:r>
            <w:r w:rsidR="00561855">
              <w:rPr>
                <w:rFonts w:ascii="Times New Roman" w:hAnsi="Times New Roman" w:cs="Times New Roman"/>
                <w:sz w:val="24"/>
                <w:szCs w:val="24"/>
              </w:rPr>
              <w:t>Kilacha Production and Training Center (KPTC)</w:t>
            </w:r>
          </w:p>
        </w:tc>
      </w:tr>
      <w:tr w:rsidR="00811E0D" w:rsidRPr="00C61DB9" w14:paraId="0B11E270" w14:textId="77777777" w:rsidTr="008F642C">
        <w:tc>
          <w:tcPr>
            <w:tcW w:w="1231" w:type="pct"/>
          </w:tcPr>
          <w:p w14:paraId="7D8EA46C" w14:textId="77777777"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14:paraId="6446CC20" w14:textId="7FF2BA5D" w:rsidR="008F642C" w:rsidRPr="004A2FF7" w:rsidRDefault="001E0957" w:rsidP="008E1559">
            <w:pPr>
              <w:spacing w:line="276" w:lineRule="auto"/>
              <w:rPr>
                <w:rFonts w:ascii="Times New Roman" w:hAnsi="Times New Roman" w:cs="Times New Roman"/>
                <w:sz w:val="24"/>
                <w:szCs w:val="24"/>
              </w:rPr>
            </w:pPr>
            <w:r>
              <w:rPr>
                <w:rFonts w:ascii="Times New Roman" w:hAnsi="Times New Roman"/>
                <w:iCs/>
                <w:sz w:val="24"/>
                <w:szCs w:val="24"/>
              </w:rPr>
              <w:t xml:space="preserve">Inventory management </w:t>
            </w:r>
            <w:r w:rsidR="008E1559">
              <w:rPr>
                <w:rFonts w:ascii="Times New Roman" w:hAnsi="Times New Roman"/>
                <w:iCs/>
                <w:sz w:val="24"/>
                <w:szCs w:val="24"/>
              </w:rPr>
              <w:t>systems development and training</w:t>
            </w:r>
          </w:p>
        </w:tc>
      </w:tr>
      <w:tr w:rsidR="00811E0D" w:rsidRPr="00C61DB9" w14:paraId="457C4C35" w14:textId="77777777" w:rsidTr="008F642C">
        <w:tc>
          <w:tcPr>
            <w:tcW w:w="1231" w:type="pct"/>
          </w:tcPr>
          <w:p w14:paraId="48288B00" w14:textId="7CA96E71"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r w:rsidR="00DD7D0A">
              <w:rPr>
                <w:rFonts w:ascii="Times New Roman" w:hAnsi="Times New Roman" w:cs="Times New Roman"/>
                <w:sz w:val="24"/>
                <w:szCs w:val="24"/>
              </w:rPr>
              <w:t>s</w:t>
            </w:r>
          </w:p>
        </w:tc>
        <w:tc>
          <w:tcPr>
            <w:tcW w:w="3769" w:type="pct"/>
          </w:tcPr>
          <w:p w14:paraId="2AF8F2BA" w14:textId="77777777" w:rsidR="00090934" w:rsidRPr="00090934" w:rsidRDefault="002674B8" w:rsidP="00090934">
            <w:pPr>
              <w:pStyle w:val="ListParagraph"/>
              <w:numPr>
                <w:ilvl w:val="0"/>
                <w:numId w:val="25"/>
              </w:numPr>
            </w:pPr>
            <w:r w:rsidRPr="00090934">
              <w:t xml:space="preserve">To </w:t>
            </w:r>
            <w:r w:rsidR="00090934" w:rsidRPr="00090934">
              <w:t>build the capacity of KPTC management and staff on inventory systems management best practices</w:t>
            </w:r>
          </w:p>
          <w:p w14:paraId="20E9D425" w14:textId="44358208" w:rsidR="004820B8" w:rsidRPr="00090934" w:rsidRDefault="00D105C8" w:rsidP="00F67889">
            <w:pPr>
              <w:pStyle w:val="ListParagraph"/>
              <w:numPr>
                <w:ilvl w:val="0"/>
                <w:numId w:val="25"/>
              </w:numPr>
            </w:pPr>
            <w:r w:rsidRPr="00090934">
              <w:t>To e</w:t>
            </w:r>
            <w:r w:rsidR="00F67889">
              <w:t>stablish a QuickBooks compatible inventory tra</w:t>
            </w:r>
            <w:r w:rsidR="002674B8" w:rsidRPr="00090934">
              <w:t>cking system</w:t>
            </w:r>
            <w:r w:rsidR="00F67889">
              <w:t xml:space="preserve"> and train relevant personnel on its use</w:t>
            </w:r>
            <w:r w:rsidR="003F3891" w:rsidRPr="00090934">
              <w:t xml:space="preserve"> </w:t>
            </w:r>
          </w:p>
        </w:tc>
      </w:tr>
      <w:tr w:rsidR="00811E0D" w:rsidRPr="00C61DB9" w14:paraId="0A89FB56" w14:textId="77777777" w:rsidTr="008F642C">
        <w:tc>
          <w:tcPr>
            <w:tcW w:w="1231" w:type="pct"/>
          </w:tcPr>
          <w:p w14:paraId="4C847302" w14:textId="77777777"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14:paraId="04970737" w14:textId="77777777" w:rsidR="004820B8" w:rsidRPr="009D6DDC" w:rsidRDefault="0088410A" w:rsidP="009D6DDC">
            <w:pPr>
              <w:pStyle w:val="ListParagraph"/>
              <w:numPr>
                <w:ilvl w:val="0"/>
                <w:numId w:val="25"/>
              </w:numPr>
              <w:rPr>
                <w:lang w:val="en"/>
              </w:rPr>
            </w:pPr>
            <w:r w:rsidRPr="009D6DDC">
              <w:rPr>
                <w:lang w:val="en"/>
              </w:rPr>
              <w:t>Strong organizational, record-keeping skills and working knowledge of QuickBooks</w:t>
            </w:r>
          </w:p>
          <w:p w14:paraId="103CE0D5" w14:textId="4346723D" w:rsidR="00B529B0" w:rsidRPr="009D6DDC" w:rsidRDefault="00B529B0" w:rsidP="004F0177">
            <w:pPr>
              <w:pStyle w:val="ListParagraph"/>
              <w:numPr>
                <w:ilvl w:val="0"/>
                <w:numId w:val="25"/>
              </w:numPr>
            </w:pPr>
            <w:r w:rsidRPr="009D6DDC">
              <w:rPr>
                <w:lang w:val="en"/>
              </w:rPr>
              <w:t xml:space="preserve">Experience in </w:t>
            </w:r>
            <w:r w:rsidR="004F0177">
              <w:rPr>
                <w:lang w:val="en"/>
              </w:rPr>
              <w:t>Electronic</w:t>
            </w:r>
            <w:r w:rsidRPr="009D6DDC">
              <w:rPr>
                <w:lang w:val="en"/>
              </w:rPr>
              <w:t xml:space="preserve"> inventory management systems</w:t>
            </w:r>
          </w:p>
        </w:tc>
      </w:tr>
      <w:tr w:rsidR="00811E0D" w:rsidRPr="00C61DB9" w14:paraId="1178945A" w14:textId="77777777" w:rsidTr="008F642C">
        <w:tc>
          <w:tcPr>
            <w:tcW w:w="1231" w:type="pct"/>
          </w:tcPr>
          <w:p w14:paraId="6A7BCF4E" w14:textId="49584ADC" w:rsidR="008F642C" w:rsidRPr="00C61DB9" w:rsidRDefault="00F67889" w:rsidP="000A721A">
            <w:pPr>
              <w:spacing w:line="276" w:lineRule="auto"/>
              <w:rPr>
                <w:rFonts w:ascii="Times New Roman" w:hAnsi="Times New Roman" w:cs="Times New Roman"/>
                <w:sz w:val="24"/>
                <w:szCs w:val="24"/>
              </w:rPr>
            </w:pPr>
            <w:r>
              <w:rPr>
                <w:rFonts w:ascii="Times New Roman" w:hAnsi="Times New Roman" w:cs="Times New Roman"/>
                <w:sz w:val="24"/>
                <w:szCs w:val="24"/>
              </w:rPr>
              <w:t>P</w:t>
            </w:r>
            <w:r w:rsidR="008F642C" w:rsidRPr="00C61DB9">
              <w:rPr>
                <w:rFonts w:ascii="Times New Roman" w:hAnsi="Times New Roman" w:cs="Times New Roman"/>
                <w:sz w:val="24"/>
                <w:szCs w:val="24"/>
              </w:rPr>
              <w:t>referred dates</w:t>
            </w:r>
          </w:p>
        </w:tc>
        <w:tc>
          <w:tcPr>
            <w:tcW w:w="3769" w:type="pct"/>
          </w:tcPr>
          <w:p w14:paraId="2ACCE4F7" w14:textId="5C1D0284" w:rsidR="00A35B6A" w:rsidRPr="003041E1" w:rsidRDefault="00954BB9" w:rsidP="00703B02">
            <w:pPr>
              <w:spacing w:line="276" w:lineRule="auto"/>
              <w:jc w:val="both"/>
              <w:rPr>
                <w:rFonts w:ascii="Times New Roman" w:hAnsi="Times New Roman" w:cs="Times New Roman"/>
                <w:sz w:val="24"/>
                <w:szCs w:val="24"/>
              </w:rPr>
            </w:pPr>
            <w:r>
              <w:rPr>
                <w:rFonts w:ascii="Times New Roman" w:hAnsi="Times New Roman" w:cs="Times New Roman"/>
                <w:sz w:val="24"/>
                <w:szCs w:val="24"/>
              </w:rPr>
              <w:t>From March 2017 onwards</w:t>
            </w:r>
            <w:r w:rsidR="003D1414" w:rsidRPr="003041E1">
              <w:rPr>
                <w:rFonts w:ascii="Times New Roman" w:hAnsi="Times New Roman" w:cs="Times New Roman"/>
                <w:sz w:val="24"/>
                <w:szCs w:val="24"/>
              </w:rPr>
              <w:t xml:space="preserve"> </w:t>
            </w:r>
          </w:p>
        </w:tc>
      </w:tr>
    </w:tbl>
    <w:p w14:paraId="59DFF226" w14:textId="77777777" w:rsidR="00A35B6A" w:rsidRPr="00C61DB9" w:rsidRDefault="00A35B6A" w:rsidP="00C61DB9">
      <w:pPr>
        <w:pStyle w:val="NoSpacing"/>
        <w:spacing w:line="276" w:lineRule="auto"/>
        <w:ind w:left="720"/>
        <w:jc w:val="both"/>
        <w:rPr>
          <w:rFonts w:ascii="Times New Roman" w:hAnsi="Times New Roman"/>
          <w:b/>
          <w:sz w:val="24"/>
          <w:szCs w:val="24"/>
        </w:rPr>
      </w:pPr>
    </w:p>
    <w:p w14:paraId="7F597125" w14:textId="77777777" w:rsidR="003C2FED" w:rsidRPr="004E3DC2" w:rsidRDefault="00843812" w:rsidP="00C61DB9">
      <w:pPr>
        <w:pStyle w:val="NoSpacing"/>
        <w:numPr>
          <w:ilvl w:val="0"/>
          <w:numId w:val="4"/>
        </w:numPr>
        <w:spacing w:line="276" w:lineRule="auto"/>
        <w:jc w:val="both"/>
        <w:rPr>
          <w:rFonts w:ascii="Times New Roman" w:hAnsi="Times New Roman"/>
          <w:b/>
          <w:sz w:val="24"/>
          <w:szCs w:val="24"/>
          <w:u w:val="single"/>
        </w:rPr>
      </w:pPr>
      <w:r w:rsidRPr="004E3DC2">
        <w:rPr>
          <w:rFonts w:ascii="Times New Roman" w:hAnsi="Times New Roman"/>
          <w:b/>
          <w:sz w:val="24"/>
          <w:szCs w:val="24"/>
          <w:u w:val="single"/>
        </w:rPr>
        <w:t xml:space="preserve">Background </w:t>
      </w:r>
    </w:p>
    <w:p w14:paraId="292A0212" w14:textId="77777777" w:rsidR="00BC1816" w:rsidRDefault="00BC1816" w:rsidP="00FC73FE">
      <w:pPr>
        <w:shd w:val="clear" w:color="auto" w:fill="FFFFFF"/>
        <w:spacing w:after="0" w:line="240" w:lineRule="auto"/>
        <w:rPr>
          <w:rFonts w:ascii="Times New Roman" w:hAnsi="Times New Roman" w:cs="Times New Roman"/>
          <w:sz w:val="24"/>
          <w:szCs w:val="24"/>
        </w:rPr>
      </w:pPr>
    </w:p>
    <w:p w14:paraId="04EE5A59" w14:textId="0FCCA619" w:rsidR="00F96DCB" w:rsidRDefault="00184C2A" w:rsidP="00FC73FE">
      <w:pPr>
        <w:shd w:val="clear" w:color="auto" w:fill="FFFFFF"/>
        <w:spacing w:after="0" w:line="240" w:lineRule="auto"/>
        <w:rPr>
          <w:rFonts w:ascii="Times New Roman" w:eastAsia="Times New Roman" w:hAnsi="Times New Roman" w:cs="Times New Roman"/>
          <w:sz w:val="24"/>
          <w:szCs w:val="24"/>
        </w:rPr>
      </w:pPr>
      <w:r w:rsidRPr="006D30BE">
        <w:rPr>
          <w:rFonts w:ascii="Times New Roman" w:hAnsi="Times New Roman" w:cs="Times New Roman"/>
          <w:sz w:val="24"/>
          <w:szCs w:val="24"/>
        </w:rPr>
        <w:t>Kilacha P</w:t>
      </w:r>
      <w:r w:rsidR="000A1EB6" w:rsidRPr="006D30BE">
        <w:rPr>
          <w:rFonts w:ascii="Times New Roman" w:hAnsi="Times New Roman" w:cs="Times New Roman"/>
          <w:sz w:val="24"/>
          <w:szCs w:val="24"/>
        </w:rPr>
        <w:t xml:space="preserve">roduction and </w:t>
      </w:r>
      <w:r w:rsidRPr="006D30BE">
        <w:rPr>
          <w:rFonts w:ascii="Times New Roman" w:hAnsi="Times New Roman" w:cs="Times New Roman"/>
          <w:sz w:val="24"/>
          <w:szCs w:val="24"/>
        </w:rPr>
        <w:t>T</w:t>
      </w:r>
      <w:r w:rsidR="000A1EB6" w:rsidRPr="006D30BE">
        <w:rPr>
          <w:rFonts w:ascii="Times New Roman" w:hAnsi="Times New Roman" w:cs="Times New Roman"/>
          <w:sz w:val="24"/>
          <w:szCs w:val="24"/>
        </w:rPr>
        <w:t>raining Centre</w:t>
      </w:r>
      <w:r w:rsidRPr="006D30BE">
        <w:rPr>
          <w:rFonts w:ascii="Times New Roman" w:hAnsi="Times New Roman" w:cs="Times New Roman"/>
          <w:sz w:val="24"/>
          <w:szCs w:val="24"/>
        </w:rPr>
        <w:t>, KPTC</w:t>
      </w:r>
      <w:r w:rsidR="00BC1816">
        <w:rPr>
          <w:rFonts w:ascii="Times New Roman" w:hAnsi="Times New Roman" w:cs="Times New Roman"/>
          <w:sz w:val="24"/>
          <w:szCs w:val="24"/>
        </w:rPr>
        <w:t>,</w:t>
      </w:r>
      <w:r w:rsidR="000A1EB6" w:rsidRPr="006D30BE">
        <w:rPr>
          <w:rFonts w:ascii="Times New Roman" w:hAnsi="Times New Roman" w:cs="Times New Roman"/>
          <w:sz w:val="24"/>
          <w:szCs w:val="24"/>
        </w:rPr>
        <w:t xml:space="preserve"> is a constituent of Catholic Diocese of Moshi and is </w:t>
      </w:r>
      <w:r w:rsidR="003C2FED" w:rsidRPr="006D30BE">
        <w:rPr>
          <w:rFonts w:ascii="Times New Roman" w:eastAsia="Times New Roman" w:hAnsi="Times New Roman" w:cs="Times New Roman"/>
          <w:sz w:val="24"/>
          <w:szCs w:val="24"/>
        </w:rPr>
        <w:t>situated in the Kilimanjaro region of Tanzania</w:t>
      </w:r>
      <w:r w:rsidR="000A1EB6" w:rsidRPr="006D30BE">
        <w:rPr>
          <w:rFonts w:ascii="Times New Roman" w:eastAsia="Times New Roman" w:hAnsi="Times New Roman" w:cs="Times New Roman"/>
          <w:sz w:val="24"/>
          <w:szCs w:val="24"/>
        </w:rPr>
        <w:t>.</w:t>
      </w:r>
      <w:r w:rsidRPr="006D30BE">
        <w:rPr>
          <w:rFonts w:ascii="Times New Roman" w:eastAsia="Times New Roman" w:hAnsi="Times New Roman" w:cs="Times New Roman"/>
          <w:sz w:val="24"/>
          <w:szCs w:val="24"/>
        </w:rPr>
        <w:t xml:space="preserve"> It was es</w:t>
      </w:r>
      <w:r w:rsidR="00DF3CCD" w:rsidRPr="006D30BE">
        <w:rPr>
          <w:rFonts w:ascii="Times New Roman" w:eastAsia="Times New Roman" w:hAnsi="Times New Roman" w:cs="Times New Roman"/>
          <w:sz w:val="24"/>
          <w:szCs w:val="24"/>
        </w:rPr>
        <w:t>tablished in 1971</w:t>
      </w:r>
      <w:r w:rsidRPr="006D30BE">
        <w:rPr>
          <w:rFonts w:ascii="Times New Roman" w:eastAsia="Times New Roman" w:hAnsi="Times New Roman" w:cs="Times New Roman"/>
          <w:sz w:val="24"/>
          <w:szCs w:val="24"/>
        </w:rPr>
        <w:t xml:space="preserve"> with the</w:t>
      </w:r>
      <w:r w:rsidR="00DF3CCD" w:rsidRPr="006D30BE">
        <w:rPr>
          <w:rFonts w:ascii="Times New Roman" w:eastAsia="Times New Roman" w:hAnsi="Times New Roman" w:cs="Times New Roman"/>
          <w:sz w:val="24"/>
          <w:szCs w:val="24"/>
        </w:rPr>
        <w:t xml:space="preserve"> objective</w:t>
      </w:r>
      <w:r w:rsidR="00FC73FE" w:rsidRPr="006D30BE">
        <w:rPr>
          <w:rFonts w:ascii="Times New Roman" w:eastAsia="Times New Roman" w:hAnsi="Times New Roman" w:cs="Times New Roman"/>
          <w:sz w:val="24"/>
          <w:szCs w:val="24"/>
        </w:rPr>
        <w:t xml:space="preserve">s </w:t>
      </w:r>
      <w:r w:rsidR="00BC1816">
        <w:rPr>
          <w:rFonts w:ascii="Times New Roman" w:eastAsia="Times New Roman" w:hAnsi="Times New Roman" w:cs="Times New Roman"/>
          <w:sz w:val="24"/>
          <w:szCs w:val="24"/>
        </w:rPr>
        <w:t xml:space="preserve">of empowering the </w:t>
      </w:r>
      <w:r w:rsidRPr="006D30BE">
        <w:rPr>
          <w:rFonts w:ascii="Times New Roman" w:eastAsia="Times New Roman" w:hAnsi="Times New Roman" w:cs="Times New Roman"/>
          <w:sz w:val="24"/>
          <w:szCs w:val="24"/>
        </w:rPr>
        <w:t xml:space="preserve">youth </w:t>
      </w:r>
      <w:r w:rsidR="00BC1816">
        <w:rPr>
          <w:rFonts w:ascii="Times New Roman" w:eastAsia="Times New Roman" w:hAnsi="Times New Roman" w:cs="Times New Roman"/>
          <w:sz w:val="24"/>
          <w:szCs w:val="24"/>
        </w:rPr>
        <w:t>members of the community</w:t>
      </w:r>
      <w:r w:rsidR="00DF3CCD" w:rsidRPr="006D30BE">
        <w:rPr>
          <w:rFonts w:ascii="Times New Roman" w:eastAsia="Times New Roman" w:hAnsi="Times New Roman" w:cs="Times New Roman"/>
          <w:sz w:val="24"/>
          <w:szCs w:val="24"/>
        </w:rPr>
        <w:t xml:space="preserve"> </w:t>
      </w:r>
      <w:r w:rsidR="000A1EB6" w:rsidRPr="006D30BE">
        <w:rPr>
          <w:rFonts w:ascii="Times New Roman" w:eastAsia="Times New Roman" w:hAnsi="Times New Roman" w:cs="Times New Roman"/>
          <w:sz w:val="24"/>
          <w:szCs w:val="24"/>
        </w:rPr>
        <w:t xml:space="preserve">through </w:t>
      </w:r>
      <w:r w:rsidRPr="006D30BE">
        <w:rPr>
          <w:rFonts w:ascii="Times New Roman" w:eastAsia="Times New Roman" w:hAnsi="Times New Roman" w:cs="Times New Roman"/>
          <w:sz w:val="24"/>
          <w:szCs w:val="24"/>
        </w:rPr>
        <w:t>training in A</w:t>
      </w:r>
      <w:r w:rsidR="00DF3CCD" w:rsidRPr="006D30BE">
        <w:rPr>
          <w:rFonts w:ascii="Times New Roman" w:eastAsia="Times New Roman" w:hAnsi="Times New Roman" w:cs="Times New Roman"/>
          <w:sz w:val="24"/>
          <w:szCs w:val="24"/>
        </w:rPr>
        <w:t xml:space="preserve">griculture and livestock </w:t>
      </w:r>
      <w:r w:rsidRPr="006D30BE">
        <w:rPr>
          <w:rFonts w:ascii="Times New Roman" w:eastAsia="Times New Roman" w:hAnsi="Times New Roman" w:cs="Times New Roman"/>
          <w:sz w:val="24"/>
          <w:szCs w:val="24"/>
        </w:rPr>
        <w:t xml:space="preserve">production, hospitality industry and </w:t>
      </w:r>
      <w:r w:rsidR="00DF3CCD" w:rsidRPr="006D30BE">
        <w:rPr>
          <w:rFonts w:ascii="Times New Roman" w:eastAsia="Times New Roman" w:hAnsi="Times New Roman" w:cs="Times New Roman"/>
          <w:sz w:val="24"/>
          <w:szCs w:val="24"/>
        </w:rPr>
        <w:t>keeping</w:t>
      </w:r>
      <w:r w:rsidR="00BC1816">
        <w:rPr>
          <w:rFonts w:ascii="Times New Roman" w:eastAsia="Times New Roman" w:hAnsi="Times New Roman" w:cs="Times New Roman"/>
          <w:sz w:val="24"/>
          <w:szCs w:val="24"/>
        </w:rPr>
        <w:t xml:space="preserve">, </w:t>
      </w:r>
      <w:r w:rsidR="00FC73FE" w:rsidRPr="006D30BE">
        <w:rPr>
          <w:rFonts w:ascii="Times New Roman" w:eastAsia="Times New Roman" w:hAnsi="Times New Roman" w:cs="Times New Roman"/>
          <w:sz w:val="24"/>
          <w:szCs w:val="24"/>
        </w:rPr>
        <w:t xml:space="preserve">employment creation for the community and income generation to </w:t>
      </w:r>
      <w:r w:rsidR="00DF3CCD" w:rsidRPr="006D30BE">
        <w:rPr>
          <w:rFonts w:ascii="Times New Roman" w:eastAsia="Times New Roman" w:hAnsi="Times New Roman" w:cs="Times New Roman"/>
          <w:sz w:val="24"/>
          <w:szCs w:val="24"/>
        </w:rPr>
        <w:t xml:space="preserve">support empowerment of the youth </w:t>
      </w:r>
      <w:r w:rsidR="00BC1816">
        <w:rPr>
          <w:rFonts w:ascii="Times New Roman" w:eastAsia="Times New Roman" w:hAnsi="Times New Roman" w:cs="Times New Roman"/>
          <w:sz w:val="24"/>
          <w:szCs w:val="24"/>
        </w:rPr>
        <w:t xml:space="preserve">sustain the </w:t>
      </w:r>
      <w:r w:rsidR="00FC73FE" w:rsidRPr="006D30BE">
        <w:rPr>
          <w:rFonts w:ascii="Times New Roman" w:eastAsia="Times New Roman" w:hAnsi="Times New Roman" w:cs="Times New Roman"/>
          <w:sz w:val="24"/>
          <w:szCs w:val="24"/>
        </w:rPr>
        <w:t>pastoral and development activities</w:t>
      </w:r>
      <w:r w:rsidR="00BC1816">
        <w:rPr>
          <w:rFonts w:ascii="Times New Roman" w:eastAsia="Times New Roman" w:hAnsi="Times New Roman" w:cs="Times New Roman"/>
          <w:sz w:val="24"/>
          <w:szCs w:val="24"/>
        </w:rPr>
        <w:t xml:space="preserve"> of the church</w:t>
      </w:r>
      <w:r w:rsidR="00FC73FE" w:rsidRPr="006D30BE">
        <w:rPr>
          <w:rFonts w:ascii="Times New Roman" w:eastAsia="Times New Roman" w:hAnsi="Times New Roman" w:cs="Times New Roman"/>
          <w:sz w:val="24"/>
          <w:szCs w:val="24"/>
        </w:rPr>
        <w:t>.</w:t>
      </w:r>
      <w:r w:rsidR="00F96DCB">
        <w:rPr>
          <w:rFonts w:ascii="Times New Roman" w:eastAsia="Times New Roman" w:hAnsi="Times New Roman" w:cs="Times New Roman"/>
          <w:sz w:val="24"/>
          <w:szCs w:val="24"/>
        </w:rPr>
        <w:t xml:space="preserve"> </w:t>
      </w:r>
      <w:r w:rsidR="00DF3CCD" w:rsidRPr="006D30BE">
        <w:rPr>
          <w:rFonts w:ascii="Times New Roman" w:eastAsia="Times New Roman" w:hAnsi="Times New Roman" w:cs="Times New Roman"/>
          <w:sz w:val="24"/>
          <w:szCs w:val="24"/>
        </w:rPr>
        <w:t xml:space="preserve">The center started </w:t>
      </w:r>
      <w:r w:rsidR="00FC73FE" w:rsidRPr="006D30BE">
        <w:rPr>
          <w:rFonts w:ascii="Times New Roman" w:eastAsia="Times New Roman" w:hAnsi="Times New Roman" w:cs="Times New Roman"/>
          <w:sz w:val="24"/>
          <w:szCs w:val="24"/>
        </w:rPr>
        <w:t>as a crop and livestock farm, and training commenced in 1</w:t>
      </w:r>
      <w:r w:rsidR="00DF3CCD" w:rsidRPr="006D30BE">
        <w:rPr>
          <w:rFonts w:ascii="Times New Roman" w:eastAsia="Times New Roman" w:hAnsi="Times New Roman" w:cs="Times New Roman"/>
          <w:sz w:val="24"/>
          <w:szCs w:val="24"/>
        </w:rPr>
        <w:t xml:space="preserve">984. </w:t>
      </w:r>
      <w:r w:rsidR="00F96DCB">
        <w:rPr>
          <w:rFonts w:ascii="Times New Roman" w:eastAsia="Times New Roman" w:hAnsi="Times New Roman" w:cs="Times New Roman"/>
          <w:sz w:val="24"/>
          <w:szCs w:val="24"/>
        </w:rPr>
        <w:t>It started with only 25 students at certificate level, but now enrolls about 500 students at certificate and Diploma levels. Currently the center offers certificate courses in General Agriculture and animal health and production, as well as Diploma in General agriculture. They also offer Hotel Management and Human Nutrition. The trainings are aimed at imparting live skills to the youth, to seek formal employment as well as self-employment. Apart from the training, the college</w:t>
      </w:r>
      <w:r w:rsidR="00273B9B">
        <w:rPr>
          <w:rFonts w:ascii="Times New Roman" w:eastAsia="Times New Roman" w:hAnsi="Times New Roman" w:cs="Times New Roman"/>
          <w:sz w:val="24"/>
          <w:szCs w:val="24"/>
        </w:rPr>
        <w:t xml:space="preserve"> also supports the community through employment creation. It has over 150 permanent employees and over 200 casual employees. Most of the employees are youth. The center also extends social services to needy.</w:t>
      </w:r>
    </w:p>
    <w:p w14:paraId="390CC61A" w14:textId="3A18B60D" w:rsidR="00BC1816" w:rsidRDefault="00BC1816" w:rsidP="00FC73FE">
      <w:pPr>
        <w:shd w:val="clear" w:color="auto" w:fill="FFFFFF"/>
        <w:spacing w:after="0" w:line="240" w:lineRule="auto"/>
        <w:rPr>
          <w:rFonts w:ascii="Times New Roman" w:eastAsia="Times New Roman" w:hAnsi="Times New Roman" w:cs="Times New Roman"/>
          <w:sz w:val="24"/>
          <w:szCs w:val="24"/>
        </w:rPr>
      </w:pPr>
    </w:p>
    <w:p w14:paraId="610CEC0F" w14:textId="0E34A0DF" w:rsidR="00BC1816" w:rsidRDefault="00BC1816" w:rsidP="00FC73F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Besides offering the training programs, KPTC implements other income generating project. Livestock keeping projects is by far the largest projects, with the center producing an average of 7000 day old chicks per week. The market for the day-old chicks has extended beyond the Moshi Diocese, and goes as far as Dar</w:t>
      </w:r>
      <w:r w:rsidR="00B807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w:t>
      </w:r>
      <w:r w:rsidR="00B807B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alaam and beyond borders in Kenya. The far</w:t>
      </w:r>
      <w:r w:rsidR="00B807B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also produces broiler chicken which supplement the diet for the students and excess sold in the market. The farm also operates a dairy farm, piggery, apiary</w:t>
      </w:r>
      <w:r w:rsidR="00500BF4">
        <w:rPr>
          <w:rFonts w:ascii="Times New Roman" w:eastAsia="Times New Roman" w:hAnsi="Times New Roman" w:cs="Times New Roman"/>
          <w:sz w:val="24"/>
          <w:szCs w:val="24"/>
        </w:rPr>
        <w:t xml:space="preserve"> and fish farming.</w:t>
      </w:r>
    </w:p>
    <w:p w14:paraId="6AE85DF6" w14:textId="6F69A046" w:rsidR="00F96DCB" w:rsidRDefault="00F96DCB" w:rsidP="00FC73FE">
      <w:pPr>
        <w:shd w:val="clear" w:color="auto" w:fill="FFFFFF"/>
        <w:spacing w:after="0" w:line="240" w:lineRule="auto"/>
        <w:rPr>
          <w:rFonts w:ascii="Times New Roman" w:eastAsia="Times New Roman" w:hAnsi="Times New Roman" w:cs="Times New Roman"/>
          <w:sz w:val="24"/>
          <w:szCs w:val="24"/>
        </w:rPr>
      </w:pPr>
    </w:p>
    <w:p w14:paraId="64AD170B" w14:textId="531052AC" w:rsidR="00181D0F" w:rsidRDefault="00BC1816" w:rsidP="004E3DC2">
      <w:pPr>
        <w:pStyle w:val="ListParagraph"/>
        <w:numPr>
          <w:ilvl w:val="0"/>
          <w:numId w:val="4"/>
        </w:numPr>
        <w:rPr>
          <w:b/>
          <w:u w:val="single"/>
        </w:rPr>
      </w:pPr>
      <w:r>
        <w:rPr>
          <w:b/>
          <w:u w:val="single"/>
        </w:rPr>
        <w:t>I</w:t>
      </w:r>
      <w:r w:rsidR="004E3DC2">
        <w:rPr>
          <w:b/>
          <w:u w:val="single"/>
        </w:rPr>
        <w:t>ssue Description</w:t>
      </w:r>
    </w:p>
    <w:p w14:paraId="5F59FCC7" w14:textId="77777777" w:rsidR="004E3DC2" w:rsidRPr="004E3DC2" w:rsidRDefault="004E3DC2" w:rsidP="004E3DC2">
      <w:pPr>
        <w:pStyle w:val="ListParagraph"/>
        <w:ind w:left="450"/>
        <w:rPr>
          <w:b/>
          <w:u w:val="single"/>
        </w:rPr>
      </w:pPr>
    </w:p>
    <w:p w14:paraId="25B05248" w14:textId="0631FBB1" w:rsidR="0043056C" w:rsidRDefault="006D30BE" w:rsidP="003830B7">
      <w:pPr>
        <w:rPr>
          <w:rFonts w:ascii="Times New Roman" w:hAnsi="Times New Roman" w:cs="Times New Roman"/>
          <w:sz w:val="24"/>
          <w:szCs w:val="24"/>
        </w:rPr>
      </w:pPr>
      <w:r>
        <w:rPr>
          <w:rFonts w:ascii="Times New Roman" w:hAnsi="Times New Roman" w:cs="Times New Roman"/>
          <w:sz w:val="24"/>
          <w:szCs w:val="24"/>
        </w:rPr>
        <w:t>KPTC has several business units and cu</w:t>
      </w:r>
      <w:r w:rsidR="00F76189" w:rsidRPr="00B87144">
        <w:rPr>
          <w:rFonts w:ascii="Times New Roman" w:hAnsi="Times New Roman" w:cs="Times New Roman"/>
          <w:sz w:val="24"/>
          <w:szCs w:val="24"/>
        </w:rPr>
        <w:t xml:space="preserve">rrently </w:t>
      </w:r>
      <w:r w:rsidR="003830B7" w:rsidRPr="00B87144">
        <w:rPr>
          <w:rFonts w:ascii="Times New Roman" w:hAnsi="Times New Roman" w:cs="Times New Roman"/>
          <w:sz w:val="24"/>
          <w:szCs w:val="24"/>
        </w:rPr>
        <w:t xml:space="preserve">all </w:t>
      </w:r>
      <w:r>
        <w:rPr>
          <w:rFonts w:ascii="Times New Roman" w:hAnsi="Times New Roman" w:cs="Times New Roman"/>
          <w:sz w:val="24"/>
          <w:szCs w:val="24"/>
        </w:rPr>
        <w:t xml:space="preserve">financial records </w:t>
      </w:r>
      <w:r w:rsidR="003830B7" w:rsidRPr="00B87144">
        <w:rPr>
          <w:rFonts w:ascii="Times New Roman" w:hAnsi="Times New Roman" w:cs="Times New Roman"/>
          <w:sz w:val="24"/>
          <w:szCs w:val="24"/>
        </w:rPr>
        <w:t xml:space="preserve">are </w:t>
      </w:r>
      <w:r w:rsidR="00F76189" w:rsidRPr="00B87144">
        <w:rPr>
          <w:rFonts w:ascii="Times New Roman" w:hAnsi="Times New Roman" w:cs="Times New Roman"/>
          <w:sz w:val="24"/>
          <w:szCs w:val="24"/>
        </w:rPr>
        <w:t>under one unit</w:t>
      </w:r>
      <w:r>
        <w:rPr>
          <w:rFonts w:ascii="Times New Roman" w:hAnsi="Times New Roman" w:cs="Times New Roman"/>
          <w:sz w:val="24"/>
          <w:szCs w:val="24"/>
        </w:rPr>
        <w:t xml:space="preserve">. </w:t>
      </w:r>
      <w:r w:rsidR="0043056C">
        <w:rPr>
          <w:rFonts w:ascii="Times New Roman" w:hAnsi="Times New Roman" w:cs="Times New Roman"/>
          <w:sz w:val="24"/>
          <w:szCs w:val="24"/>
        </w:rPr>
        <w:t xml:space="preserve">The business units include </w:t>
      </w:r>
    </w:p>
    <w:p w14:paraId="2034BD5F" w14:textId="77777777" w:rsidR="003830B7" w:rsidRPr="00B87144" w:rsidRDefault="003830B7" w:rsidP="003830B7">
      <w:pPr>
        <w:pStyle w:val="ListParagraph"/>
        <w:numPr>
          <w:ilvl w:val="0"/>
          <w:numId w:val="24"/>
        </w:numPr>
      </w:pPr>
      <w:r w:rsidRPr="00B87144">
        <w:t>Kilacha Agriculture and Livestock Training Center (KALTI)</w:t>
      </w:r>
    </w:p>
    <w:p w14:paraId="22519DA3" w14:textId="36D65755" w:rsidR="003830B7" w:rsidRPr="00B87144" w:rsidRDefault="003830B7" w:rsidP="003830B7">
      <w:pPr>
        <w:pStyle w:val="ListParagraph"/>
        <w:numPr>
          <w:ilvl w:val="0"/>
          <w:numId w:val="24"/>
        </w:numPr>
      </w:pPr>
      <w:r w:rsidRPr="00B87144">
        <w:t>Poultry Farm</w:t>
      </w:r>
      <w:r w:rsidR="0043056C">
        <w:t xml:space="preserve"> (with a hatchery supplying day old chicks to farmers)</w:t>
      </w:r>
    </w:p>
    <w:p w14:paraId="30192B91" w14:textId="77777777" w:rsidR="003830B7" w:rsidRPr="00B87144" w:rsidRDefault="003830B7" w:rsidP="003830B7">
      <w:pPr>
        <w:pStyle w:val="ListParagraph"/>
        <w:numPr>
          <w:ilvl w:val="0"/>
          <w:numId w:val="24"/>
        </w:numPr>
      </w:pPr>
      <w:r w:rsidRPr="00B87144">
        <w:t>Stone Crusher and Brick making</w:t>
      </w:r>
    </w:p>
    <w:p w14:paraId="50A919BD" w14:textId="77777777" w:rsidR="003830B7" w:rsidRPr="00B87144" w:rsidRDefault="003830B7" w:rsidP="003830B7">
      <w:pPr>
        <w:pStyle w:val="ListParagraph"/>
        <w:numPr>
          <w:ilvl w:val="0"/>
          <w:numId w:val="24"/>
        </w:numPr>
      </w:pPr>
      <w:r w:rsidRPr="00B87144">
        <w:t>Livestock farm (dairy cattle, piggery, apiary and fish)</w:t>
      </w:r>
    </w:p>
    <w:p w14:paraId="024D4D1E" w14:textId="77777777" w:rsidR="003830B7" w:rsidRPr="00B87144" w:rsidRDefault="003830B7" w:rsidP="003830B7">
      <w:pPr>
        <w:pStyle w:val="ListParagraph"/>
        <w:numPr>
          <w:ilvl w:val="0"/>
          <w:numId w:val="24"/>
        </w:numPr>
      </w:pPr>
      <w:r w:rsidRPr="00B87144">
        <w:t>Arable farm (maize, pasture and farm implements)</w:t>
      </w:r>
    </w:p>
    <w:p w14:paraId="6A942920" w14:textId="77777777" w:rsidR="003830B7" w:rsidRPr="00B87144" w:rsidRDefault="003830B7" w:rsidP="003830B7">
      <w:pPr>
        <w:pStyle w:val="ListParagraph"/>
        <w:numPr>
          <w:ilvl w:val="0"/>
          <w:numId w:val="24"/>
        </w:numPr>
      </w:pPr>
      <w:r w:rsidRPr="00B87144">
        <w:t>Social Centre (bar, restaurant, guest house, halls, shops and children play ground</w:t>
      </w:r>
    </w:p>
    <w:p w14:paraId="50FA976E" w14:textId="77777777" w:rsidR="003830B7" w:rsidRPr="00B87144" w:rsidRDefault="003830B7" w:rsidP="003830B7">
      <w:pPr>
        <w:pStyle w:val="ListParagraph"/>
        <w:numPr>
          <w:ilvl w:val="0"/>
          <w:numId w:val="24"/>
        </w:numPr>
      </w:pPr>
      <w:r w:rsidRPr="00B87144">
        <w:t xml:space="preserve">The Feed mill (silo, mill) </w:t>
      </w:r>
    </w:p>
    <w:p w14:paraId="38902988" w14:textId="77777777" w:rsidR="003830B7" w:rsidRPr="00B87144" w:rsidRDefault="003830B7" w:rsidP="003830B7">
      <w:pPr>
        <w:pStyle w:val="ListParagraph"/>
        <w:numPr>
          <w:ilvl w:val="0"/>
          <w:numId w:val="24"/>
        </w:numPr>
      </w:pPr>
      <w:r w:rsidRPr="00B87144">
        <w:t xml:space="preserve">The Central store </w:t>
      </w:r>
    </w:p>
    <w:p w14:paraId="0D9626B1" w14:textId="75B0ACB0" w:rsidR="003830B7" w:rsidRDefault="003830B7" w:rsidP="003830B7">
      <w:pPr>
        <w:pStyle w:val="ListParagraph"/>
        <w:numPr>
          <w:ilvl w:val="0"/>
          <w:numId w:val="24"/>
        </w:numPr>
      </w:pPr>
      <w:r w:rsidRPr="00B87144">
        <w:t xml:space="preserve">Estate (buildings, water supply, electricity network, vehicles, machines and equipment, administration block, chapel, staff quarters, Priest’s house, sisters ‘house and land). </w:t>
      </w:r>
    </w:p>
    <w:p w14:paraId="15DDCAC2" w14:textId="77777777" w:rsidR="005D36A0" w:rsidRPr="00B87144" w:rsidRDefault="005D36A0" w:rsidP="005D36A0">
      <w:pPr>
        <w:pStyle w:val="ListParagraph"/>
      </w:pPr>
    </w:p>
    <w:p w14:paraId="54571770" w14:textId="45F63C5E" w:rsidR="003830B7" w:rsidRPr="00BD4178" w:rsidRDefault="00BB52B5" w:rsidP="000F440D">
      <w:pPr>
        <w:rPr>
          <w:rFonts w:ascii="Times New Roman" w:hAnsi="Times New Roman" w:cs="Times New Roman"/>
          <w:sz w:val="24"/>
          <w:szCs w:val="24"/>
        </w:rPr>
      </w:pPr>
      <w:r w:rsidRPr="00BD4178">
        <w:rPr>
          <w:rFonts w:ascii="Times New Roman" w:hAnsi="Times New Roman" w:cs="Times New Roman"/>
          <w:sz w:val="24"/>
          <w:szCs w:val="24"/>
        </w:rPr>
        <w:t>The financial and inventory records for all these</w:t>
      </w:r>
      <w:r w:rsidR="005D36A0" w:rsidRPr="00BD4178">
        <w:rPr>
          <w:rFonts w:ascii="Times New Roman" w:hAnsi="Times New Roman" w:cs="Times New Roman"/>
          <w:sz w:val="24"/>
          <w:szCs w:val="24"/>
        </w:rPr>
        <w:t xml:space="preserve"> business units </w:t>
      </w:r>
      <w:r w:rsidRPr="00BD4178">
        <w:rPr>
          <w:rFonts w:ascii="Times New Roman" w:hAnsi="Times New Roman" w:cs="Times New Roman"/>
          <w:sz w:val="24"/>
          <w:szCs w:val="24"/>
        </w:rPr>
        <w:t xml:space="preserve">are consolidated, and it becomes very complicated to extract specific records that would clarify </w:t>
      </w:r>
      <w:r w:rsidR="005D36A0" w:rsidRPr="00BD4178">
        <w:rPr>
          <w:rFonts w:ascii="Times New Roman" w:hAnsi="Times New Roman" w:cs="Times New Roman"/>
          <w:sz w:val="24"/>
          <w:szCs w:val="24"/>
        </w:rPr>
        <w:t xml:space="preserve">which might be making profit </w:t>
      </w:r>
      <w:r w:rsidRPr="00BD4178">
        <w:rPr>
          <w:rFonts w:ascii="Times New Roman" w:hAnsi="Times New Roman" w:cs="Times New Roman"/>
          <w:sz w:val="24"/>
          <w:szCs w:val="24"/>
        </w:rPr>
        <w:t xml:space="preserve">or which might be loss making. It is for this reason that the </w:t>
      </w:r>
      <w:r w:rsidR="005D36A0" w:rsidRPr="00BD4178">
        <w:rPr>
          <w:rFonts w:ascii="Times New Roman" w:hAnsi="Times New Roman" w:cs="Times New Roman"/>
          <w:sz w:val="24"/>
          <w:szCs w:val="24"/>
        </w:rPr>
        <w:t xml:space="preserve">management </w:t>
      </w:r>
      <w:r w:rsidRPr="00BD4178">
        <w:rPr>
          <w:rFonts w:ascii="Times New Roman" w:hAnsi="Times New Roman" w:cs="Times New Roman"/>
          <w:sz w:val="24"/>
          <w:szCs w:val="24"/>
        </w:rPr>
        <w:t>d</w:t>
      </w:r>
      <w:r w:rsidR="005D36A0" w:rsidRPr="00BD4178">
        <w:rPr>
          <w:rFonts w:ascii="Times New Roman" w:hAnsi="Times New Roman" w:cs="Times New Roman"/>
          <w:sz w:val="24"/>
          <w:szCs w:val="24"/>
        </w:rPr>
        <w:t xml:space="preserve">ecided to have the inventory split into the various business units for independent valuation. This will lay the ground for individual business performance assessment and thereafter decide on which business line should be retained; expanded and vice versa depending on profitability. </w:t>
      </w:r>
      <w:r w:rsidRPr="00BD4178">
        <w:rPr>
          <w:rFonts w:ascii="Times New Roman" w:hAnsi="Times New Roman" w:cs="Times New Roman"/>
          <w:sz w:val="24"/>
          <w:szCs w:val="24"/>
        </w:rPr>
        <w:t xml:space="preserve"> The inventory management system will also support the i</w:t>
      </w:r>
      <w:r w:rsidR="003830B7" w:rsidRPr="00BD4178">
        <w:rPr>
          <w:rFonts w:ascii="Times New Roman" w:hAnsi="Times New Roman" w:cs="Times New Roman"/>
          <w:sz w:val="24"/>
          <w:szCs w:val="24"/>
        </w:rPr>
        <w:t>nternal control and audit purposes</w:t>
      </w:r>
      <w:r w:rsidRPr="00BD4178">
        <w:rPr>
          <w:rFonts w:ascii="Times New Roman" w:hAnsi="Times New Roman" w:cs="Times New Roman"/>
          <w:sz w:val="24"/>
          <w:szCs w:val="24"/>
        </w:rPr>
        <w:t xml:space="preserve"> and a</w:t>
      </w:r>
      <w:r w:rsidR="003830B7" w:rsidRPr="00BD4178">
        <w:rPr>
          <w:rFonts w:ascii="Times New Roman" w:hAnsi="Times New Roman" w:cs="Times New Roman"/>
          <w:sz w:val="24"/>
          <w:szCs w:val="24"/>
        </w:rPr>
        <w:t xml:space="preserve">llow for smooth and cost effective valuation. </w:t>
      </w:r>
    </w:p>
    <w:p w14:paraId="06DD0646" w14:textId="77777777" w:rsidR="000F440D" w:rsidRPr="00D0017A" w:rsidRDefault="00D0017A" w:rsidP="00D0017A">
      <w:pPr>
        <w:pStyle w:val="ListParagraph"/>
        <w:numPr>
          <w:ilvl w:val="0"/>
          <w:numId w:val="4"/>
        </w:numPr>
        <w:autoSpaceDE w:val="0"/>
        <w:autoSpaceDN w:val="0"/>
        <w:adjustRightInd w:val="0"/>
        <w:jc w:val="both"/>
        <w:rPr>
          <w:b/>
          <w:u w:val="single"/>
        </w:rPr>
      </w:pPr>
      <w:r w:rsidRPr="00D0017A">
        <w:rPr>
          <w:b/>
          <w:u w:val="single"/>
        </w:rPr>
        <w:t>Assignment Objectives</w:t>
      </w:r>
    </w:p>
    <w:p w14:paraId="2C06B382" w14:textId="6DF7AE5D" w:rsidR="00130091" w:rsidRDefault="00130091" w:rsidP="00130091">
      <w:pPr>
        <w:autoSpaceDE w:val="0"/>
        <w:autoSpaceDN w:val="0"/>
        <w:adjustRightInd w:val="0"/>
        <w:jc w:val="both"/>
        <w:rPr>
          <w:b/>
        </w:rPr>
      </w:pPr>
    </w:p>
    <w:p w14:paraId="33C0E746" w14:textId="390FBCAE" w:rsidR="00130091" w:rsidRPr="00B87144" w:rsidRDefault="00130091" w:rsidP="00130091">
      <w:pPr>
        <w:rPr>
          <w:rFonts w:ascii="Times New Roman" w:hAnsi="Times New Roman" w:cs="Times New Roman"/>
          <w:sz w:val="24"/>
          <w:szCs w:val="24"/>
        </w:rPr>
      </w:pPr>
      <w:r>
        <w:rPr>
          <w:rFonts w:ascii="Times New Roman" w:hAnsi="Times New Roman" w:cs="Times New Roman"/>
          <w:sz w:val="24"/>
          <w:szCs w:val="24"/>
        </w:rPr>
        <w:t>KPTC</w:t>
      </w:r>
      <w:r w:rsidRPr="00B87144">
        <w:rPr>
          <w:rFonts w:ascii="Times New Roman" w:hAnsi="Times New Roman" w:cs="Times New Roman"/>
          <w:sz w:val="24"/>
          <w:szCs w:val="24"/>
        </w:rPr>
        <w:t xml:space="preserve"> has </w:t>
      </w:r>
      <w:r>
        <w:rPr>
          <w:rFonts w:ascii="Times New Roman" w:hAnsi="Times New Roman" w:cs="Times New Roman"/>
          <w:sz w:val="24"/>
          <w:szCs w:val="24"/>
        </w:rPr>
        <w:t>received assistance from</w:t>
      </w:r>
      <w:r w:rsidRPr="00B87144">
        <w:rPr>
          <w:rFonts w:ascii="Times New Roman" w:hAnsi="Times New Roman" w:cs="Times New Roman"/>
          <w:sz w:val="24"/>
          <w:szCs w:val="24"/>
        </w:rPr>
        <w:t xml:space="preserve"> two F</w:t>
      </w:r>
      <w:r>
        <w:rPr>
          <w:rFonts w:ascii="Times New Roman" w:hAnsi="Times New Roman" w:cs="Times New Roman"/>
          <w:sz w:val="24"/>
          <w:szCs w:val="24"/>
        </w:rPr>
        <w:t>2</w:t>
      </w:r>
      <w:r w:rsidRPr="00B87144">
        <w:rPr>
          <w:rFonts w:ascii="Times New Roman" w:hAnsi="Times New Roman" w:cs="Times New Roman"/>
          <w:sz w:val="24"/>
          <w:szCs w:val="24"/>
        </w:rPr>
        <w:t xml:space="preserve">F volunteers; Troy Emory; </w:t>
      </w:r>
      <w:hyperlink r:id="rId10" w:history="1">
        <w:r w:rsidRPr="00B87144">
          <w:rPr>
            <w:rStyle w:val="Hyperlink"/>
            <w:rFonts w:ascii="Times New Roman" w:eastAsia="Times New Roman" w:hAnsi="Times New Roman" w:cs="Times New Roman"/>
            <w:color w:val="auto"/>
            <w:sz w:val="24"/>
            <w:szCs w:val="24"/>
          </w:rPr>
          <w:t>troy_emory@tdecpa.com</w:t>
        </w:r>
      </w:hyperlink>
      <w:r w:rsidRPr="00B87144">
        <w:rPr>
          <w:rFonts w:ascii="Times New Roman" w:eastAsia="Times New Roman" w:hAnsi="Times New Roman" w:cs="Times New Roman"/>
          <w:sz w:val="24"/>
          <w:szCs w:val="24"/>
        </w:rPr>
        <w:t>; (</w:t>
      </w:r>
      <w:r w:rsidRPr="00B87144">
        <w:rPr>
          <w:rFonts w:ascii="Times New Roman" w:eastAsia="Calibri" w:hAnsi="Times New Roman" w:cs="Times New Roman"/>
          <w:bCs/>
          <w:sz w:val="24"/>
          <w:szCs w:val="24"/>
        </w:rPr>
        <w:t>Nov 29 to Dec 16 2015)</w:t>
      </w:r>
      <w:r w:rsidRPr="00B87144">
        <w:rPr>
          <w:rFonts w:ascii="Times New Roman" w:eastAsia="Times New Roman" w:hAnsi="Times New Roman" w:cs="Times New Roman"/>
          <w:sz w:val="24"/>
          <w:szCs w:val="24"/>
        </w:rPr>
        <w:t xml:space="preserve"> and Michael Mayyot; </w:t>
      </w:r>
      <w:hyperlink r:id="rId11" w:history="1">
        <w:r w:rsidRPr="00B87144">
          <w:rPr>
            <w:rStyle w:val="Hyperlink"/>
            <w:rFonts w:ascii="Times New Roman" w:eastAsia="Times New Roman" w:hAnsi="Times New Roman" w:cs="Times New Roman"/>
            <w:color w:val="auto"/>
            <w:sz w:val="24"/>
            <w:szCs w:val="24"/>
          </w:rPr>
          <w:t>mike@michael-mayott.com</w:t>
        </w:r>
      </w:hyperlink>
      <w:r w:rsidRPr="00B87144">
        <w:rPr>
          <w:rFonts w:ascii="Times New Roman" w:eastAsia="Times New Roman" w:hAnsi="Times New Roman" w:cs="Times New Roman"/>
          <w:sz w:val="24"/>
          <w:szCs w:val="24"/>
        </w:rPr>
        <w:t xml:space="preserve"> (</w:t>
      </w:r>
      <w:r w:rsidRPr="00B87144">
        <w:rPr>
          <w:rFonts w:ascii="Times New Roman" w:eastAsia="Calibri" w:hAnsi="Times New Roman" w:cs="Times New Roman"/>
          <w:bCs/>
          <w:sz w:val="24"/>
          <w:szCs w:val="24"/>
        </w:rPr>
        <w:t xml:space="preserve">Nov 29 to Dec 16 2016) </w:t>
      </w:r>
      <w:r w:rsidRPr="00B87144">
        <w:rPr>
          <w:rFonts w:ascii="Times New Roman" w:hAnsi="Times New Roman" w:cs="Times New Roman"/>
          <w:sz w:val="24"/>
          <w:szCs w:val="24"/>
        </w:rPr>
        <w:t xml:space="preserve">who </w:t>
      </w:r>
      <w:r>
        <w:rPr>
          <w:rFonts w:ascii="Times New Roman" w:hAnsi="Times New Roman" w:cs="Times New Roman"/>
          <w:sz w:val="24"/>
          <w:szCs w:val="24"/>
        </w:rPr>
        <w:t>trained</w:t>
      </w:r>
      <w:r w:rsidRPr="00B87144">
        <w:rPr>
          <w:rFonts w:ascii="Times New Roman" w:hAnsi="Times New Roman" w:cs="Times New Roman"/>
          <w:sz w:val="24"/>
          <w:szCs w:val="24"/>
        </w:rPr>
        <w:t xml:space="preserve"> the accounting staff on the installation and </w:t>
      </w:r>
      <w:r>
        <w:rPr>
          <w:rFonts w:ascii="Times New Roman" w:hAnsi="Times New Roman" w:cs="Times New Roman"/>
          <w:sz w:val="24"/>
          <w:szCs w:val="24"/>
        </w:rPr>
        <w:t xml:space="preserve">use of QuickBooks software </w:t>
      </w:r>
      <w:r w:rsidRPr="00B87144">
        <w:rPr>
          <w:rFonts w:ascii="Times New Roman" w:hAnsi="Times New Roman" w:cs="Times New Roman"/>
          <w:sz w:val="24"/>
          <w:szCs w:val="24"/>
        </w:rPr>
        <w:t xml:space="preserve">for accounting purposes. </w:t>
      </w:r>
      <w:r w:rsidR="00B807BB">
        <w:rPr>
          <w:rFonts w:ascii="Times New Roman" w:hAnsi="Times New Roman" w:cs="Times New Roman"/>
          <w:sz w:val="24"/>
          <w:szCs w:val="24"/>
        </w:rPr>
        <w:t xml:space="preserve">The two </w:t>
      </w:r>
      <w:r w:rsidRPr="00B87144">
        <w:rPr>
          <w:rFonts w:ascii="Times New Roman" w:hAnsi="Times New Roman" w:cs="Times New Roman"/>
          <w:sz w:val="24"/>
          <w:szCs w:val="24"/>
        </w:rPr>
        <w:t>training</w:t>
      </w:r>
      <w:r w:rsidR="00B807BB">
        <w:rPr>
          <w:rFonts w:ascii="Times New Roman" w:hAnsi="Times New Roman" w:cs="Times New Roman"/>
          <w:sz w:val="24"/>
          <w:szCs w:val="24"/>
        </w:rPr>
        <w:t>s</w:t>
      </w:r>
      <w:r>
        <w:rPr>
          <w:rFonts w:ascii="Times New Roman" w:hAnsi="Times New Roman" w:cs="Times New Roman"/>
          <w:sz w:val="24"/>
          <w:szCs w:val="24"/>
        </w:rPr>
        <w:t xml:space="preserve"> </w:t>
      </w:r>
      <w:r w:rsidR="00B807BB">
        <w:rPr>
          <w:rFonts w:ascii="Times New Roman" w:hAnsi="Times New Roman" w:cs="Times New Roman"/>
          <w:sz w:val="24"/>
          <w:szCs w:val="24"/>
        </w:rPr>
        <w:t>h</w:t>
      </w:r>
      <w:r>
        <w:rPr>
          <w:rFonts w:ascii="Times New Roman" w:hAnsi="Times New Roman" w:cs="Times New Roman"/>
          <w:sz w:val="24"/>
          <w:szCs w:val="24"/>
        </w:rPr>
        <w:t>a</w:t>
      </w:r>
      <w:r w:rsidR="00B807BB">
        <w:rPr>
          <w:rFonts w:ascii="Times New Roman" w:hAnsi="Times New Roman" w:cs="Times New Roman"/>
          <w:sz w:val="24"/>
          <w:szCs w:val="24"/>
        </w:rPr>
        <w:t>ve</w:t>
      </w:r>
      <w:r>
        <w:rPr>
          <w:rFonts w:ascii="Times New Roman" w:hAnsi="Times New Roman" w:cs="Times New Roman"/>
          <w:sz w:val="24"/>
          <w:szCs w:val="24"/>
        </w:rPr>
        <w:t xml:space="preserve"> contributed immensely in efficiency of their operations. According to the General Manager and the Chief Finance officer, financial reports are now accessed on real time and at the click of a button. This assignment will further complement what has so far been achieved, by creating an electronic inventory management system. </w:t>
      </w:r>
      <w:r w:rsidRPr="00B87144">
        <w:rPr>
          <w:rFonts w:ascii="Times New Roman" w:hAnsi="Times New Roman" w:cs="Times New Roman"/>
          <w:sz w:val="24"/>
          <w:szCs w:val="24"/>
        </w:rPr>
        <w:t xml:space="preserve"> </w:t>
      </w:r>
    </w:p>
    <w:p w14:paraId="51E90D7C" w14:textId="77777777" w:rsidR="00130091" w:rsidRPr="00130091" w:rsidRDefault="00130091" w:rsidP="00130091">
      <w:pPr>
        <w:autoSpaceDE w:val="0"/>
        <w:autoSpaceDN w:val="0"/>
        <w:adjustRightInd w:val="0"/>
        <w:jc w:val="both"/>
        <w:rPr>
          <w:b/>
        </w:rPr>
      </w:pPr>
    </w:p>
    <w:p w14:paraId="4F64C08E" w14:textId="62BEED52" w:rsidR="00130091" w:rsidRDefault="008A2DA8" w:rsidP="000F440D">
      <w:pPr>
        <w:rPr>
          <w:rFonts w:ascii="Times New Roman" w:hAnsi="Times New Roman"/>
          <w:sz w:val="24"/>
          <w:szCs w:val="24"/>
        </w:rPr>
      </w:pPr>
      <w:r>
        <w:rPr>
          <w:rFonts w:ascii="Times New Roman" w:hAnsi="Times New Roman"/>
          <w:sz w:val="24"/>
          <w:szCs w:val="24"/>
        </w:rPr>
        <w:lastRenderedPageBreak/>
        <w:t>T</w:t>
      </w:r>
      <w:r w:rsidR="00130091">
        <w:rPr>
          <w:rFonts w:ascii="Times New Roman" w:hAnsi="Times New Roman"/>
          <w:sz w:val="24"/>
          <w:szCs w:val="24"/>
        </w:rPr>
        <w:t>he main objectives of this assignment are to;</w:t>
      </w:r>
    </w:p>
    <w:p w14:paraId="01F75485" w14:textId="77777777" w:rsidR="00130091" w:rsidRPr="00090934" w:rsidRDefault="00130091" w:rsidP="00130091">
      <w:pPr>
        <w:pStyle w:val="ListParagraph"/>
        <w:numPr>
          <w:ilvl w:val="0"/>
          <w:numId w:val="25"/>
        </w:numPr>
      </w:pPr>
      <w:r w:rsidRPr="00090934">
        <w:t>To build the capacity of KPTC management and staff on inventory systems management best practices</w:t>
      </w:r>
    </w:p>
    <w:p w14:paraId="51A354C1" w14:textId="208E23EE" w:rsidR="00130091" w:rsidRDefault="00130091" w:rsidP="00130091">
      <w:pPr>
        <w:pStyle w:val="ListParagraph"/>
        <w:numPr>
          <w:ilvl w:val="0"/>
          <w:numId w:val="25"/>
        </w:numPr>
      </w:pPr>
      <w:r w:rsidRPr="00090934">
        <w:t>To e</w:t>
      </w:r>
      <w:r>
        <w:t>stablish a QuickBooks compatible inventory tra</w:t>
      </w:r>
      <w:r w:rsidRPr="00090934">
        <w:t>cking system</w:t>
      </w:r>
      <w:r>
        <w:t xml:space="preserve"> and train relevant personnel on its use</w:t>
      </w:r>
    </w:p>
    <w:p w14:paraId="08052221" w14:textId="77777777" w:rsidR="00130091" w:rsidRPr="00130091" w:rsidRDefault="00130091" w:rsidP="00130091">
      <w:pPr>
        <w:pStyle w:val="ListParagraph"/>
      </w:pPr>
    </w:p>
    <w:p w14:paraId="33504DE8" w14:textId="09F33F18" w:rsidR="00130091" w:rsidRDefault="00130091" w:rsidP="000F440D">
      <w:pPr>
        <w:rPr>
          <w:rFonts w:ascii="Times New Roman" w:hAnsi="Times New Roman"/>
          <w:sz w:val="24"/>
          <w:szCs w:val="24"/>
        </w:rPr>
      </w:pPr>
      <w:r>
        <w:rPr>
          <w:rFonts w:ascii="Times New Roman" w:hAnsi="Times New Roman"/>
          <w:sz w:val="24"/>
          <w:szCs w:val="24"/>
        </w:rPr>
        <w:t>This will</w:t>
      </w:r>
      <w:r w:rsidR="008A2DA8">
        <w:rPr>
          <w:rFonts w:ascii="Times New Roman" w:hAnsi="Times New Roman"/>
          <w:sz w:val="24"/>
          <w:szCs w:val="24"/>
        </w:rPr>
        <w:t xml:space="preserve"> enable </w:t>
      </w:r>
      <w:r>
        <w:rPr>
          <w:rFonts w:ascii="Times New Roman" w:hAnsi="Times New Roman"/>
          <w:sz w:val="24"/>
          <w:szCs w:val="24"/>
        </w:rPr>
        <w:t xml:space="preserve">KPTC to </w:t>
      </w:r>
      <w:r w:rsidR="008A2DA8">
        <w:rPr>
          <w:rFonts w:ascii="Times New Roman" w:hAnsi="Times New Roman"/>
          <w:sz w:val="24"/>
          <w:szCs w:val="24"/>
        </w:rPr>
        <w:t xml:space="preserve">conduct </w:t>
      </w:r>
      <w:r w:rsidR="000F440D" w:rsidRPr="00B36B21">
        <w:rPr>
          <w:rFonts w:ascii="Times New Roman" w:hAnsi="Times New Roman"/>
          <w:sz w:val="24"/>
          <w:szCs w:val="24"/>
        </w:rPr>
        <w:t xml:space="preserve">a valuation of </w:t>
      </w:r>
      <w:r w:rsidR="008A2DA8">
        <w:rPr>
          <w:rFonts w:ascii="Times New Roman" w:hAnsi="Times New Roman"/>
          <w:sz w:val="24"/>
          <w:szCs w:val="24"/>
        </w:rPr>
        <w:t xml:space="preserve">all of its </w:t>
      </w:r>
      <w:r w:rsidR="00B807BB" w:rsidRPr="00B36B21">
        <w:rPr>
          <w:rFonts w:ascii="Times New Roman" w:hAnsi="Times New Roman"/>
          <w:sz w:val="24"/>
          <w:szCs w:val="24"/>
        </w:rPr>
        <w:t>propert</w:t>
      </w:r>
      <w:r w:rsidR="00B807BB">
        <w:rPr>
          <w:rFonts w:ascii="Times New Roman" w:hAnsi="Times New Roman"/>
          <w:sz w:val="24"/>
          <w:szCs w:val="24"/>
        </w:rPr>
        <w:t>ies</w:t>
      </w:r>
      <w:r w:rsidR="000F440D" w:rsidRPr="00B36B21">
        <w:rPr>
          <w:rFonts w:ascii="Times New Roman" w:hAnsi="Times New Roman"/>
          <w:sz w:val="24"/>
          <w:szCs w:val="24"/>
        </w:rPr>
        <w:t xml:space="preserve"> </w:t>
      </w:r>
      <w:r w:rsidR="00BE22CA">
        <w:rPr>
          <w:rFonts w:ascii="Times New Roman" w:hAnsi="Times New Roman"/>
          <w:sz w:val="24"/>
          <w:szCs w:val="24"/>
        </w:rPr>
        <w:t>to include land, building</w:t>
      </w:r>
      <w:r w:rsidR="00400275">
        <w:rPr>
          <w:rFonts w:ascii="Times New Roman" w:hAnsi="Times New Roman"/>
          <w:sz w:val="24"/>
          <w:szCs w:val="24"/>
        </w:rPr>
        <w:t>s</w:t>
      </w:r>
      <w:r w:rsidR="00BE22CA">
        <w:rPr>
          <w:rFonts w:ascii="Times New Roman" w:hAnsi="Times New Roman"/>
          <w:sz w:val="24"/>
          <w:szCs w:val="24"/>
        </w:rPr>
        <w:t xml:space="preserve"> and machines</w:t>
      </w:r>
      <w:r w:rsidR="008A2DA8">
        <w:rPr>
          <w:rFonts w:ascii="Times New Roman" w:hAnsi="Times New Roman"/>
          <w:sz w:val="24"/>
          <w:szCs w:val="24"/>
        </w:rPr>
        <w:t xml:space="preserve">; tracking/ </w:t>
      </w:r>
      <w:r w:rsidR="000F440D" w:rsidRPr="00B36B21">
        <w:rPr>
          <w:rFonts w:ascii="Times New Roman" w:hAnsi="Times New Roman"/>
          <w:sz w:val="24"/>
          <w:szCs w:val="24"/>
        </w:rPr>
        <w:t xml:space="preserve">inventory of </w:t>
      </w:r>
      <w:r w:rsidR="008A2DA8">
        <w:rPr>
          <w:rFonts w:ascii="Times New Roman" w:hAnsi="Times New Roman"/>
          <w:sz w:val="24"/>
          <w:szCs w:val="24"/>
        </w:rPr>
        <w:t xml:space="preserve">movable items </w:t>
      </w:r>
      <w:r w:rsidR="00BE22CA">
        <w:rPr>
          <w:rFonts w:ascii="Times New Roman" w:hAnsi="Times New Roman"/>
          <w:sz w:val="24"/>
          <w:szCs w:val="24"/>
        </w:rPr>
        <w:t xml:space="preserve">like </w:t>
      </w:r>
      <w:r w:rsidR="000F440D" w:rsidRPr="00B36B21">
        <w:rPr>
          <w:rFonts w:ascii="Times New Roman" w:hAnsi="Times New Roman"/>
          <w:sz w:val="24"/>
          <w:szCs w:val="24"/>
        </w:rPr>
        <w:t xml:space="preserve">crops </w:t>
      </w:r>
      <w:r w:rsidR="008A2DA8">
        <w:rPr>
          <w:rFonts w:ascii="Times New Roman" w:hAnsi="Times New Roman"/>
          <w:sz w:val="24"/>
          <w:szCs w:val="24"/>
        </w:rPr>
        <w:t xml:space="preserve">harvested, </w:t>
      </w:r>
      <w:r w:rsidR="000F440D" w:rsidRPr="00B36B21">
        <w:rPr>
          <w:rFonts w:ascii="Times New Roman" w:hAnsi="Times New Roman"/>
          <w:sz w:val="24"/>
          <w:szCs w:val="24"/>
        </w:rPr>
        <w:t>sold</w:t>
      </w:r>
      <w:r w:rsidR="008A2DA8">
        <w:rPr>
          <w:rFonts w:ascii="Times New Roman" w:hAnsi="Times New Roman"/>
          <w:sz w:val="24"/>
          <w:szCs w:val="24"/>
        </w:rPr>
        <w:t xml:space="preserve"> or </w:t>
      </w:r>
      <w:r w:rsidR="000F440D" w:rsidRPr="00B36B21">
        <w:rPr>
          <w:rFonts w:ascii="Times New Roman" w:hAnsi="Times New Roman"/>
          <w:sz w:val="24"/>
          <w:szCs w:val="24"/>
        </w:rPr>
        <w:t>stored</w:t>
      </w:r>
      <w:r w:rsidR="008A2DA8">
        <w:rPr>
          <w:rFonts w:ascii="Times New Roman" w:hAnsi="Times New Roman"/>
          <w:sz w:val="24"/>
          <w:szCs w:val="24"/>
        </w:rPr>
        <w:t>,</w:t>
      </w:r>
      <w:r w:rsidR="000F440D" w:rsidRPr="00B36B21">
        <w:rPr>
          <w:rFonts w:ascii="Times New Roman" w:hAnsi="Times New Roman"/>
          <w:sz w:val="24"/>
          <w:szCs w:val="24"/>
        </w:rPr>
        <w:t xml:space="preserve"> inputs </w:t>
      </w:r>
      <w:r w:rsidR="008A2DA8">
        <w:rPr>
          <w:rFonts w:ascii="Times New Roman" w:hAnsi="Times New Roman"/>
          <w:sz w:val="24"/>
          <w:szCs w:val="24"/>
        </w:rPr>
        <w:t xml:space="preserve">tracking system and in short a good tracking system for any transactions done at </w:t>
      </w:r>
      <w:r w:rsidR="000F440D" w:rsidRPr="00B36B21">
        <w:rPr>
          <w:rFonts w:ascii="Times New Roman" w:hAnsi="Times New Roman"/>
          <w:sz w:val="24"/>
          <w:szCs w:val="24"/>
        </w:rPr>
        <w:t xml:space="preserve">Kilacha.  </w:t>
      </w:r>
      <w:r w:rsidR="008A2DA8">
        <w:rPr>
          <w:rFonts w:ascii="Times New Roman" w:hAnsi="Times New Roman"/>
          <w:sz w:val="24"/>
          <w:szCs w:val="24"/>
        </w:rPr>
        <w:t xml:space="preserve">Full property, equipment and movable items tracking system will help </w:t>
      </w:r>
      <w:r w:rsidR="000F440D" w:rsidRPr="00B36B21">
        <w:rPr>
          <w:rFonts w:ascii="Times New Roman" w:hAnsi="Times New Roman"/>
          <w:sz w:val="24"/>
          <w:szCs w:val="24"/>
        </w:rPr>
        <w:t xml:space="preserve">complete </w:t>
      </w:r>
      <w:r w:rsidR="00BE22CA">
        <w:rPr>
          <w:rFonts w:ascii="Times New Roman" w:hAnsi="Times New Roman"/>
          <w:sz w:val="24"/>
          <w:szCs w:val="24"/>
        </w:rPr>
        <w:t xml:space="preserve">the </w:t>
      </w:r>
      <w:r w:rsidR="000F440D" w:rsidRPr="00B36B21">
        <w:rPr>
          <w:rFonts w:ascii="Times New Roman" w:hAnsi="Times New Roman"/>
          <w:sz w:val="24"/>
          <w:szCs w:val="24"/>
        </w:rPr>
        <w:t>financial records. Currently Kilacha does</w:t>
      </w:r>
      <w:r w:rsidR="00E00F81">
        <w:rPr>
          <w:rFonts w:ascii="Times New Roman" w:hAnsi="Times New Roman"/>
          <w:sz w:val="24"/>
          <w:szCs w:val="24"/>
        </w:rPr>
        <w:t xml:space="preserve"> </w:t>
      </w:r>
      <w:r w:rsidR="000F440D" w:rsidRPr="00B36B21">
        <w:rPr>
          <w:rFonts w:ascii="Times New Roman" w:hAnsi="Times New Roman"/>
          <w:sz w:val="24"/>
          <w:szCs w:val="24"/>
        </w:rPr>
        <w:t>n</w:t>
      </w:r>
      <w:r w:rsidR="00E00F81">
        <w:rPr>
          <w:rFonts w:ascii="Times New Roman" w:hAnsi="Times New Roman"/>
          <w:sz w:val="24"/>
          <w:szCs w:val="24"/>
        </w:rPr>
        <w:t>o</w:t>
      </w:r>
      <w:r w:rsidR="000F440D" w:rsidRPr="00B36B21">
        <w:rPr>
          <w:rFonts w:ascii="Times New Roman" w:hAnsi="Times New Roman"/>
          <w:sz w:val="24"/>
          <w:szCs w:val="24"/>
        </w:rPr>
        <w:t xml:space="preserve">t have complete financial records which have led </w:t>
      </w:r>
      <w:r w:rsidR="00BE22CA">
        <w:rPr>
          <w:rFonts w:ascii="Times New Roman" w:hAnsi="Times New Roman"/>
          <w:sz w:val="24"/>
          <w:szCs w:val="24"/>
        </w:rPr>
        <w:t xml:space="preserve">it to </w:t>
      </w:r>
      <w:r w:rsidR="000F440D" w:rsidRPr="00B36B21">
        <w:rPr>
          <w:rFonts w:ascii="Times New Roman" w:hAnsi="Times New Roman"/>
          <w:sz w:val="24"/>
          <w:szCs w:val="24"/>
        </w:rPr>
        <w:t>not being able to gain access to certain donors</w:t>
      </w:r>
      <w:r>
        <w:rPr>
          <w:rFonts w:ascii="Times New Roman" w:hAnsi="Times New Roman"/>
          <w:sz w:val="24"/>
          <w:szCs w:val="24"/>
        </w:rPr>
        <w:t xml:space="preserve"> because it cannot produce accurate reports for each business unit. </w:t>
      </w:r>
    </w:p>
    <w:p w14:paraId="6D328D48" w14:textId="6757C0C7" w:rsidR="000F440D" w:rsidRPr="003830B7" w:rsidRDefault="00130091" w:rsidP="000F440D">
      <w:pPr>
        <w:rPr>
          <w:rFonts w:ascii="Times New Roman" w:hAnsi="Times New Roman" w:cs="Times New Roman"/>
          <w:sz w:val="24"/>
          <w:szCs w:val="24"/>
        </w:rPr>
      </w:pPr>
      <w:r>
        <w:rPr>
          <w:rFonts w:ascii="Times New Roman" w:hAnsi="Times New Roman"/>
          <w:sz w:val="24"/>
          <w:szCs w:val="24"/>
        </w:rPr>
        <w:t xml:space="preserve">The volunteer will </w:t>
      </w:r>
      <w:r w:rsidR="00CB7C5A">
        <w:rPr>
          <w:rFonts w:ascii="Times New Roman" w:hAnsi="Times New Roman"/>
          <w:sz w:val="24"/>
          <w:szCs w:val="24"/>
        </w:rPr>
        <w:t xml:space="preserve">support the </w:t>
      </w:r>
      <w:r w:rsidR="000F440D" w:rsidRPr="00B36B21">
        <w:rPr>
          <w:rFonts w:ascii="Times New Roman" w:hAnsi="Times New Roman"/>
          <w:sz w:val="24"/>
          <w:szCs w:val="24"/>
        </w:rPr>
        <w:t>develop</w:t>
      </w:r>
      <w:r w:rsidR="00CB7C5A">
        <w:rPr>
          <w:rFonts w:ascii="Times New Roman" w:hAnsi="Times New Roman"/>
          <w:sz w:val="24"/>
          <w:szCs w:val="24"/>
        </w:rPr>
        <w:t>ment of</w:t>
      </w:r>
      <w:r w:rsidR="000F440D" w:rsidRPr="00B36B21">
        <w:rPr>
          <w:rFonts w:ascii="Times New Roman" w:hAnsi="Times New Roman"/>
          <w:sz w:val="24"/>
          <w:szCs w:val="24"/>
        </w:rPr>
        <w:t xml:space="preserve"> </w:t>
      </w:r>
      <w:r w:rsidR="00CB7C5A">
        <w:rPr>
          <w:rFonts w:ascii="Times New Roman" w:hAnsi="Times New Roman"/>
          <w:sz w:val="24"/>
          <w:szCs w:val="24"/>
        </w:rPr>
        <w:t xml:space="preserve">complete and accurate </w:t>
      </w:r>
      <w:r w:rsidR="000F440D" w:rsidRPr="00B36B21">
        <w:rPr>
          <w:rFonts w:ascii="Times New Roman" w:hAnsi="Times New Roman"/>
          <w:sz w:val="24"/>
          <w:szCs w:val="24"/>
        </w:rPr>
        <w:t xml:space="preserve">records of </w:t>
      </w:r>
      <w:r w:rsidR="00BE22CA">
        <w:rPr>
          <w:rFonts w:ascii="Times New Roman" w:hAnsi="Times New Roman"/>
          <w:sz w:val="24"/>
          <w:szCs w:val="24"/>
        </w:rPr>
        <w:t xml:space="preserve">the </w:t>
      </w:r>
      <w:r w:rsidR="000F440D" w:rsidRPr="00B36B21">
        <w:rPr>
          <w:rFonts w:ascii="Times New Roman" w:hAnsi="Times New Roman"/>
          <w:sz w:val="24"/>
          <w:szCs w:val="24"/>
        </w:rPr>
        <w:t xml:space="preserve">current </w:t>
      </w:r>
      <w:r w:rsidR="000F440D" w:rsidRPr="003830B7">
        <w:rPr>
          <w:rFonts w:ascii="Times New Roman" w:hAnsi="Times New Roman" w:cs="Times New Roman"/>
          <w:sz w:val="24"/>
          <w:szCs w:val="24"/>
        </w:rPr>
        <w:t>holding</w:t>
      </w:r>
      <w:r w:rsidR="00BE22CA" w:rsidRPr="003830B7">
        <w:rPr>
          <w:rFonts w:ascii="Times New Roman" w:hAnsi="Times New Roman" w:cs="Times New Roman"/>
          <w:sz w:val="24"/>
          <w:szCs w:val="24"/>
        </w:rPr>
        <w:t xml:space="preserve">s in preparation for a full </w:t>
      </w:r>
      <w:r w:rsidR="000F440D" w:rsidRPr="003830B7">
        <w:rPr>
          <w:rFonts w:ascii="Times New Roman" w:hAnsi="Times New Roman" w:cs="Times New Roman"/>
          <w:sz w:val="24"/>
          <w:szCs w:val="24"/>
        </w:rPr>
        <w:t>audit</w:t>
      </w:r>
      <w:r w:rsidR="00BE22CA" w:rsidRPr="003830B7">
        <w:rPr>
          <w:rFonts w:ascii="Times New Roman" w:hAnsi="Times New Roman" w:cs="Times New Roman"/>
          <w:sz w:val="24"/>
          <w:szCs w:val="24"/>
        </w:rPr>
        <w:t xml:space="preserve"> later in the year</w:t>
      </w:r>
      <w:r w:rsidR="000F440D" w:rsidRPr="003830B7">
        <w:rPr>
          <w:rFonts w:ascii="Times New Roman" w:hAnsi="Times New Roman" w:cs="Times New Roman"/>
          <w:sz w:val="24"/>
          <w:szCs w:val="24"/>
        </w:rPr>
        <w:t xml:space="preserve">. </w:t>
      </w:r>
      <w:r w:rsidR="008E7061" w:rsidRPr="003830B7">
        <w:rPr>
          <w:rFonts w:ascii="Times New Roman" w:hAnsi="Times New Roman" w:cs="Times New Roman"/>
          <w:sz w:val="24"/>
          <w:szCs w:val="24"/>
        </w:rPr>
        <w:t xml:space="preserve">The inventory will involve allocating particular items to the businesses they should be serving so that it makes it easy to conduct independent valuation of each business. </w:t>
      </w:r>
    </w:p>
    <w:p w14:paraId="4762EBAE" w14:textId="77777777" w:rsidR="004F6A10" w:rsidRPr="003830B7" w:rsidRDefault="004F6A10" w:rsidP="00DE2FC6">
      <w:pPr>
        <w:rPr>
          <w:rFonts w:ascii="Times New Roman" w:hAnsi="Times New Roman" w:cs="Times New Roman"/>
          <w:sz w:val="24"/>
          <w:szCs w:val="24"/>
        </w:rPr>
      </w:pPr>
      <w:r w:rsidRPr="003830B7">
        <w:rPr>
          <w:rFonts w:ascii="Times New Roman" w:hAnsi="Times New Roman" w:cs="Times New Roman"/>
          <w:sz w:val="24"/>
          <w:szCs w:val="24"/>
        </w:rPr>
        <w:t xml:space="preserve">The volunteer will be expected to </w:t>
      </w:r>
      <w:r w:rsidR="00161170" w:rsidRPr="003830B7">
        <w:rPr>
          <w:rFonts w:ascii="Times New Roman" w:hAnsi="Times New Roman" w:cs="Times New Roman"/>
          <w:sz w:val="24"/>
          <w:szCs w:val="24"/>
        </w:rPr>
        <w:t xml:space="preserve">lead </w:t>
      </w:r>
      <w:r w:rsidRPr="003830B7">
        <w:rPr>
          <w:rFonts w:ascii="Times New Roman" w:hAnsi="Times New Roman" w:cs="Times New Roman"/>
          <w:sz w:val="24"/>
          <w:szCs w:val="24"/>
        </w:rPr>
        <w:t xml:space="preserve">a team of 15 staff members </w:t>
      </w:r>
      <w:r w:rsidR="00161170" w:rsidRPr="003830B7">
        <w:rPr>
          <w:rFonts w:ascii="Times New Roman" w:hAnsi="Times New Roman" w:cs="Times New Roman"/>
          <w:sz w:val="24"/>
          <w:szCs w:val="24"/>
        </w:rPr>
        <w:t xml:space="preserve">of Kilacha to accomplish the task that may include training the staff for the exercise; preparing the materials for inventory, dividing tasks, conducting the inventory, data input and reporting.   </w:t>
      </w:r>
    </w:p>
    <w:p w14:paraId="38F85B09" w14:textId="77777777" w:rsidR="00B57FC4" w:rsidRPr="00561855" w:rsidRDefault="009C194A" w:rsidP="00CB75D5">
      <w:pPr>
        <w:autoSpaceDE w:val="0"/>
        <w:autoSpaceDN w:val="0"/>
        <w:adjustRightInd w:val="0"/>
        <w:jc w:val="both"/>
        <w:rPr>
          <w:rFonts w:ascii="Times New Roman" w:hAnsi="Times New Roman" w:cs="Times New Roman"/>
          <w:b/>
          <w:sz w:val="24"/>
          <w:szCs w:val="24"/>
          <w:lang w:val="en-GB"/>
        </w:rPr>
      </w:pPr>
      <w:r w:rsidRPr="00561855">
        <w:rPr>
          <w:rFonts w:ascii="Times New Roman" w:hAnsi="Times New Roman" w:cs="Times New Roman"/>
          <w:b/>
          <w:sz w:val="24"/>
          <w:szCs w:val="24"/>
          <w:lang w:val="en-GB"/>
        </w:rPr>
        <w:t>Host contribution</w:t>
      </w:r>
      <w:r w:rsidR="00B57FC4" w:rsidRPr="00561855">
        <w:rPr>
          <w:rFonts w:ascii="Times New Roman" w:hAnsi="Times New Roman" w:cs="Times New Roman"/>
          <w:b/>
          <w:sz w:val="24"/>
          <w:szCs w:val="24"/>
          <w:lang w:val="en-GB"/>
        </w:rPr>
        <w:t xml:space="preserve">: </w:t>
      </w:r>
    </w:p>
    <w:p w14:paraId="2AC94688" w14:textId="77777777" w:rsidR="00783CF7" w:rsidRPr="00561855" w:rsidRDefault="00B57FC4" w:rsidP="006070FD">
      <w:pPr>
        <w:jc w:val="both"/>
        <w:rPr>
          <w:rFonts w:ascii="Times New Roman" w:hAnsi="Times New Roman" w:cs="Times New Roman"/>
          <w:sz w:val="24"/>
          <w:szCs w:val="24"/>
          <w:lang w:val="en-GB"/>
        </w:rPr>
      </w:pPr>
      <w:r w:rsidRPr="00561855">
        <w:rPr>
          <w:rFonts w:ascii="Times New Roman" w:hAnsi="Times New Roman" w:cs="Times New Roman"/>
          <w:sz w:val="24"/>
          <w:szCs w:val="24"/>
          <w:lang w:val="en-GB"/>
        </w:rPr>
        <w:t xml:space="preserve">The host will </w:t>
      </w:r>
      <w:r w:rsidR="006070FD" w:rsidRPr="00561855">
        <w:rPr>
          <w:rFonts w:ascii="Times New Roman" w:hAnsi="Times New Roman" w:cs="Times New Roman"/>
          <w:sz w:val="24"/>
          <w:szCs w:val="24"/>
          <w:lang w:val="en-GB"/>
        </w:rPr>
        <w:t>provide housing, transport within the centre and (</w:t>
      </w:r>
      <w:r w:rsidRPr="00561855">
        <w:rPr>
          <w:rFonts w:ascii="Times New Roman" w:hAnsi="Times New Roman" w:cs="Times New Roman"/>
          <w:sz w:val="24"/>
          <w:szCs w:val="24"/>
          <w:lang w:val="en-GB"/>
        </w:rPr>
        <w:t xml:space="preserve">translation services whenever required). </w:t>
      </w:r>
      <w:r w:rsidR="00161170" w:rsidRPr="00561855">
        <w:rPr>
          <w:rFonts w:ascii="Times New Roman" w:hAnsi="Times New Roman" w:cs="Times New Roman"/>
          <w:sz w:val="24"/>
          <w:szCs w:val="24"/>
          <w:lang w:val="en-GB"/>
        </w:rPr>
        <w:t>Additionally,</w:t>
      </w:r>
      <w:r w:rsidRPr="00561855">
        <w:rPr>
          <w:rFonts w:ascii="Times New Roman" w:hAnsi="Times New Roman" w:cs="Times New Roman"/>
          <w:sz w:val="24"/>
          <w:szCs w:val="24"/>
          <w:lang w:val="en-GB"/>
        </w:rPr>
        <w:t xml:space="preserve"> the host will work hand in hand with the CRS F2F team in desi</w:t>
      </w:r>
      <w:r w:rsidR="00063EA0" w:rsidRPr="00561855">
        <w:rPr>
          <w:rFonts w:ascii="Times New Roman" w:hAnsi="Times New Roman" w:cs="Times New Roman"/>
          <w:sz w:val="24"/>
          <w:szCs w:val="24"/>
          <w:lang w:val="en-GB"/>
        </w:rPr>
        <w:t>g</w:t>
      </w:r>
      <w:r w:rsidRPr="00561855">
        <w:rPr>
          <w:rFonts w:ascii="Times New Roman" w:hAnsi="Times New Roman" w:cs="Times New Roman"/>
          <w:sz w:val="24"/>
          <w:szCs w:val="24"/>
          <w:lang w:val="en-GB"/>
        </w:rPr>
        <w:t>n</w:t>
      </w:r>
      <w:r w:rsidR="00063EA0" w:rsidRPr="00561855">
        <w:rPr>
          <w:rFonts w:ascii="Times New Roman" w:hAnsi="Times New Roman" w:cs="Times New Roman"/>
          <w:sz w:val="24"/>
          <w:szCs w:val="24"/>
          <w:lang w:val="en-GB"/>
        </w:rPr>
        <w:t>i</w:t>
      </w:r>
      <w:r w:rsidRPr="00561855">
        <w:rPr>
          <w:rFonts w:ascii="Times New Roman" w:hAnsi="Times New Roman" w:cs="Times New Roman"/>
          <w:sz w:val="24"/>
          <w:szCs w:val="24"/>
          <w:lang w:val="en-GB"/>
        </w:rPr>
        <w:t xml:space="preserve">ng the scope of work, will </w:t>
      </w:r>
      <w:r w:rsidR="00063EA0" w:rsidRPr="00561855">
        <w:rPr>
          <w:rFonts w:ascii="Times New Roman" w:hAnsi="Times New Roman" w:cs="Times New Roman"/>
          <w:sz w:val="24"/>
          <w:szCs w:val="24"/>
          <w:lang w:val="en-GB"/>
        </w:rPr>
        <w:t xml:space="preserve">coordinate and ensure a smooth implementation and will also see to the implementation of any recommendations from the volunteers. The institute has also committed to exposing the volunteer to the community that is served by the trainees from the institute for a first hand understanding of the link between the institute and the </w:t>
      </w:r>
      <w:r w:rsidR="00547EC4" w:rsidRPr="00561855">
        <w:rPr>
          <w:rFonts w:ascii="Times New Roman" w:hAnsi="Times New Roman" w:cs="Times New Roman"/>
          <w:sz w:val="24"/>
          <w:szCs w:val="24"/>
          <w:lang w:val="en-GB"/>
        </w:rPr>
        <w:t xml:space="preserve">farming </w:t>
      </w:r>
      <w:r w:rsidR="00063EA0" w:rsidRPr="00561855">
        <w:rPr>
          <w:rFonts w:ascii="Times New Roman" w:hAnsi="Times New Roman" w:cs="Times New Roman"/>
          <w:sz w:val="24"/>
          <w:szCs w:val="24"/>
          <w:lang w:val="en-GB"/>
        </w:rPr>
        <w:t xml:space="preserve">community. </w:t>
      </w:r>
    </w:p>
    <w:p w14:paraId="06A39638" w14:textId="09D2DB34" w:rsidR="00063EA0" w:rsidRDefault="00887F90" w:rsidP="003A5DBE">
      <w:pPr>
        <w:pStyle w:val="ListParagraph"/>
        <w:numPr>
          <w:ilvl w:val="0"/>
          <w:numId w:val="4"/>
        </w:numPr>
        <w:jc w:val="both"/>
        <w:rPr>
          <w:b/>
          <w:u w:val="single"/>
        </w:rPr>
      </w:pPr>
      <w:r>
        <w:rPr>
          <w:b/>
          <w:u w:val="single"/>
        </w:rPr>
        <w:t xml:space="preserve"> Anticipated Results f</w:t>
      </w:r>
      <w:r w:rsidR="003A5DBE" w:rsidRPr="003A5DBE">
        <w:rPr>
          <w:b/>
          <w:u w:val="single"/>
        </w:rPr>
        <w:t xml:space="preserve">rom Assignment </w:t>
      </w:r>
    </w:p>
    <w:p w14:paraId="1822830C" w14:textId="77777777" w:rsidR="003A5DBE" w:rsidRPr="003A5DBE" w:rsidRDefault="003A5DBE" w:rsidP="003A5DBE">
      <w:pPr>
        <w:rPr>
          <w:rFonts w:ascii="Times New Roman" w:hAnsi="Times New Roman" w:cs="Times New Roman"/>
        </w:rPr>
      </w:pPr>
    </w:p>
    <w:p w14:paraId="25F94A06" w14:textId="349C286A" w:rsidR="003A5DBE" w:rsidRPr="003A5DBE" w:rsidRDefault="003A5DBE" w:rsidP="003A5DBE">
      <w:pPr>
        <w:rPr>
          <w:b/>
          <w:u w:val="single"/>
        </w:rPr>
      </w:pPr>
      <w:r w:rsidRPr="003A5DBE">
        <w:rPr>
          <w:rFonts w:ascii="Times New Roman" w:hAnsi="Times New Roman" w:cs="Times New Roman"/>
        </w:rPr>
        <w:t xml:space="preserve">It is anticipated that at the end of the assignment the volunteer will develop an inventory tracking </w:t>
      </w:r>
      <w:r w:rsidRPr="003A5DBE">
        <w:rPr>
          <w:rFonts w:ascii="Times New Roman" w:hAnsi="Times New Roman" w:cs="Times New Roman"/>
          <w:sz w:val="24"/>
          <w:szCs w:val="24"/>
        </w:rPr>
        <w:t>system. Additionally;</w:t>
      </w:r>
    </w:p>
    <w:p w14:paraId="1D98C21F" w14:textId="0979C205" w:rsidR="00130091" w:rsidRDefault="0001663A" w:rsidP="00B65D2B">
      <w:pPr>
        <w:pStyle w:val="ListParagraph"/>
        <w:numPr>
          <w:ilvl w:val="0"/>
          <w:numId w:val="20"/>
        </w:numPr>
        <w:spacing w:after="200" w:line="276" w:lineRule="auto"/>
      </w:pPr>
      <w:r>
        <w:t>A fully developed electronic management system</w:t>
      </w:r>
    </w:p>
    <w:p w14:paraId="4CC68868" w14:textId="314F0A7B" w:rsidR="00EB485C" w:rsidRDefault="00EB485C" w:rsidP="00B65D2B">
      <w:pPr>
        <w:pStyle w:val="ListParagraph"/>
        <w:numPr>
          <w:ilvl w:val="0"/>
          <w:numId w:val="20"/>
        </w:numPr>
        <w:spacing w:after="200" w:line="276" w:lineRule="auto"/>
      </w:pPr>
      <w:r>
        <w:t>F</w:t>
      </w:r>
      <w:r w:rsidR="0001663A">
        <w:t xml:space="preserve">ifteen staff </w:t>
      </w:r>
      <w:r w:rsidR="003A5DBE">
        <w:t xml:space="preserve">trained and will have key competencies </w:t>
      </w:r>
      <w:r>
        <w:t xml:space="preserve">to conduct </w:t>
      </w:r>
      <w:r w:rsidR="0001663A">
        <w:t>electronic inventory</w:t>
      </w:r>
      <w:r>
        <w:t xml:space="preserve"> </w:t>
      </w:r>
      <w:r w:rsidR="003A5DBE">
        <w:t>tracking and reporting</w:t>
      </w:r>
      <w:r w:rsidR="0001663A">
        <w:t xml:space="preserve"> through use of QuickBooks</w:t>
      </w:r>
    </w:p>
    <w:p w14:paraId="00D42490" w14:textId="555C486A" w:rsidR="00EB485C" w:rsidRDefault="00F55BB6" w:rsidP="00615EBE">
      <w:pPr>
        <w:pStyle w:val="ListParagraph"/>
        <w:numPr>
          <w:ilvl w:val="0"/>
          <w:numId w:val="20"/>
        </w:numPr>
        <w:spacing w:after="200" w:line="276" w:lineRule="auto"/>
      </w:pPr>
      <w:r>
        <w:t>Each business unit will</w:t>
      </w:r>
      <w:r w:rsidR="003A5DBE">
        <w:t xml:space="preserve"> have an i</w:t>
      </w:r>
      <w:r w:rsidR="00EB485C">
        <w:t xml:space="preserve">nventory for all materials and </w:t>
      </w:r>
      <w:r>
        <w:t xml:space="preserve">equipment and will have the capacity to access </w:t>
      </w:r>
      <w:r w:rsidR="00EB485C">
        <w:t xml:space="preserve">its own inventory report ready for use either for </w:t>
      </w:r>
      <w:r>
        <w:t xml:space="preserve">internal or </w:t>
      </w:r>
      <w:r w:rsidR="00EB485C">
        <w:t xml:space="preserve">external audit </w:t>
      </w:r>
    </w:p>
    <w:p w14:paraId="2B02F773" w14:textId="1A143938" w:rsidR="00EB485C" w:rsidRDefault="00EB485C" w:rsidP="00B65D2B">
      <w:pPr>
        <w:pStyle w:val="ListParagraph"/>
        <w:numPr>
          <w:ilvl w:val="0"/>
          <w:numId w:val="20"/>
        </w:numPr>
        <w:spacing w:after="200" w:line="276" w:lineRule="auto"/>
      </w:pPr>
      <w:r>
        <w:lastRenderedPageBreak/>
        <w:t xml:space="preserve">Volunteer report to CRS with recommendations for follow on activities by the host </w:t>
      </w:r>
    </w:p>
    <w:p w14:paraId="14E3D058" w14:textId="77777777" w:rsidR="00F55BB6" w:rsidRDefault="00F55BB6" w:rsidP="00F55BB6">
      <w:pPr>
        <w:pStyle w:val="ListParagraph"/>
        <w:spacing w:after="200" w:line="276" w:lineRule="auto"/>
      </w:pPr>
    </w:p>
    <w:p w14:paraId="2BDBB3B2" w14:textId="199CB07E" w:rsidR="00063EA0" w:rsidRPr="002941D3" w:rsidRDefault="00887F90" w:rsidP="002941D3">
      <w:pPr>
        <w:pStyle w:val="ListParagraph"/>
        <w:numPr>
          <w:ilvl w:val="0"/>
          <w:numId w:val="4"/>
        </w:numPr>
        <w:jc w:val="both"/>
        <w:rPr>
          <w:b/>
          <w:u w:val="single"/>
        </w:rPr>
      </w:pPr>
      <w:r w:rsidRPr="002941D3">
        <w:rPr>
          <w:b/>
          <w:u w:val="single"/>
        </w:rPr>
        <w:t xml:space="preserve">Schedule </w:t>
      </w:r>
      <w:r w:rsidR="00862A6C">
        <w:rPr>
          <w:b/>
          <w:u w:val="single"/>
        </w:rPr>
        <w:t>o</w:t>
      </w:r>
      <w:r w:rsidRPr="002941D3">
        <w:rPr>
          <w:b/>
          <w:u w:val="single"/>
        </w:rPr>
        <w:t>f Volunteer Activit</w:t>
      </w:r>
      <w:r w:rsidR="002941D3">
        <w:rPr>
          <w:b/>
          <w:u w:val="single"/>
        </w:rPr>
        <w:t>ies i</w:t>
      </w:r>
      <w:r w:rsidRPr="002941D3">
        <w:rPr>
          <w:b/>
          <w:u w:val="single"/>
        </w:rPr>
        <w:t>n Tanzania</w:t>
      </w:r>
    </w:p>
    <w:p w14:paraId="75FB2A90" w14:textId="77777777" w:rsidR="002941D3" w:rsidRDefault="002941D3" w:rsidP="00B65D2B">
      <w:pPr>
        <w:rPr>
          <w:rFonts w:ascii="Times New Roman" w:eastAsia="Times New Roman" w:hAnsi="Times New Roman" w:cs="Times New Roman"/>
          <w:sz w:val="24"/>
          <w:szCs w:val="24"/>
        </w:rPr>
      </w:pPr>
    </w:p>
    <w:p w14:paraId="268980FE" w14:textId="75526BB6" w:rsidR="001F3D99" w:rsidRPr="003D1414" w:rsidRDefault="00B65D2B" w:rsidP="00B65D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F7EC7" w:rsidRPr="003D1414">
        <w:rPr>
          <w:rFonts w:ascii="Times New Roman" w:eastAsia="Times New Roman" w:hAnsi="Times New Roman" w:cs="Times New Roman"/>
          <w:sz w:val="24"/>
          <w:szCs w:val="24"/>
        </w:rPr>
        <w:t xml:space="preserve">detailed schedule </w:t>
      </w:r>
      <w:r>
        <w:rPr>
          <w:rFonts w:ascii="Times New Roman" w:eastAsia="Times New Roman" w:hAnsi="Times New Roman" w:cs="Times New Roman"/>
          <w:sz w:val="24"/>
          <w:szCs w:val="24"/>
        </w:rPr>
        <w:t xml:space="preserve">will be </w:t>
      </w:r>
      <w:r w:rsidR="00BF7EC7" w:rsidRPr="003D1414">
        <w:rPr>
          <w:rFonts w:ascii="Times New Roman" w:eastAsia="Times New Roman" w:hAnsi="Times New Roman" w:cs="Times New Roman"/>
          <w:sz w:val="24"/>
          <w:szCs w:val="24"/>
        </w:rPr>
        <w:t xml:space="preserve">worked out </w:t>
      </w:r>
      <w:r w:rsidR="00EB485C">
        <w:rPr>
          <w:rFonts w:ascii="Times New Roman" w:eastAsia="Times New Roman" w:hAnsi="Times New Roman" w:cs="Times New Roman"/>
          <w:sz w:val="24"/>
          <w:szCs w:val="24"/>
        </w:rPr>
        <w:t xml:space="preserve">in consultation with the </w:t>
      </w:r>
      <w:r w:rsidR="00BF7EC7" w:rsidRPr="003D1414">
        <w:rPr>
          <w:rFonts w:ascii="Times New Roman" w:eastAsia="Times New Roman" w:hAnsi="Times New Roman" w:cs="Times New Roman"/>
          <w:sz w:val="24"/>
          <w:szCs w:val="24"/>
        </w:rPr>
        <w:t xml:space="preserve">volunteer </w:t>
      </w:r>
      <w:r w:rsidR="00EB485C">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identified and the work </w:t>
      </w:r>
      <w:r w:rsidR="00EB485C">
        <w:rPr>
          <w:rFonts w:ascii="Times New Roman" w:eastAsia="Times New Roman" w:hAnsi="Times New Roman" w:cs="Times New Roman"/>
          <w:sz w:val="24"/>
          <w:szCs w:val="24"/>
        </w:rPr>
        <w:t xml:space="preserve">is estimated to run for </w:t>
      </w:r>
      <w:r w:rsidR="00D37708">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3 weeks </w:t>
      </w:r>
    </w:p>
    <w:p w14:paraId="24433D65" w14:textId="0ADE7C6A" w:rsidR="00207790" w:rsidRPr="002941D3" w:rsidRDefault="002941D3" w:rsidP="002941D3">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2941D3">
        <w:rPr>
          <w:rStyle w:val="A14"/>
          <w:rFonts w:ascii="Times New Roman" w:cs="Times New Roman"/>
          <w:b/>
          <w:color w:val="auto"/>
          <w:sz w:val="24"/>
          <w:szCs w:val="24"/>
          <w:u w:val="single"/>
        </w:rPr>
        <w:t>Accommodation and Other In-Country Logistics</w:t>
      </w:r>
    </w:p>
    <w:p w14:paraId="42970C0E" w14:textId="77777777" w:rsidR="00661F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The volunteers will be accommodated at the Uhuru Hotel in Moshi Municipal on arrival but will move on to the</w:t>
      </w:r>
      <w:r w:rsidR="00F9758A">
        <w:rPr>
          <w:rStyle w:val="A14"/>
          <w:rFonts w:ascii="Times New Roman" w:cs="Times New Roman"/>
          <w:color w:val="auto"/>
          <w:sz w:val="24"/>
          <w:szCs w:val="24"/>
        </w:rPr>
        <w:t xml:space="preserve"> Kilacha </w:t>
      </w:r>
      <w:r w:rsidRPr="003D1414">
        <w:rPr>
          <w:rStyle w:val="A14"/>
          <w:rFonts w:ascii="Times New Roman" w:cs="Times New Roman"/>
          <w:color w:val="auto"/>
          <w:sz w:val="24"/>
          <w:szCs w:val="24"/>
        </w:rPr>
        <w:t xml:space="preserve">Institute where </w:t>
      </w:r>
      <w:r w:rsidR="00F9758A">
        <w:rPr>
          <w:rStyle w:val="A14"/>
          <w:rFonts w:ascii="Times New Roman" w:cs="Times New Roman"/>
          <w:color w:val="auto"/>
          <w:sz w:val="24"/>
          <w:szCs w:val="24"/>
        </w:rPr>
        <w:t xml:space="preserve">she/he </w:t>
      </w:r>
      <w:r w:rsidRPr="003D1414">
        <w:rPr>
          <w:rStyle w:val="A14"/>
          <w:rFonts w:ascii="Times New Roman" w:cs="Times New Roman"/>
          <w:color w:val="auto"/>
          <w:sz w:val="24"/>
          <w:szCs w:val="24"/>
        </w:rPr>
        <w:t>will be accommodated for the rest of the assignment. All facilities have all necessary amenities of electricity, internet, self</w:t>
      </w:r>
      <w:r w:rsidR="00E81278">
        <w:rPr>
          <w:rStyle w:val="A14"/>
          <w:rFonts w:ascii="Times New Roman" w:cs="Times New Roman"/>
          <w:color w:val="auto"/>
          <w:sz w:val="24"/>
          <w:szCs w:val="24"/>
        </w:rPr>
        <w:t>-</w:t>
      </w:r>
      <w:r w:rsidRPr="003D1414">
        <w:rPr>
          <w:rStyle w:val="A14"/>
          <w:rFonts w:ascii="Times New Roman" w:cs="Times New Roman"/>
          <w:color w:val="auto"/>
          <w:sz w:val="24"/>
          <w:szCs w:val="24"/>
        </w:rPr>
        <w:t xml:space="preserve"> contained rooms with running water etc.  </w:t>
      </w:r>
    </w:p>
    <w:p w14:paraId="37B6500D" w14:textId="1457A103" w:rsidR="00D754FD"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00C8B3E7" w14:textId="5C355DFC" w:rsidR="002941D3" w:rsidRDefault="002941D3"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06637347" w14:textId="304A1F65"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26A32CCD" w14:textId="5CFA7668"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0F9D6DFE" w14:textId="25916691"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5618927B" w14:textId="07B84F4E"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44C715EA" w14:textId="24A07CCA"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3BE00F80" w14:textId="1DBF6B3B"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53818615" w14:textId="2B01B0B1"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AE440B4" w14:textId="21932165"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2474D7AA" w14:textId="31826289"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20AEA13" w14:textId="27C2BF9C"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53D7BF1" w14:textId="52C8B633"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902A0DC" w14:textId="74E20C0F"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1EF58A45" w14:textId="4CC6456B"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6D61F73B" w14:textId="625678B5"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2A61B5B6" w14:textId="0184C78F"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5DE87484" w14:textId="39CAD54E"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3565DF1D" w14:textId="202D23D8"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EC4D3CE" w14:textId="5FFE8AD5"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4320F71A" w14:textId="62B48599"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427620AA" w14:textId="48CFEAAE"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6B6AF5A4" w14:textId="015E8C05"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232E3D9C" w14:textId="3FFE6071"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1CC69B11" w14:textId="0A37AC67"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14DD9B00" w14:textId="14900F97"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5B2DD5B" w14:textId="69E2F387"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42A56B78" w14:textId="5F18A3DF"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4F539494" w14:textId="5477C130" w:rsidR="00266F3E" w:rsidRDefault="00266F3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632CFE02" w14:textId="01E6B27C" w:rsidR="004D4CC4" w:rsidRPr="003D1414" w:rsidRDefault="002941D3" w:rsidP="002941D3">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Zapf Dingbats IT Cby BT"/>
          <w:b/>
          <w:u w:val="single"/>
        </w:rPr>
      </w:pPr>
      <w:r w:rsidRPr="003D1414">
        <w:rPr>
          <w:b/>
          <w:u w:val="single"/>
        </w:rPr>
        <w:t>Key Contacts</w:t>
      </w:r>
    </w:p>
    <w:p w14:paraId="50198FB5" w14:textId="77777777" w:rsidR="004D4CC4" w:rsidRPr="003D1414"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89"/>
        <w:gridCol w:w="4661"/>
      </w:tblGrid>
      <w:tr w:rsidR="00811E0D" w:rsidRPr="003D1414" w14:paraId="15CF91AF" w14:textId="77777777" w:rsidTr="00DF3360">
        <w:tc>
          <w:tcPr>
            <w:tcW w:w="4788" w:type="dxa"/>
          </w:tcPr>
          <w:p w14:paraId="7FAAEBB1" w14:textId="77777777"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Baltimore</w:t>
            </w:r>
          </w:p>
        </w:tc>
        <w:tc>
          <w:tcPr>
            <w:tcW w:w="4788" w:type="dxa"/>
          </w:tcPr>
          <w:p w14:paraId="5B20D671" w14:textId="77777777"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EA Regional Office</w:t>
            </w:r>
          </w:p>
        </w:tc>
      </w:tr>
      <w:tr w:rsidR="00811E0D" w:rsidRPr="003D1414" w14:paraId="3DC1AA15" w14:textId="77777777" w:rsidTr="00DF3360">
        <w:tc>
          <w:tcPr>
            <w:tcW w:w="4788" w:type="dxa"/>
          </w:tcPr>
          <w:p w14:paraId="571497E0"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Maria Figuer</w:t>
            </w:r>
            <w:r w:rsidR="00A74D91" w:rsidRPr="003D1414">
              <w:rPr>
                <w:rFonts w:ascii="Times New Roman" w:hAnsi="Times New Roman"/>
                <w:sz w:val="24"/>
                <w:szCs w:val="24"/>
              </w:rPr>
              <w:t>o</w:t>
            </w:r>
            <w:r w:rsidRPr="003D1414">
              <w:rPr>
                <w:rFonts w:ascii="Times New Roman" w:hAnsi="Times New Roman"/>
                <w:sz w:val="24"/>
                <w:szCs w:val="24"/>
              </w:rPr>
              <w:t>a</w:t>
            </w:r>
          </w:p>
          <w:p w14:paraId="4C135A25" w14:textId="77777777" w:rsidR="00DE2FC6" w:rsidRDefault="00DE2FC6" w:rsidP="00C61DB9">
            <w:pPr>
              <w:pStyle w:val="NoSpacing"/>
              <w:spacing w:line="276" w:lineRule="auto"/>
              <w:rPr>
                <w:rFonts w:ascii="Times New Roman" w:hAnsi="Times New Roman"/>
                <w:sz w:val="24"/>
                <w:szCs w:val="24"/>
              </w:rPr>
            </w:pPr>
            <w:r>
              <w:rPr>
                <w:rFonts w:ascii="Times New Roman" w:hAnsi="Times New Roman"/>
                <w:sz w:val="24"/>
                <w:szCs w:val="24"/>
              </w:rPr>
              <w:t>Recruitment Manager</w:t>
            </w:r>
          </w:p>
          <w:p w14:paraId="1D761B41"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Farmer-to-Farmer Program</w:t>
            </w:r>
          </w:p>
          <w:p w14:paraId="57004FF9" w14:textId="77777777"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228 W. Lexington Street</w:t>
            </w:r>
          </w:p>
          <w:p w14:paraId="4208E89C" w14:textId="77777777"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Baltimore, MD 21201</w:t>
            </w:r>
          </w:p>
          <w:p w14:paraId="6AD08AC0"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410-951-7366</w:t>
            </w:r>
          </w:p>
          <w:p w14:paraId="5D67DF09"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2" w:history="1">
              <w:r w:rsidR="00D77143" w:rsidRPr="003D1414">
                <w:rPr>
                  <w:rStyle w:val="Hyperlink"/>
                  <w:rFonts w:ascii="Times New Roman" w:hAnsi="Times New Roman"/>
                  <w:color w:val="auto"/>
                  <w:sz w:val="24"/>
                  <w:szCs w:val="24"/>
                </w:rPr>
                <w:t>maria.figueora@crs.org</w:t>
              </w:r>
            </w:hyperlink>
          </w:p>
        </w:tc>
        <w:tc>
          <w:tcPr>
            <w:tcW w:w="4788" w:type="dxa"/>
          </w:tcPr>
          <w:p w14:paraId="74E43CB3"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Nyambura Theuri</w:t>
            </w:r>
          </w:p>
          <w:p w14:paraId="72F99676"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Deputy Project Director</w:t>
            </w:r>
          </w:p>
          <w:p w14:paraId="6C0E1B62"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14:paraId="743D7BCE"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P.O. Box 49675 – 00100</w:t>
            </w:r>
          </w:p>
          <w:p w14:paraId="75C37BC1"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Nairobi, Kenya</w:t>
            </w:r>
          </w:p>
          <w:p w14:paraId="676F86EF"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St. Augustine Court Karuna Close Road</w:t>
            </w:r>
          </w:p>
          <w:p w14:paraId="3C98675A"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3" w:history="1">
              <w:r w:rsidR="00A55BAC" w:rsidRPr="003D1414">
                <w:rPr>
                  <w:rStyle w:val="Hyperlink"/>
                  <w:rFonts w:ascii="Times New Roman" w:hAnsi="Times New Roman"/>
                  <w:color w:val="auto"/>
                  <w:sz w:val="24"/>
                  <w:szCs w:val="24"/>
                </w:rPr>
                <w:t>nyambura.theuri@crs.org</w:t>
              </w:r>
            </w:hyperlink>
          </w:p>
        </w:tc>
      </w:tr>
      <w:tr w:rsidR="00811E0D" w:rsidRPr="003D1414" w14:paraId="1CF72EAA" w14:textId="77777777" w:rsidTr="00DF3360">
        <w:tc>
          <w:tcPr>
            <w:tcW w:w="9576" w:type="dxa"/>
            <w:gridSpan w:val="2"/>
          </w:tcPr>
          <w:p w14:paraId="49A6BEEC" w14:textId="77777777"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Tanzania</w:t>
            </w:r>
          </w:p>
        </w:tc>
      </w:tr>
      <w:tr w:rsidR="00811E0D" w:rsidRPr="003D1414" w14:paraId="6BC11BD2" w14:textId="77777777" w:rsidTr="00A74D91">
        <w:trPr>
          <w:trHeight w:val="2375"/>
        </w:trPr>
        <w:tc>
          <w:tcPr>
            <w:tcW w:w="4788" w:type="dxa"/>
          </w:tcPr>
          <w:p w14:paraId="51C5FBCF" w14:textId="77777777"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Mary Kabatange</w:t>
            </w:r>
          </w:p>
          <w:p w14:paraId="335A1C0D" w14:textId="77777777" w:rsidR="00843812"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Farmer-to-Farmer Program</w:t>
            </w:r>
            <w:r w:rsidR="00843812" w:rsidRPr="003D1414">
              <w:rPr>
                <w:rFonts w:ascii="Times New Roman" w:hAnsi="Times New Roman"/>
                <w:snapToGrid w:val="0"/>
                <w:sz w:val="24"/>
                <w:szCs w:val="24"/>
              </w:rPr>
              <w:t xml:space="preserve"> Country Director</w:t>
            </w:r>
          </w:p>
          <w:p w14:paraId="22F2EF1F" w14:textId="77777777"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14:paraId="5CCC4E47" w14:textId="77777777"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14:paraId="24E3E7B7" w14:textId="77777777" w:rsidR="00A55BAC"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Office </w:t>
            </w:r>
            <w:r w:rsidR="00A55BAC" w:rsidRPr="003D1414">
              <w:rPr>
                <w:rFonts w:ascii="Times New Roman" w:hAnsi="Times New Roman"/>
                <w:bCs/>
                <w:snapToGrid w:val="0"/>
                <w:sz w:val="24"/>
                <w:szCs w:val="24"/>
              </w:rPr>
              <w:t>Tel: +255 22 2773141</w:t>
            </w:r>
          </w:p>
          <w:p w14:paraId="563D1CDD" w14:textId="77777777" w:rsidR="004D4CC4"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Mobile cell phone </w:t>
            </w:r>
            <w:r w:rsidR="00A55BAC" w:rsidRPr="003D1414">
              <w:rPr>
                <w:rFonts w:ascii="Times New Roman" w:hAnsi="Times New Roman"/>
                <w:bCs/>
                <w:snapToGrid w:val="0"/>
                <w:sz w:val="24"/>
                <w:szCs w:val="24"/>
              </w:rPr>
              <w:t>+255 758 820025</w:t>
            </w:r>
          </w:p>
          <w:p w14:paraId="01892BC5"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4" w:history="1">
              <w:r w:rsidRPr="003D1414">
                <w:rPr>
                  <w:rStyle w:val="Hyperlink"/>
                  <w:rFonts w:ascii="Times New Roman" w:hAnsi="Times New Roman"/>
                  <w:color w:val="auto"/>
                  <w:sz w:val="24"/>
                  <w:szCs w:val="24"/>
                </w:rPr>
                <w:t>mary.kabatange@crs.org</w:t>
              </w:r>
            </w:hyperlink>
          </w:p>
          <w:p w14:paraId="0660E41C" w14:textId="77777777" w:rsidR="004D4CC4" w:rsidRPr="003D1414" w:rsidRDefault="004D4CC4" w:rsidP="00C61DB9">
            <w:pPr>
              <w:pStyle w:val="NoSpacing"/>
              <w:spacing w:line="276" w:lineRule="auto"/>
              <w:rPr>
                <w:rFonts w:ascii="Times New Roman" w:hAnsi="Times New Roman"/>
                <w:sz w:val="24"/>
                <w:szCs w:val="24"/>
              </w:rPr>
            </w:pPr>
          </w:p>
        </w:tc>
        <w:tc>
          <w:tcPr>
            <w:tcW w:w="4788" w:type="dxa"/>
          </w:tcPr>
          <w:p w14:paraId="4E1BBAD9" w14:textId="77777777" w:rsidR="004D4CC4" w:rsidRPr="003D1414" w:rsidRDefault="00EB4AF7"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Brian Gleeson </w:t>
            </w:r>
          </w:p>
          <w:p w14:paraId="18DBF068"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Country Representative </w:t>
            </w:r>
          </w:p>
          <w:p w14:paraId="48A28AA4"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CRS Tanzania</w:t>
            </w:r>
          </w:p>
          <w:p w14:paraId="1EAD8CA6" w14:textId="77777777"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14:paraId="02F97255" w14:textId="77777777"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14:paraId="36A3D8EF" w14:textId="77777777" w:rsidR="00A55BAC"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Office Tel </w:t>
            </w:r>
            <w:r w:rsidRPr="003D1414">
              <w:rPr>
                <w:rFonts w:ascii="Times New Roman" w:hAnsi="Times New Roman"/>
                <w:bCs/>
                <w:snapToGrid w:val="0"/>
                <w:sz w:val="24"/>
                <w:szCs w:val="24"/>
              </w:rPr>
              <w:t>+255 22 2773141</w:t>
            </w:r>
          </w:p>
          <w:p w14:paraId="46C60931" w14:textId="77777777" w:rsidR="004D4CC4"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Mob</w:t>
            </w:r>
            <w:r w:rsidR="004D4CC4" w:rsidRPr="003D1414">
              <w:rPr>
                <w:rFonts w:ascii="Times New Roman" w:hAnsi="Times New Roman"/>
                <w:sz w:val="24"/>
                <w:szCs w:val="24"/>
              </w:rPr>
              <w:t>: +255</w:t>
            </w:r>
            <w:r w:rsidRPr="003D1414">
              <w:rPr>
                <w:rFonts w:ascii="Times New Roman" w:hAnsi="Times New Roman"/>
                <w:sz w:val="24"/>
                <w:szCs w:val="24"/>
              </w:rPr>
              <w:t xml:space="preserve"> 754 930966</w:t>
            </w:r>
          </w:p>
          <w:p w14:paraId="365B6868" w14:textId="77777777"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5" w:history="1">
              <w:r w:rsidRPr="003D1414">
                <w:rPr>
                  <w:rStyle w:val="Hyperlink"/>
                  <w:rFonts w:ascii="Times New Roman" w:hAnsi="Times New Roman"/>
                  <w:color w:val="auto"/>
                  <w:sz w:val="24"/>
                  <w:szCs w:val="24"/>
                </w:rPr>
                <w:t>conor.walsh@crs.org</w:t>
              </w:r>
            </w:hyperlink>
          </w:p>
        </w:tc>
      </w:tr>
      <w:tr w:rsidR="00E43877" w:rsidRPr="003D1414" w14:paraId="1DAFA85F" w14:textId="77777777" w:rsidTr="00A74D91">
        <w:trPr>
          <w:trHeight w:val="2375"/>
        </w:trPr>
        <w:tc>
          <w:tcPr>
            <w:tcW w:w="4788" w:type="dxa"/>
          </w:tcPr>
          <w:p w14:paraId="6A553069" w14:textId="77777777"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Rev.</w:t>
            </w:r>
            <w:r w:rsidR="00EB4AF7" w:rsidRPr="003D1414">
              <w:rPr>
                <w:rFonts w:ascii="Times New Roman" w:hAnsi="Times New Roman"/>
                <w:snapToGrid w:val="0"/>
                <w:sz w:val="24"/>
                <w:szCs w:val="24"/>
              </w:rPr>
              <w:t xml:space="preserve"> Fr. Landelin Makiluli </w:t>
            </w:r>
          </w:p>
          <w:p w14:paraId="612F265A" w14:textId="77777777" w:rsidR="00EB4AF7" w:rsidRPr="003D1414" w:rsidRDefault="00EB4AF7"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General Manager, KPTC</w:t>
            </w:r>
          </w:p>
          <w:p w14:paraId="68DF2E59" w14:textId="77777777"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 O. Box</w:t>
            </w:r>
            <w:r w:rsidR="00EB4AF7" w:rsidRPr="003D1414">
              <w:rPr>
                <w:rFonts w:ascii="Times New Roman" w:hAnsi="Times New Roman"/>
                <w:snapToGrid w:val="0"/>
                <w:sz w:val="24"/>
                <w:szCs w:val="24"/>
              </w:rPr>
              <w:t xml:space="preserve"> 3041 Moshi Tanzania</w:t>
            </w:r>
          </w:p>
          <w:p w14:paraId="5501FC80" w14:textId="10322AB3" w:rsidR="00EB4AF7" w:rsidRPr="003D1414" w:rsidRDefault="00765237" w:rsidP="00EB4AF7">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Phone: +</w:t>
            </w:r>
            <w:r w:rsidR="00EB4AF7" w:rsidRPr="003D1414">
              <w:rPr>
                <w:rFonts w:ascii="Times New Roman" w:hAnsi="Times New Roman"/>
                <w:snapToGrid w:val="0"/>
                <w:sz w:val="24"/>
                <w:szCs w:val="24"/>
              </w:rPr>
              <w:t>255 754 883061</w:t>
            </w:r>
          </w:p>
          <w:p w14:paraId="4840911E" w14:textId="6F9CD397" w:rsidR="00E350F4"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Email:</w:t>
            </w:r>
            <w:r w:rsidR="00765237">
              <w:rPr>
                <w:rFonts w:ascii="Times New Roman" w:hAnsi="Times New Roman"/>
                <w:snapToGrid w:val="0"/>
                <w:sz w:val="24"/>
                <w:szCs w:val="24"/>
              </w:rPr>
              <w:t xml:space="preserve"> </w:t>
            </w:r>
            <w:hyperlink r:id="rId16" w:history="1">
              <w:r w:rsidR="00187A1A" w:rsidRPr="00A46740">
                <w:rPr>
                  <w:rStyle w:val="Hyperlink"/>
                  <w:rFonts w:ascii="Times New Roman" w:eastAsia="Zapf Dingbats IT Cby BT" w:hAnsi="Times New Roman"/>
                  <w:sz w:val="24"/>
                  <w:szCs w:val="24"/>
                </w:rPr>
                <w:t>generalmanager@kilacha.co.tz</w:t>
              </w:r>
            </w:hyperlink>
            <w:r w:rsidR="00B26652">
              <w:t xml:space="preserve">, </w:t>
            </w:r>
            <w:hyperlink r:id="rId17" w:history="1">
              <w:r w:rsidR="00B26652" w:rsidRPr="0064091A">
                <w:rPr>
                  <w:rStyle w:val="Hyperlink"/>
                  <w:rFonts w:eastAsia="Zapf Dingbats IT Cby BT"/>
                  <w:szCs w:val="24"/>
                </w:rPr>
                <w:t>frmakiluli@gmail.com</w:t>
              </w:r>
            </w:hyperlink>
            <w:r w:rsidR="00B26652">
              <w:rPr>
                <w:rStyle w:val="A14"/>
                <w:rFonts w:ascii="Times New Roman" w:cs="Times New Roman"/>
                <w:color w:val="auto"/>
                <w:sz w:val="24"/>
                <w:szCs w:val="24"/>
              </w:rPr>
              <w:t xml:space="preserve"> </w:t>
            </w:r>
            <w:r w:rsidR="00B26652" w:rsidRPr="003D1414">
              <w:rPr>
                <w:rStyle w:val="A14"/>
                <w:rFonts w:ascii="Times New Roman" w:cs="Times New Roman"/>
                <w:color w:val="auto"/>
                <w:sz w:val="24"/>
                <w:szCs w:val="24"/>
              </w:rPr>
              <w:t xml:space="preserve"> </w:t>
            </w:r>
          </w:p>
          <w:p w14:paraId="700C04D6" w14:textId="6E6E3B64" w:rsidR="00E43877" w:rsidRPr="003D1414" w:rsidRDefault="00E43877" w:rsidP="00E350F4">
            <w:pPr>
              <w:pStyle w:val="NoSpacing"/>
              <w:spacing w:line="276" w:lineRule="auto"/>
              <w:rPr>
                <w:rFonts w:ascii="Times New Roman" w:hAnsi="Times New Roman"/>
                <w:snapToGrid w:val="0"/>
                <w:sz w:val="24"/>
                <w:szCs w:val="24"/>
              </w:rPr>
            </w:pPr>
          </w:p>
        </w:tc>
        <w:tc>
          <w:tcPr>
            <w:tcW w:w="4788" w:type="dxa"/>
          </w:tcPr>
          <w:p w14:paraId="182276E3" w14:textId="77777777"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Mr. Melkiades</w:t>
            </w:r>
            <w:r w:rsidR="008A4F0E">
              <w:rPr>
                <w:rFonts w:ascii="Times New Roman" w:hAnsi="Times New Roman"/>
                <w:sz w:val="24"/>
                <w:szCs w:val="24"/>
              </w:rPr>
              <w:t xml:space="preserve"> </w:t>
            </w:r>
            <w:r>
              <w:rPr>
                <w:rFonts w:ascii="Times New Roman" w:hAnsi="Times New Roman"/>
                <w:sz w:val="24"/>
                <w:szCs w:val="24"/>
              </w:rPr>
              <w:t>Msimbe</w:t>
            </w:r>
          </w:p>
          <w:p w14:paraId="7D37A0BA" w14:textId="77777777"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Operations Manager; KPTC</w:t>
            </w:r>
          </w:p>
          <w:p w14:paraId="5A1DFD99" w14:textId="77777777" w:rsidR="00187A1A" w:rsidRDefault="00187A1A" w:rsidP="00187A1A">
            <w:pPr>
              <w:pStyle w:val="NoSpacing"/>
              <w:pBdr>
                <w:bottom w:val="single" w:sz="6" w:space="1" w:color="auto"/>
              </w:pBdr>
              <w:spacing w:line="276" w:lineRule="auto"/>
              <w:rPr>
                <w:rFonts w:ascii="Times New Roman" w:hAnsi="Times New Roman"/>
                <w:snapToGrid w:val="0"/>
                <w:sz w:val="24"/>
                <w:szCs w:val="24"/>
              </w:rPr>
            </w:pPr>
            <w:r w:rsidRPr="003D1414">
              <w:rPr>
                <w:rFonts w:ascii="Times New Roman" w:hAnsi="Times New Roman"/>
                <w:snapToGrid w:val="0"/>
                <w:sz w:val="24"/>
                <w:szCs w:val="24"/>
              </w:rPr>
              <w:t>P. O. Box 3041 Moshi Tanzania</w:t>
            </w:r>
          </w:p>
          <w:p w14:paraId="4B96C480" w14:textId="6E2C1D46"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 Cell </w:t>
            </w:r>
            <w:r w:rsidR="00765237">
              <w:rPr>
                <w:rFonts w:ascii="Times New Roman" w:hAnsi="Times New Roman"/>
                <w:sz w:val="24"/>
                <w:szCs w:val="24"/>
              </w:rPr>
              <w:t>phone: +</w:t>
            </w:r>
            <w:r>
              <w:rPr>
                <w:rFonts w:ascii="Times New Roman" w:hAnsi="Times New Roman"/>
                <w:sz w:val="24"/>
                <w:szCs w:val="24"/>
              </w:rPr>
              <w:t>255 754 565150</w:t>
            </w:r>
          </w:p>
          <w:p w14:paraId="71FD4E3F" w14:textId="77777777" w:rsidR="00E43877" w:rsidRPr="003D1414"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Email: </w:t>
            </w:r>
            <w:r w:rsidRPr="002A6F52">
              <w:rPr>
                <w:rFonts w:ascii="Times New Roman" w:hAnsi="Times New Roman"/>
                <w:sz w:val="24"/>
                <w:szCs w:val="24"/>
              </w:rPr>
              <w:t xml:space="preserve">MELKIADES MSIMBE </w:t>
            </w:r>
            <w:hyperlink r:id="rId18" w:history="1">
              <w:r w:rsidRPr="00A46740">
                <w:rPr>
                  <w:rStyle w:val="Hyperlink"/>
                  <w:rFonts w:ascii="Times New Roman" w:hAnsi="Times New Roman"/>
                  <w:sz w:val="24"/>
                  <w:szCs w:val="24"/>
                </w:rPr>
                <w:t>mekimsimbe@yahoo.com</w:t>
              </w:r>
            </w:hyperlink>
            <w:r>
              <w:rPr>
                <w:rFonts w:ascii="Times New Roman" w:hAnsi="Times New Roman"/>
                <w:sz w:val="24"/>
                <w:szCs w:val="24"/>
              </w:rPr>
              <w:t xml:space="preserve">, </w:t>
            </w:r>
            <w:hyperlink r:id="rId19" w:history="1">
              <w:r w:rsidRPr="00A46740">
                <w:rPr>
                  <w:rStyle w:val="Hyperlink"/>
                  <w:rFonts w:ascii="Times New Roman" w:hAnsi="Times New Roman"/>
                  <w:sz w:val="24"/>
                  <w:szCs w:val="24"/>
                </w:rPr>
                <w:t>msimbe@kilacha.co.tz</w:t>
              </w:r>
            </w:hyperlink>
          </w:p>
        </w:tc>
      </w:tr>
    </w:tbl>
    <w:p w14:paraId="76DB041F" w14:textId="77777777" w:rsidR="00110E43" w:rsidRPr="00811E0D" w:rsidRDefault="00110E43" w:rsidP="00EB4AF7">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F58C" w14:textId="77777777" w:rsidR="00584C62" w:rsidRDefault="00584C62" w:rsidP="00DB2E2F">
      <w:pPr>
        <w:spacing w:after="0" w:line="240" w:lineRule="auto"/>
      </w:pPr>
      <w:r>
        <w:separator/>
      </w:r>
    </w:p>
  </w:endnote>
  <w:endnote w:type="continuationSeparator" w:id="0">
    <w:p w14:paraId="23B520A8" w14:textId="77777777" w:rsidR="00584C62" w:rsidRDefault="00584C6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0C0F" w14:textId="77777777" w:rsidR="00584C62" w:rsidRDefault="00584C62" w:rsidP="00DB2E2F">
      <w:pPr>
        <w:spacing w:after="0" w:line="240" w:lineRule="auto"/>
      </w:pPr>
      <w:r>
        <w:separator/>
      </w:r>
    </w:p>
  </w:footnote>
  <w:footnote w:type="continuationSeparator" w:id="0">
    <w:p w14:paraId="73FF3CE5" w14:textId="77777777" w:rsidR="00584C62" w:rsidRDefault="00584C62"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63AB"/>
    <w:multiLevelType w:val="hybridMultilevel"/>
    <w:tmpl w:val="D3F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654"/>
    <w:multiLevelType w:val="hybridMultilevel"/>
    <w:tmpl w:val="9FC03922"/>
    <w:lvl w:ilvl="0" w:tplc="0441000F">
      <w:start w:val="1"/>
      <w:numFmt w:val="decimal"/>
      <w:lvlText w:val="%1."/>
      <w:lvlJc w:val="left"/>
      <w:pPr>
        <w:ind w:left="720" w:hanging="360"/>
      </w:pPr>
      <w:rPr>
        <w:rFonts w:hint="default"/>
      </w:rPr>
    </w:lvl>
    <w:lvl w:ilvl="1" w:tplc="044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26A6"/>
    <w:multiLevelType w:val="hybridMultilevel"/>
    <w:tmpl w:val="D40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8DF2152"/>
    <w:multiLevelType w:val="hybridMultilevel"/>
    <w:tmpl w:val="40D4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4"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8"/>
  </w:num>
  <w:num w:numId="4">
    <w:abstractNumId w:val="3"/>
  </w:num>
  <w:num w:numId="5">
    <w:abstractNumId w:val="13"/>
  </w:num>
  <w:num w:numId="6">
    <w:abstractNumId w:val="10"/>
  </w:num>
  <w:num w:numId="7">
    <w:abstractNumId w:val="11"/>
  </w:num>
  <w:num w:numId="8">
    <w:abstractNumId w:val="15"/>
  </w:num>
  <w:num w:numId="9">
    <w:abstractNumId w:val="9"/>
  </w:num>
  <w:num w:numId="10">
    <w:abstractNumId w:val="19"/>
  </w:num>
  <w:num w:numId="11">
    <w:abstractNumId w:val="4"/>
  </w:num>
  <w:num w:numId="12">
    <w:abstractNumId w:val="21"/>
  </w:num>
  <w:num w:numId="13">
    <w:abstractNumId w:val="16"/>
  </w:num>
  <w:num w:numId="14">
    <w:abstractNumId w:val="24"/>
  </w:num>
  <w:num w:numId="15">
    <w:abstractNumId w:val="2"/>
  </w:num>
  <w:num w:numId="16">
    <w:abstractNumId w:val="7"/>
  </w:num>
  <w:num w:numId="17">
    <w:abstractNumId w:val="0"/>
  </w:num>
  <w:num w:numId="18">
    <w:abstractNumId w:val="20"/>
  </w:num>
  <w:num w:numId="19">
    <w:abstractNumId w:val="23"/>
  </w:num>
  <w:num w:numId="20">
    <w:abstractNumId w:val="8"/>
  </w:num>
  <w:num w:numId="21">
    <w:abstractNumId w:val="17"/>
  </w:num>
  <w:num w:numId="22">
    <w:abstractNumId w:val="5"/>
  </w:num>
  <w:num w:numId="23">
    <w:abstractNumId w:val="6"/>
  </w:num>
  <w:num w:numId="24">
    <w:abstractNumId w:val="1"/>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663A"/>
    <w:rsid w:val="00017D29"/>
    <w:rsid w:val="0002034C"/>
    <w:rsid w:val="000225E3"/>
    <w:rsid w:val="000276A0"/>
    <w:rsid w:val="00033E6D"/>
    <w:rsid w:val="00035508"/>
    <w:rsid w:val="00046647"/>
    <w:rsid w:val="00051678"/>
    <w:rsid w:val="00051BFF"/>
    <w:rsid w:val="000524D3"/>
    <w:rsid w:val="000544FE"/>
    <w:rsid w:val="00055D50"/>
    <w:rsid w:val="000560A3"/>
    <w:rsid w:val="00056AC1"/>
    <w:rsid w:val="00060CF2"/>
    <w:rsid w:val="00063EA0"/>
    <w:rsid w:val="00070E81"/>
    <w:rsid w:val="00072DF8"/>
    <w:rsid w:val="0007329E"/>
    <w:rsid w:val="00075419"/>
    <w:rsid w:val="000761FE"/>
    <w:rsid w:val="0007693F"/>
    <w:rsid w:val="00076F84"/>
    <w:rsid w:val="00080804"/>
    <w:rsid w:val="00082801"/>
    <w:rsid w:val="000828B0"/>
    <w:rsid w:val="00084F86"/>
    <w:rsid w:val="000850AC"/>
    <w:rsid w:val="00085127"/>
    <w:rsid w:val="00086713"/>
    <w:rsid w:val="0008786C"/>
    <w:rsid w:val="00090934"/>
    <w:rsid w:val="00092102"/>
    <w:rsid w:val="0009284D"/>
    <w:rsid w:val="00096D53"/>
    <w:rsid w:val="00097B86"/>
    <w:rsid w:val="000A0B64"/>
    <w:rsid w:val="000A1193"/>
    <w:rsid w:val="000A1EB6"/>
    <w:rsid w:val="000A721A"/>
    <w:rsid w:val="000B12AD"/>
    <w:rsid w:val="000B396E"/>
    <w:rsid w:val="000B3F1F"/>
    <w:rsid w:val="000B4AA6"/>
    <w:rsid w:val="000B545C"/>
    <w:rsid w:val="000C08AA"/>
    <w:rsid w:val="000C1E9E"/>
    <w:rsid w:val="000C77CC"/>
    <w:rsid w:val="000D2C3A"/>
    <w:rsid w:val="000D72DF"/>
    <w:rsid w:val="000E0245"/>
    <w:rsid w:val="000E05D9"/>
    <w:rsid w:val="000E1FDC"/>
    <w:rsid w:val="000F440D"/>
    <w:rsid w:val="000F7176"/>
    <w:rsid w:val="00100837"/>
    <w:rsid w:val="0010085F"/>
    <w:rsid w:val="00102F31"/>
    <w:rsid w:val="001055AB"/>
    <w:rsid w:val="00106105"/>
    <w:rsid w:val="00110E43"/>
    <w:rsid w:val="00113F88"/>
    <w:rsid w:val="00123860"/>
    <w:rsid w:val="0012405C"/>
    <w:rsid w:val="001251BE"/>
    <w:rsid w:val="00130091"/>
    <w:rsid w:val="0013019F"/>
    <w:rsid w:val="001367DD"/>
    <w:rsid w:val="00140604"/>
    <w:rsid w:val="00142F62"/>
    <w:rsid w:val="00144889"/>
    <w:rsid w:val="00144A7E"/>
    <w:rsid w:val="001451AF"/>
    <w:rsid w:val="001452DD"/>
    <w:rsid w:val="00154D96"/>
    <w:rsid w:val="0015693B"/>
    <w:rsid w:val="00160F30"/>
    <w:rsid w:val="00161170"/>
    <w:rsid w:val="00163A57"/>
    <w:rsid w:val="001656FF"/>
    <w:rsid w:val="00167AC7"/>
    <w:rsid w:val="0017474D"/>
    <w:rsid w:val="0017497D"/>
    <w:rsid w:val="001803F4"/>
    <w:rsid w:val="00181B36"/>
    <w:rsid w:val="00181D0F"/>
    <w:rsid w:val="00182E98"/>
    <w:rsid w:val="0018449B"/>
    <w:rsid w:val="00184C2A"/>
    <w:rsid w:val="00187A1A"/>
    <w:rsid w:val="00190234"/>
    <w:rsid w:val="001909D0"/>
    <w:rsid w:val="00193777"/>
    <w:rsid w:val="001939DC"/>
    <w:rsid w:val="00193F8B"/>
    <w:rsid w:val="001961C3"/>
    <w:rsid w:val="001A5E8C"/>
    <w:rsid w:val="001B1105"/>
    <w:rsid w:val="001B2CBD"/>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0957"/>
    <w:rsid w:val="001E705F"/>
    <w:rsid w:val="001F0342"/>
    <w:rsid w:val="001F19F6"/>
    <w:rsid w:val="001F1FD4"/>
    <w:rsid w:val="001F3D99"/>
    <w:rsid w:val="001F4D81"/>
    <w:rsid w:val="001F5BB4"/>
    <w:rsid w:val="001F77AA"/>
    <w:rsid w:val="00201477"/>
    <w:rsid w:val="0020246A"/>
    <w:rsid w:val="00203A60"/>
    <w:rsid w:val="00204B72"/>
    <w:rsid w:val="00205499"/>
    <w:rsid w:val="00205C99"/>
    <w:rsid w:val="00206E7E"/>
    <w:rsid w:val="00207779"/>
    <w:rsid w:val="00207790"/>
    <w:rsid w:val="00213095"/>
    <w:rsid w:val="002135DD"/>
    <w:rsid w:val="0021742E"/>
    <w:rsid w:val="00217664"/>
    <w:rsid w:val="00220BD5"/>
    <w:rsid w:val="00220C9A"/>
    <w:rsid w:val="00221A22"/>
    <w:rsid w:val="00222D1A"/>
    <w:rsid w:val="002251A5"/>
    <w:rsid w:val="00225DCD"/>
    <w:rsid w:val="002260E2"/>
    <w:rsid w:val="00226779"/>
    <w:rsid w:val="00227FB0"/>
    <w:rsid w:val="00232E8E"/>
    <w:rsid w:val="00244226"/>
    <w:rsid w:val="0024591C"/>
    <w:rsid w:val="002500F1"/>
    <w:rsid w:val="00251194"/>
    <w:rsid w:val="002543BE"/>
    <w:rsid w:val="00257224"/>
    <w:rsid w:val="00257547"/>
    <w:rsid w:val="0026070E"/>
    <w:rsid w:val="00262167"/>
    <w:rsid w:val="0026281A"/>
    <w:rsid w:val="00262CC5"/>
    <w:rsid w:val="00263121"/>
    <w:rsid w:val="0026449D"/>
    <w:rsid w:val="00266820"/>
    <w:rsid w:val="00266F3E"/>
    <w:rsid w:val="002674B8"/>
    <w:rsid w:val="0027359B"/>
    <w:rsid w:val="00273B9B"/>
    <w:rsid w:val="00273EBA"/>
    <w:rsid w:val="00274E1E"/>
    <w:rsid w:val="00277FA5"/>
    <w:rsid w:val="0028030E"/>
    <w:rsid w:val="00281280"/>
    <w:rsid w:val="002826A9"/>
    <w:rsid w:val="002849A5"/>
    <w:rsid w:val="0028658B"/>
    <w:rsid w:val="00287EAE"/>
    <w:rsid w:val="00287F6B"/>
    <w:rsid w:val="0029093A"/>
    <w:rsid w:val="002941D3"/>
    <w:rsid w:val="00295F43"/>
    <w:rsid w:val="002961C2"/>
    <w:rsid w:val="00296A30"/>
    <w:rsid w:val="002A32C9"/>
    <w:rsid w:val="002B17AF"/>
    <w:rsid w:val="002B3240"/>
    <w:rsid w:val="002B45EC"/>
    <w:rsid w:val="002B6F20"/>
    <w:rsid w:val="002B774D"/>
    <w:rsid w:val="002C2C1F"/>
    <w:rsid w:val="002D4673"/>
    <w:rsid w:val="002E0572"/>
    <w:rsid w:val="002E1188"/>
    <w:rsid w:val="002E1D28"/>
    <w:rsid w:val="002F49E9"/>
    <w:rsid w:val="002F4AFA"/>
    <w:rsid w:val="002F61A9"/>
    <w:rsid w:val="002F7695"/>
    <w:rsid w:val="00300D52"/>
    <w:rsid w:val="00302AC2"/>
    <w:rsid w:val="00303B50"/>
    <w:rsid w:val="003041E1"/>
    <w:rsid w:val="0030797A"/>
    <w:rsid w:val="00307C74"/>
    <w:rsid w:val="003105C1"/>
    <w:rsid w:val="003106D7"/>
    <w:rsid w:val="00310EF7"/>
    <w:rsid w:val="0031173A"/>
    <w:rsid w:val="00314B39"/>
    <w:rsid w:val="00315459"/>
    <w:rsid w:val="00322960"/>
    <w:rsid w:val="00322A27"/>
    <w:rsid w:val="00324ACB"/>
    <w:rsid w:val="00332FE1"/>
    <w:rsid w:val="003342F3"/>
    <w:rsid w:val="0033539E"/>
    <w:rsid w:val="00340728"/>
    <w:rsid w:val="00341CC0"/>
    <w:rsid w:val="0034331A"/>
    <w:rsid w:val="0034670E"/>
    <w:rsid w:val="00347032"/>
    <w:rsid w:val="00347EF0"/>
    <w:rsid w:val="003512C0"/>
    <w:rsid w:val="003527A1"/>
    <w:rsid w:val="00355E54"/>
    <w:rsid w:val="003566B8"/>
    <w:rsid w:val="00360528"/>
    <w:rsid w:val="00361842"/>
    <w:rsid w:val="00361E98"/>
    <w:rsid w:val="00362222"/>
    <w:rsid w:val="003632DD"/>
    <w:rsid w:val="00363B2E"/>
    <w:rsid w:val="00365161"/>
    <w:rsid w:val="00366A46"/>
    <w:rsid w:val="00371706"/>
    <w:rsid w:val="00372595"/>
    <w:rsid w:val="00373722"/>
    <w:rsid w:val="00374820"/>
    <w:rsid w:val="00375601"/>
    <w:rsid w:val="003777B2"/>
    <w:rsid w:val="0038066B"/>
    <w:rsid w:val="0038225B"/>
    <w:rsid w:val="003830B7"/>
    <w:rsid w:val="003852AC"/>
    <w:rsid w:val="003852C6"/>
    <w:rsid w:val="0038778A"/>
    <w:rsid w:val="00390AE9"/>
    <w:rsid w:val="003979B7"/>
    <w:rsid w:val="003A2E9B"/>
    <w:rsid w:val="003A3F56"/>
    <w:rsid w:val="003A5DBE"/>
    <w:rsid w:val="003B00BC"/>
    <w:rsid w:val="003B0420"/>
    <w:rsid w:val="003B0679"/>
    <w:rsid w:val="003B4363"/>
    <w:rsid w:val="003C2FED"/>
    <w:rsid w:val="003D1414"/>
    <w:rsid w:val="003D6160"/>
    <w:rsid w:val="003D6ACC"/>
    <w:rsid w:val="003D7EE9"/>
    <w:rsid w:val="003E1C9E"/>
    <w:rsid w:val="003E69DD"/>
    <w:rsid w:val="003E6DFC"/>
    <w:rsid w:val="003F0256"/>
    <w:rsid w:val="003F3891"/>
    <w:rsid w:val="003F5E86"/>
    <w:rsid w:val="00400275"/>
    <w:rsid w:val="00401277"/>
    <w:rsid w:val="00406100"/>
    <w:rsid w:val="0040650E"/>
    <w:rsid w:val="004072E2"/>
    <w:rsid w:val="00411579"/>
    <w:rsid w:val="00412020"/>
    <w:rsid w:val="004173A7"/>
    <w:rsid w:val="00421944"/>
    <w:rsid w:val="00424272"/>
    <w:rsid w:val="0043056C"/>
    <w:rsid w:val="00430F1A"/>
    <w:rsid w:val="00433D67"/>
    <w:rsid w:val="0043458D"/>
    <w:rsid w:val="0043764B"/>
    <w:rsid w:val="00440C64"/>
    <w:rsid w:val="00453E41"/>
    <w:rsid w:val="0045510E"/>
    <w:rsid w:val="00456860"/>
    <w:rsid w:val="00460245"/>
    <w:rsid w:val="00460EC2"/>
    <w:rsid w:val="00461D07"/>
    <w:rsid w:val="004623A6"/>
    <w:rsid w:val="00463A52"/>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2FF7"/>
    <w:rsid w:val="004A4074"/>
    <w:rsid w:val="004A47A0"/>
    <w:rsid w:val="004A549F"/>
    <w:rsid w:val="004A756F"/>
    <w:rsid w:val="004B039A"/>
    <w:rsid w:val="004B0C03"/>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3DC2"/>
    <w:rsid w:val="004E46D7"/>
    <w:rsid w:val="004E5885"/>
    <w:rsid w:val="004E7D30"/>
    <w:rsid w:val="004F0177"/>
    <w:rsid w:val="004F3F8F"/>
    <w:rsid w:val="004F5047"/>
    <w:rsid w:val="004F5896"/>
    <w:rsid w:val="004F615B"/>
    <w:rsid w:val="004F6783"/>
    <w:rsid w:val="004F67A9"/>
    <w:rsid w:val="004F6A10"/>
    <w:rsid w:val="004F6F0F"/>
    <w:rsid w:val="005000CB"/>
    <w:rsid w:val="00500569"/>
    <w:rsid w:val="00500BF4"/>
    <w:rsid w:val="00500EBB"/>
    <w:rsid w:val="005020B7"/>
    <w:rsid w:val="00503F73"/>
    <w:rsid w:val="00512AD3"/>
    <w:rsid w:val="00514E8C"/>
    <w:rsid w:val="00515268"/>
    <w:rsid w:val="0052099F"/>
    <w:rsid w:val="00520CE4"/>
    <w:rsid w:val="0052214C"/>
    <w:rsid w:val="00530B9C"/>
    <w:rsid w:val="00532BAC"/>
    <w:rsid w:val="005346AE"/>
    <w:rsid w:val="00536E9C"/>
    <w:rsid w:val="00541FC0"/>
    <w:rsid w:val="00542F0E"/>
    <w:rsid w:val="005441F8"/>
    <w:rsid w:val="00547EC4"/>
    <w:rsid w:val="0055211F"/>
    <w:rsid w:val="00554D9E"/>
    <w:rsid w:val="00561855"/>
    <w:rsid w:val="00563422"/>
    <w:rsid w:val="00563D83"/>
    <w:rsid w:val="00564BD3"/>
    <w:rsid w:val="00565FAB"/>
    <w:rsid w:val="00565FBA"/>
    <w:rsid w:val="0056654E"/>
    <w:rsid w:val="00571400"/>
    <w:rsid w:val="0057554D"/>
    <w:rsid w:val="00581037"/>
    <w:rsid w:val="0058224E"/>
    <w:rsid w:val="00584C62"/>
    <w:rsid w:val="005852BA"/>
    <w:rsid w:val="005857C2"/>
    <w:rsid w:val="0058601E"/>
    <w:rsid w:val="00590026"/>
    <w:rsid w:val="00590B98"/>
    <w:rsid w:val="00592769"/>
    <w:rsid w:val="00592852"/>
    <w:rsid w:val="00593F74"/>
    <w:rsid w:val="005963EE"/>
    <w:rsid w:val="005A3CF2"/>
    <w:rsid w:val="005A44C0"/>
    <w:rsid w:val="005B69A7"/>
    <w:rsid w:val="005B69AF"/>
    <w:rsid w:val="005C2655"/>
    <w:rsid w:val="005C745C"/>
    <w:rsid w:val="005D2F88"/>
    <w:rsid w:val="005D36A0"/>
    <w:rsid w:val="005D373E"/>
    <w:rsid w:val="005D75C4"/>
    <w:rsid w:val="005D767D"/>
    <w:rsid w:val="005E362E"/>
    <w:rsid w:val="005E3768"/>
    <w:rsid w:val="005E5EF9"/>
    <w:rsid w:val="005E68C4"/>
    <w:rsid w:val="005E7134"/>
    <w:rsid w:val="005F1B8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43"/>
    <w:rsid w:val="00667FDE"/>
    <w:rsid w:val="00671CDD"/>
    <w:rsid w:val="006727E8"/>
    <w:rsid w:val="00672C44"/>
    <w:rsid w:val="00681AFC"/>
    <w:rsid w:val="00683503"/>
    <w:rsid w:val="006855C8"/>
    <w:rsid w:val="00687AE0"/>
    <w:rsid w:val="00687EC6"/>
    <w:rsid w:val="0069259B"/>
    <w:rsid w:val="006A0A7A"/>
    <w:rsid w:val="006A1FC2"/>
    <w:rsid w:val="006A54ED"/>
    <w:rsid w:val="006A569B"/>
    <w:rsid w:val="006B006E"/>
    <w:rsid w:val="006B1AFC"/>
    <w:rsid w:val="006B2A5D"/>
    <w:rsid w:val="006B5373"/>
    <w:rsid w:val="006B7374"/>
    <w:rsid w:val="006C03D0"/>
    <w:rsid w:val="006C2082"/>
    <w:rsid w:val="006C453A"/>
    <w:rsid w:val="006C4F19"/>
    <w:rsid w:val="006C4F56"/>
    <w:rsid w:val="006C5327"/>
    <w:rsid w:val="006C6026"/>
    <w:rsid w:val="006C6400"/>
    <w:rsid w:val="006D098B"/>
    <w:rsid w:val="006D1DDB"/>
    <w:rsid w:val="006D30BE"/>
    <w:rsid w:val="006D661F"/>
    <w:rsid w:val="006D6891"/>
    <w:rsid w:val="006D7C7D"/>
    <w:rsid w:val="006E02F5"/>
    <w:rsid w:val="006E04CA"/>
    <w:rsid w:val="006E0715"/>
    <w:rsid w:val="006E1D07"/>
    <w:rsid w:val="006E37E5"/>
    <w:rsid w:val="006E591E"/>
    <w:rsid w:val="006E7757"/>
    <w:rsid w:val="006F1702"/>
    <w:rsid w:val="006F1A75"/>
    <w:rsid w:val="006F3037"/>
    <w:rsid w:val="006F3461"/>
    <w:rsid w:val="0070089C"/>
    <w:rsid w:val="00700D88"/>
    <w:rsid w:val="0070203E"/>
    <w:rsid w:val="007027C7"/>
    <w:rsid w:val="00703B02"/>
    <w:rsid w:val="007055C1"/>
    <w:rsid w:val="007070B7"/>
    <w:rsid w:val="00710543"/>
    <w:rsid w:val="00710CA6"/>
    <w:rsid w:val="007110D9"/>
    <w:rsid w:val="00713A99"/>
    <w:rsid w:val="007165E3"/>
    <w:rsid w:val="00716845"/>
    <w:rsid w:val="00721142"/>
    <w:rsid w:val="00722460"/>
    <w:rsid w:val="00722686"/>
    <w:rsid w:val="007240C0"/>
    <w:rsid w:val="0072466D"/>
    <w:rsid w:val="00725135"/>
    <w:rsid w:val="00742202"/>
    <w:rsid w:val="007428E0"/>
    <w:rsid w:val="00743C2F"/>
    <w:rsid w:val="00750BA4"/>
    <w:rsid w:val="00752BBB"/>
    <w:rsid w:val="007603A2"/>
    <w:rsid w:val="00762B71"/>
    <w:rsid w:val="00764A4A"/>
    <w:rsid w:val="00765237"/>
    <w:rsid w:val="007666CC"/>
    <w:rsid w:val="007679B5"/>
    <w:rsid w:val="00767C3C"/>
    <w:rsid w:val="0077098D"/>
    <w:rsid w:val="007732C8"/>
    <w:rsid w:val="00773885"/>
    <w:rsid w:val="007754B3"/>
    <w:rsid w:val="007778FA"/>
    <w:rsid w:val="00783B24"/>
    <w:rsid w:val="00783CF7"/>
    <w:rsid w:val="00784DDF"/>
    <w:rsid w:val="007869CB"/>
    <w:rsid w:val="00792428"/>
    <w:rsid w:val="0079312B"/>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971"/>
    <w:rsid w:val="007E3660"/>
    <w:rsid w:val="007F1582"/>
    <w:rsid w:val="007F4A97"/>
    <w:rsid w:val="007F6400"/>
    <w:rsid w:val="00800D3E"/>
    <w:rsid w:val="00801EDB"/>
    <w:rsid w:val="00802DDB"/>
    <w:rsid w:val="00811E0D"/>
    <w:rsid w:val="008127CC"/>
    <w:rsid w:val="00814585"/>
    <w:rsid w:val="008169D9"/>
    <w:rsid w:val="00823CC8"/>
    <w:rsid w:val="00826702"/>
    <w:rsid w:val="008270B0"/>
    <w:rsid w:val="00834265"/>
    <w:rsid w:val="008352A8"/>
    <w:rsid w:val="00835CC5"/>
    <w:rsid w:val="008371C7"/>
    <w:rsid w:val="00837E7E"/>
    <w:rsid w:val="00837F2D"/>
    <w:rsid w:val="00841A93"/>
    <w:rsid w:val="00843812"/>
    <w:rsid w:val="00843C64"/>
    <w:rsid w:val="00844541"/>
    <w:rsid w:val="0084727C"/>
    <w:rsid w:val="00851C81"/>
    <w:rsid w:val="00862A6C"/>
    <w:rsid w:val="008648BB"/>
    <w:rsid w:val="0086660C"/>
    <w:rsid w:val="00874F8F"/>
    <w:rsid w:val="00880371"/>
    <w:rsid w:val="00881A6B"/>
    <w:rsid w:val="0088410A"/>
    <w:rsid w:val="008849D8"/>
    <w:rsid w:val="00884DE3"/>
    <w:rsid w:val="00887F90"/>
    <w:rsid w:val="008918C9"/>
    <w:rsid w:val="00894912"/>
    <w:rsid w:val="00895DD2"/>
    <w:rsid w:val="008A0F7F"/>
    <w:rsid w:val="008A2DA8"/>
    <w:rsid w:val="008A4F0E"/>
    <w:rsid w:val="008B0A91"/>
    <w:rsid w:val="008B396A"/>
    <w:rsid w:val="008B3DB6"/>
    <w:rsid w:val="008B3DEC"/>
    <w:rsid w:val="008B5CD0"/>
    <w:rsid w:val="008B6730"/>
    <w:rsid w:val="008D0993"/>
    <w:rsid w:val="008D49DA"/>
    <w:rsid w:val="008E1559"/>
    <w:rsid w:val="008E1870"/>
    <w:rsid w:val="008E1997"/>
    <w:rsid w:val="008E2287"/>
    <w:rsid w:val="008E2745"/>
    <w:rsid w:val="008E29EB"/>
    <w:rsid w:val="008E494E"/>
    <w:rsid w:val="008E6E05"/>
    <w:rsid w:val="008E7061"/>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3CD4"/>
    <w:rsid w:val="0095159A"/>
    <w:rsid w:val="0095379D"/>
    <w:rsid w:val="00953A3F"/>
    <w:rsid w:val="00954BB9"/>
    <w:rsid w:val="009565F4"/>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48D9"/>
    <w:rsid w:val="00995250"/>
    <w:rsid w:val="009A1B95"/>
    <w:rsid w:val="009B091C"/>
    <w:rsid w:val="009B6D77"/>
    <w:rsid w:val="009C194A"/>
    <w:rsid w:val="009C348B"/>
    <w:rsid w:val="009D0D6A"/>
    <w:rsid w:val="009D1308"/>
    <w:rsid w:val="009D155F"/>
    <w:rsid w:val="009D21E0"/>
    <w:rsid w:val="009D6DDC"/>
    <w:rsid w:val="009D7613"/>
    <w:rsid w:val="009E2BC5"/>
    <w:rsid w:val="009E4781"/>
    <w:rsid w:val="009F10FA"/>
    <w:rsid w:val="00A00868"/>
    <w:rsid w:val="00A00E64"/>
    <w:rsid w:val="00A02982"/>
    <w:rsid w:val="00A05838"/>
    <w:rsid w:val="00A110FE"/>
    <w:rsid w:val="00A16E97"/>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588F"/>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296"/>
    <w:rsid w:val="00AC1A91"/>
    <w:rsid w:val="00AC4D83"/>
    <w:rsid w:val="00AC6841"/>
    <w:rsid w:val="00AC7446"/>
    <w:rsid w:val="00AC75F6"/>
    <w:rsid w:val="00AD0DDB"/>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0685"/>
    <w:rsid w:val="00B11A5D"/>
    <w:rsid w:val="00B11CA3"/>
    <w:rsid w:val="00B1331F"/>
    <w:rsid w:val="00B133E8"/>
    <w:rsid w:val="00B26652"/>
    <w:rsid w:val="00B3026C"/>
    <w:rsid w:val="00B31E54"/>
    <w:rsid w:val="00B32CA2"/>
    <w:rsid w:val="00B3496F"/>
    <w:rsid w:val="00B3596F"/>
    <w:rsid w:val="00B35E7A"/>
    <w:rsid w:val="00B375C4"/>
    <w:rsid w:val="00B37C17"/>
    <w:rsid w:val="00B40E67"/>
    <w:rsid w:val="00B42382"/>
    <w:rsid w:val="00B4250A"/>
    <w:rsid w:val="00B529B0"/>
    <w:rsid w:val="00B53165"/>
    <w:rsid w:val="00B55F06"/>
    <w:rsid w:val="00B57AF2"/>
    <w:rsid w:val="00B57B99"/>
    <w:rsid w:val="00B57FC4"/>
    <w:rsid w:val="00B60FB7"/>
    <w:rsid w:val="00B6172E"/>
    <w:rsid w:val="00B62E40"/>
    <w:rsid w:val="00B65D2B"/>
    <w:rsid w:val="00B66A4C"/>
    <w:rsid w:val="00B67ED1"/>
    <w:rsid w:val="00B7050B"/>
    <w:rsid w:val="00B72A7A"/>
    <w:rsid w:val="00B72CA4"/>
    <w:rsid w:val="00B73A75"/>
    <w:rsid w:val="00B752ED"/>
    <w:rsid w:val="00B76B2E"/>
    <w:rsid w:val="00B76DF8"/>
    <w:rsid w:val="00B807BB"/>
    <w:rsid w:val="00B83451"/>
    <w:rsid w:val="00B84709"/>
    <w:rsid w:val="00B87144"/>
    <w:rsid w:val="00B9366D"/>
    <w:rsid w:val="00BA10CA"/>
    <w:rsid w:val="00BB12B7"/>
    <w:rsid w:val="00BB202D"/>
    <w:rsid w:val="00BB370A"/>
    <w:rsid w:val="00BB52B5"/>
    <w:rsid w:val="00BB7143"/>
    <w:rsid w:val="00BB79E9"/>
    <w:rsid w:val="00BC1816"/>
    <w:rsid w:val="00BC2AD9"/>
    <w:rsid w:val="00BC67A8"/>
    <w:rsid w:val="00BD4178"/>
    <w:rsid w:val="00BD4E62"/>
    <w:rsid w:val="00BD616C"/>
    <w:rsid w:val="00BD7C56"/>
    <w:rsid w:val="00BE1921"/>
    <w:rsid w:val="00BE22CA"/>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5D5"/>
    <w:rsid w:val="00CB7C02"/>
    <w:rsid w:val="00CB7C5A"/>
    <w:rsid w:val="00CC0DA8"/>
    <w:rsid w:val="00CC5DAB"/>
    <w:rsid w:val="00CC79A8"/>
    <w:rsid w:val="00CD1477"/>
    <w:rsid w:val="00CD2740"/>
    <w:rsid w:val="00CD2884"/>
    <w:rsid w:val="00CD4CDB"/>
    <w:rsid w:val="00CE2AEC"/>
    <w:rsid w:val="00CE65CC"/>
    <w:rsid w:val="00CF1C74"/>
    <w:rsid w:val="00CF1FD7"/>
    <w:rsid w:val="00CF7ED1"/>
    <w:rsid w:val="00D0017A"/>
    <w:rsid w:val="00D003CB"/>
    <w:rsid w:val="00D009FC"/>
    <w:rsid w:val="00D034DC"/>
    <w:rsid w:val="00D037D1"/>
    <w:rsid w:val="00D03B54"/>
    <w:rsid w:val="00D0660E"/>
    <w:rsid w:val="00D105C8"/>
    <w:rsid w:val="00D10A30"/>
    <w:rsid w:val="00D14808"/>
    <w:rsid w:val="00D160FC"/>
    <w:rsid w:val="00D23961"/>
    <w:rsid w:val="00D2724E"/>
    <w:rsid w:val="00D30406"/>
    <w:rsid w:val="00D338E0"/>
    <w:rsid w:val="00D35233"/>
    <w:rsid w:val="00D37708"/>
    <w:rsid w:val="00D3785E"/>
    <w:rsid w:val="00D4154B"/>
    <w:rsid w:val="00D43AE7"/>
    <w:rsid w:val="00D44E06"/>
    <w:rsid w:val="00D45164"/>
    <w:rsid w:val="00D46BF9"/>
    <w:rsid w:val="00D614D6"/>
    <w:rsid w:val="00D62E8D"/>
    <w:rsid w:val="00D66D57"/>
    <w:rsid w:val="00D66E13"/>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D7D0A"/>
    <w:rsid w:val="00DE125D"/>
    <w:rsid w:val="00DE2FC6"/>
    <w:rsid w:val="00DE4399"/>
    <w:rsid w:val="00DE5DA1"/>
    <w:rsid w:val="00DE64DF"/>
    <w:rsid w:val="00DF00A2"/>
    <w:rsid w:val="00DF3360"/>
    <w:rsid w:val="00DF3CCD"/>
    <w:rsid w:val="00DF4404"/>
    <w:rsid w:val="00DF565A"/>
    <w:rsid w:val="00E00F81"/>
    <w:rsid w:val="00E017CC"/>
    <w:rsid w:val="00E026A8"/>
    <w:rsid w:val="00E02850"/>
    <w:rsid w:val="00E0356C"/>
    <w:rsid w:val="00E04C22"/>
    <w:rsid w:val="00E06F7F"/>
    <w:rsid w:val="00E077D4"/>
    <w:rsid w:val="00E079C1"/>
    <w:rsid w:val="00E13EA4"/>
    <w:rsid w:val="00E14248"/>
    <w:rsid w:val="00E169D5"/>
    <w:rsid w:val="00E229D6"/>
    <w:rsid w:val="00E2430F"/>
    <w:rsid w:val="00E24ED5"/>
    <w:rsid w:val="00E32523"/>
    <w:rsid w:val="00E350E5"/>
    <w:rsid w:val="00E350F4"/>
    <w:rsid w:val="00E35AAC"/>
    <w:rsid w:val="00E4101A"/>
    <w:rsid w:val="00E4138E"/>
    <w:rsid w:val="00E43877"/>
    <w:rsid w:val="00E455C7"/>
    <w:rsid w:val="00E52A9C"/>
    <w:rsid w:val="00E5340B"/>
    <w:rsid w:val="00E56BFB"/>
    <w:rsid w:val="00E62C37"/>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A0CC7"/>
    <w:rsid w:val="00EA3F92"/>
    <w:rsid w:val="00EB0179"/>
    <w:rsid w:val="00EB485C"/>
    <w:rsid w:val="00EB4AF7"/>
    <w:rsid w:val="00EB5C74"/>
    <w:rsid w:val="00EB5D6E"/>
    <w:rsid w:val="00EC230A"/>
    <w:rsid w:val="00EC3F7B"/>
    <w:rsid w:val="00EC5B3C"/>
    <w:rsid w:val="00ED2CD7"/>
    <w:rsid w:val="00ED6B59"/>
    <w:rsid w:val="00EE00A1"/>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0A17"/>
    <w:rsid w:val="00F42630"/>
    <w:rsid w:val="00F4573F"/>
    <w:rsid w:val="00F50220"/>
    <w:rsid w:val="00F5430D"/>
    <w:rsid w:val="00F54369"/>
    <w:rsid w:val="00F549E5"/>
    <w:rsid w:val="00F55636"/>
    <w:rsid w:val="00F55732"/>
    <w:rsid w:val="00F55958"/>
    <w:rsid w:val="00F55BB6"/>
    <w:rsid w:val="00F57BC0"/>
    <w:rsid w:val="00F62AC1"/>
    <w:rsid w:val="00F6346D"/>
    <w:rsid w:val="00F6358A"/>
    <w:rsid w:val="00F641B5"/>
    <w:rsid w:val="00F64E4D"/>
    <w:rsid w:val="00F67889"/>
    <w:rsid w:val="00F739F1"/>
    <w:rsid w:val="00F75389"/>
    <w:rsid w:val="00F76189"/>
    <w:rsid w:val="00F807D9"/>
    <w:rsid w:val="00F836B7"/>
    <w:rsid w:val="00F8449C"/>
    <w:rsid w:val="00F8764F"/>
    <w:rsid w:val="00F9053B"/>
    <w:rsid w:val="00F934AD"/>
    <w:rsid w:val="00F949E8"/>
    <w:rsid w:val="00F96DCB"/>
    <w:rsid w:val="00F9758A"/>
    <w:rsid w:val="00F97D33"/>
    <w:rsid w:val="00FA17E9"/>
    <w:rsid w:val="00FA296F"/>
    <w:rsid w:val="00FA5AB4"/>
    <w:rsid w:val="00FB35E0"/>
    <w:rsid w:val="00FB3C2D"/>
    <w:rsid w:val="00FB3CA7"/>
    <w:rsid w:val="00FB623D"/>
    <w:rsid w:val="00FB6940"/>
    <w:rsid w:val="00FB7B17"/>
    <w:rsid w:val="00FC2211"/>
    <w:rsid w:val="00FC4C0E"/>
    <w:rsid w:val="00FC5CFB"/>
    <w:rsid w:val="00FC73FE"/>
    <w:rsid w:val="00FC7A4A"/>
    <w:rsid w:val="00FD1481"/>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40D4"/>
  <w15:docId w15:val="{D298C663-A163-4499-AFAD-53E7DFA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yperlink" Target="mailto:mekimsimbe@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hyperlink" Target="mailto:frmakiluli@gmail.com" TargetMode="External"/><Relationship Id="rId2" Type="http://schemas.openxmlformats.org/officeDocument/2006/relationships/numbering" Target="numbering.xml"/><Relationship Id="rId16" Type="http://schemas.openxmlformats.org/officeDocument/2006/relationships/hyperlink" Target="mailto:generalmanager@kilacha.co.t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ichael-mayott.com" TargetMode="External"/><Relationship Id="rId5" Type="http://schemas.openxmlformats.org/officeDocument/2006/relationships/webSettings" Target="webSettings.xml"/><Relationship Id="rId15" Type="http://schemas.openxmlformats.org/officeDocument/2006/relationships/hyperlink" Target="mailto:conor.walsh@crs.org" TargetMode="External"/><Relationship Id="rId10" Type="http://schemas.openxmlformats.org/officeDocument/2006/relationships/hyperlink" Target="mailto:troy_emory@tdecpa.com" TargetMode="External"/><Relationship Id="rId19" Type="http://schemas.openxmlformats.org/officeDocument/2006/relationships/hyperlink" Target="mailto:msimbe@kilacha.co.t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AC71-B6E1-4350-9D5B-B9255F4A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2017-02-22T07:24:00Z</cp:lastPrinted>
  <dcterms:created xsi:type="dcterms:W3CDTF">2017-02-23T15:57:00Z</dcterms:created>
  <dcterms:modified xsi:type="dcterms:W3CDTF">2017-02-23T15:57:00Z</dcterms:modified>
</cp:coreProperties>
</file>