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3" w:rsidRPr="003149AB" w:rsidRDefault="00C26BD3" w:rsidP="00700DF6">
      <w:pPr>
        <w:spacing w:after="0" w:line="360" w:lineRule="auto"/>
        <w:rPr>
          <w:rFonts w:ascii="Times New Roman" w:hAnsi="Times New Roman" w:cs="Times New Roman"/>
          <w:sz w:val="24"/>
          <w:szCs w:val="24"/>
        </w:rPr>
      </w:pPr>
      <w:bookmarkStart w:id="0" w:name="_GoBack"/>
      <w:bookmarkEnd w:id="0"/>
      <w:r w:rsidRPr="003149AB">
        <w:rPr>
          <w:rFonts w:ascii="Times New Roman" w:hAnsi="Times New Roman" w:cs="Times New Roman"/>
          <w:noProof/>
          <w:sz w:val="24"/>
          <w:szCs w:val="24"/>
        </w:rPr>
        <w:drawing>
          <wp:inline distT="0" distB="0" distL="0" distR="0" wp14:anchorId="78645CD6" wp14:editId="3D4A79E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149AB">
        <w:rPr>
          <w:rFonts w:ascii="Times New Roman" w:hAnsi="Times New Roman" w:cs="Times New Roman"/>
          <w:sz w:val="24"/>
          <w:szCs w:val="24"/>
        </w:rPr>
        <w:tab/>
      </w:r>
      <w:r w:rsidRPr="003149AB">
        <w:rPr>
          <w:rFonts w:ascii="Times New Roman" w:hAnsi="Times New Roman" w:cs="Times New Roman"/>
          <w:sz w:val="24"/>
          <w:szCs w:val="24"/>
        </w:rPr>
        <w:tab/>
      </w:r>
      <w:r w:rsidR="00700DF6">
        <w:rPr>
          <w:rFonts w:ascii="Times New Roman" w:hAnsi="Times New Roman" w:cs="Times New Roman"/>
          <w:sz w:val="24"/>
          <w:szCs w:val="24"/>
        </w:rPr>
        <w:t xml:space="preserve">    </w:t>
      </w:r>
      <w:r w:rsidRPr="003149AB">
        <w:rPr>
          <w:rFonts w:ascii="Times New Roman" w:hAnsi="Times New Roman" w:cs="Times New Roman"/>
          <w:sz w:val="24"/>
          <w:szCs w:val="24"/>
        </w:rPr>
        <w:tab/>
      </w:r>
      <w:r w:rsidRPr="003149AB">
        <w:rPr>
          <w:rFonts w:ascii="Times New Roman" w:hAnsi="Times New Roman" w:cs="Times New Roman"/>
          <w:color w:val="FF0000"/>
          <w:sz w:val="24"/>
          <w:szCs w:val="24"/>
        </w:rPr>
        <w:tab/>
      </w:r>
      <w:r w:rsidRPr="003149AB">
        <w:rPr>
          <w:rFonts w:ascii="Times New Roman" w:hAnsi="Times New Roman" w:cs="Times New Roman"/>
          <w:color w:val="FF0000"/>
          <w:sz w:val="24"/>
          <w:szCs w:val="24"/>
        </w:rPr>
        <w:tab/>
      </w:r>
      <w:r w:rsidRPr="003149AB">
        <w:rPr>
          <w:rFonts w:ascii="Times New Roman" w:hAnsi="Times New Roman" w:cs="Times New Roman"/>
          <w:noProof/>
          <w:sz w:val="24"/>
          <w:szCs w:val="24"/>
        </w:rPr>
        <w:drawing>
          <wp:inline distT="0" distB="0" distL="0" distR="0" wp14:anchorId="2757CAE3" wp14:editId="6E0F1B36">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3149AB" w:rsidRDefault="00E85DAB" w:rsidP="003149AB">
      <w:pPr>
        <w:spacing w:after="0"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Farmer</w:t>
      </w:r>
      <w:r w:rsidR="00C26BD3" w:rsidRPr="003149AB">
        <w:rPr>
          <w:rFonts w:ascii="Times New Roman" w:hAnsi="Times New Roman" w:cs="Times New Roman"/>
          <w:b/>
          <w:sz w:val="24"/>
          <w:szCs w:val="24"/>
        </w:rPr>
        <w:t>-</w:t>
      </w:r>
      <w:r w:rsidRPr="003149AB">
        <w:rPr>
          <w:rFonts w:ascii="Times New Roman" w:hAnsi="Times New Roman" w:cs="Times New Roman"/>
          <w:b/>
          <w:sz w:val="24"/>
          <w:szCs w:val="24"/>
        </w:rPr>
        <w:t>to</w:t>
      </w:r>
      <w:r w:rsidR="00C26BD3" w:rsidRPr="003149AB">
        <w:rPr>
          <w:rFonts w:ascii="Times New Roman" w:hAnsi="Times New Roman" w:cs="Times New Roman"/>
          <w:b/>
          <w:sz w:val="24"/>
          <w:szCs w:val="24"/>
        </w:rPr>
        <w:t>-</w:t>
      </w:r>
      <w:r w:rsidRPr="003149AB">
        <w:rPr>
          <w:rFonts w:ascii="Times New Roman" w:hAnsi="Times New Roman" w:cs="Times New Roman"/>
          <w:b/>
          <w:sz w:val="24"/>
          <w:szCs w:val="24"/>
        </w:rPr>
        <w:t xml:space="preserve">Farmer </w:t>
      </w:r>
      <w:r w:rsidR="00C26BD3" w:rsidRPr="003149AB">
        <w:rPr>
          <w:rFonts w:ascii="Times New Roman" w:hAnsi="Times New Roman" w:cs="Times New Roman"/>
          <w:b/>
          <w:sz w:val="24"/>
          <w:szCs w:val="24"/>
        </w:rPr>
        <w:t xml:space="preserve">(F2F) </w:t>
      </w:r>
      <w:r w:rsidRPr="003149AB">
        <w:rPr>
          <w:rFonts w:ascii="Times New Roman" w:hAnsi="Times New Roman" w:cs="Times New Roman"/>
          <w:b/>
          <w:sz w:val="24"/>
          <w:szCs w:val="24"/>
        </w:rPr>
        <w:t>East Africa</w:t>
      </w:r>
    </w:p>
    <w:p w:rsidR="00E85DAB" w:rsidRPr="003149AB" w:rsidRDefault="00E85DAB" w:rsidP="003149AB">
      <w:pPr>
        <w:spacing w:after="0"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Volunteer Assignment Scope of Work</w:t>
      </w:r>
      <w:r w:rsidR="00C26BD3" w:rsidRPr="003149AB">
        <w:rPr>
          <w:rFonts w:ascii="Times New Roman" w:hAnsi="Times New Roman" w:cs="Times New Roman"/>
          <w:b/>
          <w:sz w:val="24"/>
          <w:szCs w:val="24"/>
        </w:rPr>
        <w:t xml:space="preserve"> (SOW)</w:t>
      </w:r>
    </w:p>
    <w:tbl>
      <w:tblPr>
        <w:tblStyle w:val="TableGrid"/>
        <w:tblW w:w="4887" w:type="pct"/>
        <w:tblInd w:w="108" w:type="dxa"/>
        <w:tblLook w:val="04A0" w:firstRow="1" w:lastRow="0" w:firstColumn="1" w:lastColumn="0" w:noHBand="0" w:noVBand="1"/>
      </w:tblPr>
      <w:tblGrid>
        <w:gridCol w:w="2971"/>
        <w:gridCol w:w="6389"/>
      </w:tblGrid>
      <w:tr w:rsidR="00E85DAB" w:rsidRPr="003149AB" w:rsidTr="00374E9B">
        <w:trPr>
          <w:trHeight w:val="53"/>
        </w:trPr>
        <w:tc>
          <w:tcPr>
            <w:tcW w:w="5000" w:type="pct"/>
            <w:gridSpan w:val="2"/>
            <w:shd w:val="clear" w:color="auto" w:fill="F2F2F2" w:themeFill="background1" w:themeFillShade="F2"/>
          </w:tcPr>
          <w:p w:rsidR="00E85DAB" w:rsidRPr="003149AB" w:rsidRDefault="00E85DAB" w:rsidP="003149AB">
            <w:pPr>
              <w:spacing w:line="360" w:lineRule="auto"/>
              <w:jc w:val="center"/>
              <w:rPr>
                <w:rStyle w:val="A14"/>
                <w:rFonts w:ascii="Times New Roman" w:eastAsiaTheme="minorHAnsi" w:hAnsi="Times New Roman" w:cs="Times New Roman"/>
                <w:color w:val="auto"/>
                <w:sz w:val="24"/>
                <w:szCs w:val="24"/>
              </w:rPr>
            </w:pPr>
            <w:r w:rsidRPr="003149AB">
              <w:rPr>
                <w:rFonts w:ascii="Times New Roman" w:hAnsi="Times New Roman" w:cs="Times New Roman"/>
                <w:b/>
                <w:sz w:val="24"/>
                <w:szCs w:val="24"/>
              </w:rPr>
              <w:t>Summary Information</w:t>
            </w:r>
          </w:p>
        </w:tc>
      </w:tr>
      <w:tr w:rsidR="00F17B36" w:rsidRPr="003149AB" w:rsidTr="003744D5">
        <w:trPr>
          <w:trHeight w:val="53"/>
        </w:trPr>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Code</w:t>
            </w:r>
          </w:p>
        </w:tc>
        <w:tc>
          <w:tcPr>
            <w:tcW w:w="3413" w:type="pct"/>
          </w:tcPr>
          <w:p w:rsidR="00F17B36" w:rsidRPr="003149AB" w:rsidRDefault="00287BB6" w:rsidP="003149AB">
            <w:pPr>
              <w:spacing w:line="360" w:lineRule="auto"/>
              <w:rPr>
                <w:rStyle w:val="A14"/>
                <w:rFonts w:ascii="Times New Roman" w:eastAsiaTheme="minorHAnsi" w:hAnsi="Times New Roman" w:cs="Times New Roman"/>
                <w:color w:val="auto"/>
                <w:sz w:val="24"/>
                <w:szCs w:val="24"/>
              </w:rPr>
            </w:pPr>
            <w:r w:rsidRPr="003149AB">
              <w:rPr>
                <w:rStyle w:val="A14"/>
                <w:rFonts w:ascii="Times New Roman" w:eastAsiaTheme="minorHAnsi" w:hAnsi="Times New Roman" w:cs="Times New Roman"/>
                <w:color w:val="auto"/>
                <w:sz w:val="24"/>
                <w:szCs w:val="24"/>
              </w:rPr>
              <w:t>ET96</w:t>
            </w:r>
          </w:p>
        </w:tc>
      </w:tr>
      <w:tr w:rsidR="00F17B36" w:rsidRPr="003149AB" w:rsidTr="003744D5">
        <w:trPr>
          <w:trHeight w:val="53"/>
        </w:trPr>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Country</w:t>
            </w:r>
          </w:p>
        </w:tc>
        <w:tc>
          <w:tcPr>
            <w:tcW w:w="3413" w:type="pct"/>
          </w:tcPr>
          <w:p w:rsidR="00F17B36" w:rsidRPr="003149AB" w:rsidRDefault="00F17B36" w:rsidP="003149AB">
            <w:pPr>
              <w:spacing w:line="360" w:lineRule="auto"/>
              <w:rPr>
                <w:rStyle w:val="A14"/>
                <w:rFonts w:ascii="Times New Roman" w:eastAsiaTheme="minorHAnsi" w:hAnsi="Times New Roman" w:cs="Times New Roman"/>
                <w:color w:val="auto"/>
                <w:sz w:val="24"/>
                <w:szCs w:val="24"/>
              </w:rPr>
            </w:pPr>
            <w:r w:rsidRPr="003149AB">
              <w:rPr>
                <w:rStyle w:val="A14"/>
                <w:rFonts w:ascii="Times New Roman" w:eastAsiaTheme="minorHAnsi" w:hAnsi="Times New Roman" w:cs="Times New Roman"/>
                <w:color w:val="auto"/>
                <w:sz w:val="24"/>
                <w:szCs w:val="24"/>
              </w:rPr>
              <w:t>Ethiopia</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Country Project</w:t>
            </w:r>
          </w:p>
        </w:tc>
        <w:tc>
          <w:tcPr>
            <w:tcW w:w="3413" w:type="pct"/>
          </w:tcPr>
          <w:p w:rsidR="00F17B36" w:rsidRPr="003149AB" w:rsidRDefault="00F17B36" w:rsidP="003149AB">
            <w:pPr>
              <w:spacing w:line="360" w:lineRule="auto"/>
              <w:rPr>
                <w:rFonts w:ascii="Times New Roman" w:hAnsi="Times New Roman" w:cs="Times New Roman"/>
                <w:sz w:val="24"/>
                <w:szCs w:val="24"/>
              </w:rPr>
            </w:pPr>
            <w:r w:rsidRPr="003149AB">
              <w:rPr>
                <w:rStyle w:val="A14"/>
                <w:rFonts w:ascii="Times New Roman" w:eastAsia="Calibri" w:hAnsi="Times New Roman" w:cs="Times New Roman"/>
                <w:sz w:val="24"/>
                <w:szCs w:val="24"/>
              </w:rPr>
              <w:t>Horticultural Crops Production and Sector Support</w:t>
            </w:r>
          </w:p>
        </w:tc>
      </w:tr>
      <w:tr w:rsidR="00F17B36" w:rsidRPr="003149AB" w:rsidTr="003744D5">
        <w:tc>
          <w:tcPr>
            <w:tcW w:w="1587" w:type="pct"/>
            <w:shd w:val="clear" w:color="auto" w:fill="F2F2F2" w:themeFill="background1" w:themeFillShade="F2"/>
          </w:tcPr>
          <w:p w:rsidR="00F17B36" w:rsidRPr="003149AB" w:rsidRDefault="00287BB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Host partner </w:t>
            </w:r>
          </w:p>
        </w:tc>
        <w:tc>
          <w:tcPr>
            <w:tcW w:w="3413" w:type="pct"/>
          </w:tcPr>
          <w:p w:rsidR="00F17B36" w:rsidRPr="003149AB" w:rsidRDefault="0070682F"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The Ethiopian Institute</w:t>
            </w:r>
            <w:r w:rsidR="00042731" w:rsidRPr="003149AB">
              <w:rPr>
                <w:rFonts w:ascii="Times New Roman" w:hAnsi="Times New Roman" w:cs="Times New Roman"/>
                <w:sz w:val="24"/>
                <w:szCs w:val="24"/>
              </w:rPr>
              <w:t xml:space="preserve"> </w:t>
            </w:r>
            <w:r w:rsidRPr="003149AB">
              <w:rPr>
                <w:rFonts w:ascii="Times New Roman" w:hAnsi="Times New Roman" w:cs="Times New Roman"/>
                <w:sz w:val="24"/>
                <w:szCs w:val="24"/>
              </w:rPr>
              <w:t>of Agricultural Research</w:t>
            </w:r>
            <w:r w:rsidR="00F17B36" w:rsidRPr="003149AB">
              <w:rPr>
                <w:rFonts w:ascii="Times New Roman" w:hAnsi="Times New Roman" w:cs="Times New Roman"/>
                <w:sz w:val="24"/>
                <w:szCs w:val="24"/>
              </w:rPr>
              <w:t xml:space="preserve"> (</w:t>
            </w:r>
            <w:r w:rsidRPr="003149AB">
              <w:rPr>
                <w:rFonts w:ascii="Times New Roman" w:hAnsi="Times New Roman" w:cs="Times New Roman"/>
                <w:sz w:val="24"/>
                <w:szCs w:val="24"/>
              </w:rPr>
              <w:t>EIAR</w:t>
            </w:r>
            <w:r w:rsidR="00F17B36" w:rsidRPr="003149AB">
              <w:rPr>
                <w:rFonts w:ascii="Times New Roman" w:hAnsi="Times New Roman" w:cs="Times New Roman"/>
                <w:sz w:val="24"/>
                <w:szCs w:val="24"/>
              </w:rPr>
              <w:t xml:space="preserve">) </w:t>
            </w:r>
          </w:p>
        </w:tc>
      </w:tr>
      <w:tr w:rsidR="00F17B36" w:rsidRPr="003149AB" w:rsidTr="003744D5">
        <w:tc>
          <w:tcPr>
            <w:tcW w:w="1587" w:type="pct"/>
            <w:shd w:val="clear" w:color="auto" w:fill="F2F2F2" w:themeFill="background1" w:themeFillShade="F2"/>
          </w:tcPr>
          <w:p w:rsidR="00F17B36" w:rsidRPr="003149AB" w:rsidRDefault="00287BB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Host Organization</w:t>
            </w:r>
          </w:p>
        </w:tc>
        <w:tc>
          <w:tcPr>
            <w:tcW w:w="3413" w:type="pct"/>
          </w:tcPr>
          <w:p w:rsidR="00F17B36" w:rsidRPr="003149AB" w:rsidRDefault="00193E67" w:rsidP="003149AB">
            <w:pPr>
              <w:spacing w:line="360" w:lineRule="auto"/>
              <w:rPr>
                <w:rFonts w:ascii="Times New Roman" w:hAnsi="Times New Roman" w:cs="Times New Roman"/>
                <w:sz w:val="24"/>
                <w:szCs w:val="24"/>
              </w:rPr>
            </w:pPr>
            <w:r>
              <w:rPr>
                <w:rFonts w:ascii="Times New Roman" w:hAnsi="Times New Roman" w:cs="Times New Roman"/>
                <w:sz w:val="24"/>
                <w:szCs w:val="24"/>
              </w:rPr>
              <w:t xml:space="preserve">Holetta </w:t>
            </w:r>
            <w:r w:rsidR="00F17B36" w:rsidRPr="003149AB">
              <w:rPr>
                <w:rFonts w:ascii="Times New Roman" w:hAnsi="Times New Roman" w:cs="Times New Roman"/>
                <w:sz w:val="24"/>
                <w:szCs w:val="24"/>
              </w:rPr>
              <w:t xml:space="preserve">National Agricultural Biotechnology Research </w:t>
            </w:r>
            <w:r w:rsidR="0070682F" w:rsidRPr="003149AB">
              <w:rPr>
                <w:rFonts w:ascii="Times New Roman" w:hAnsi="Times New Roman" w:cs="Times New Roman"/>
                <w:sz w:val="24"/>
                <w:szCs w:val="24"/>
              </w:rPr>
              <w:t xml:space="preserve">  Center</w:t>
            </w:r>
            <w:r w:rsidR="00F17B36" w:rsidRPr="003149AB">
              <w:rPr>
                <w:rFonts w:ascii="Times New Roman" w:hAnsi="Times New Roman" w:cs="Times New Roman"/>
                <w:sz w:val="24"/>
                <w:szCs w:val="24"/>
              </w:rPr>
              <w:t>(</w:t>
            </w:r>
            <w:r w:rsidR="0070682F" w:rsidRPr="003149AB">
              <w:rPr>
                <w:rFonts w:ascii="Times New Roman" w:hAnsi="Times New Roman" w:cs="Times New Roman"/>
                <w:sz w:val="24"/>
                <w:szCs w:val="24"/>
              </w:rPr>
              <w:t>NABRC</w:t>
            </w:r>
            <w:r w:rsidR="00F17B36" w:rsidRPr="003149AB">
              <w:rPr>
                <w:rFonts w:ascii="Times New Roman" w:hAnsi="Times New Roman" w:cs="Times New Roman"/>
                <w:sz w:val="24"/>
                <w:szCs w:val="24"/>
              </w:rPr>
              <w:t xml:space="preserve">) </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Title</w:t>
            </w:r>
          </w:p>
        </w:tc>
        <w:tc>
          <w:tcPr>
            <w:tcW w:w="3413" w:type="pct"/>
          </w:tcPr>
          <w:p w:rsidR="00F17B36" w:rsidRPr="003149AB" w:rsidRDefault="007E1818"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Application of molecular breeding techniques (genome based tools; QTLs, marker development, Genome wide association studies, etc) in plants and animals</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Assignment preferred dates</w:t>
            </w:r>
          </w:p>
        </w:tc>
        <w:tc>
          <w:tcPr>
            <w:tcW w:w="3413" w:type="pct"/>
          </w:tcPr>
          <w:p w:rsidR="00F17B36" w:rsidRPr="003149AB" w:rsidRDefault="00AD0203" w:rsidP="003149AB">
            <w:pPr>
              <w:spacing w:line="360" w:lineRule="auto"/>
              <w:rPr>
                <w:rFonts w:ascii="Times New Roman" w:hAnsi="Times New Roman" w:cs="Times New Roman"/>
                <w:sz w:val="24"/>
                <w:szCs w:val="24"/>
              </w:rPr>
            </w:pPr>
            <w:r>
              <w:rPr>
                <w:rFonts w:ascii="Times New Roman" w:hAnsi="Times New Roman" w:cs="Times New Roman"/>
                <w:sz w:val="24"/>
                <w:szCs w:val="24"/>
              </w:rPr>
              <w:t>Flexible</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Objective assignment</w:t>
            </w:r>
          </w:p>
        </w:tc>
        <w:tc>
          <w:tcPr>
            <w:tcW w:w="3413" w:type="pct"/>
          </w:tcPr>
          <w:p w:rsidR="00042731" w:rsidRPr="003149AB" w:rsidRDefault="007E1818" w:rsidP="003149AB">
            <w:pPr>
              <w:pStyle w:val="ListParagraph"/>
              <w:numPr>
                <w:ilvl w:val="0"/>
                <w:numId w:val="44"/>
              </w:numPr>
              <w:spacing w:line="360" w:lineRule="auto"/>
            </w:pPr>
            <w:r w:rsidRPr="003149AB">
              <w:t xml:space="preserve">Building molecular technique capacity of breeding research for selected crops </w:t>
            </w:r>
          </w:p>
          <w:p w:rsidR="0006395B" w:rsidRPr="003149AB" w:rsidRDefault="00385FC1" w:rsidP="003149AB">
            <w:pPr>
              <w:pStyle w:val="ListParagraph"/>
              <w:numPr>
                <w:ilvl w:val="0"/>
                <w:numId w:val="44"/>
              </w:numPr>
              <w:spacing w:line="360" w:lineRule="auto"/>
            </w:pPr>
            <w:r w:rsidRPr="003149AB">
              <w:t xml:space="preserve">Equip researchers and technicians with practical skills on </w:t>
            </w:r>
            <w:r w:rsidR="007E1818" w:rsidRPr="003149AB">
              <w:t>molecular breeding techniques</w:t>
            </w:r>
            <w:r w:rsidR="00866E3D" w:rsidRPr="003149AB">
              <w:t xml:space="preserve"> (</w:t>
            </w:r>
            <w:r w:rsidR="007E1818" w:rsidRPr="003149AB">
              <w:t>genome base selection tools, QTLs, Marker techniques, etc)</w:t>
            </w:r>
          </w:p>
        </w:tc>
      </w:tr>
      <w:tr w:rsidR="00F17B36" w:rsidRPr="003149AB" w:rsidTr="003744D5">
        <w:tc>
          <w:tcPr>
            <w:tcW w:w="1587" w:type="pct"/>
            <w:shd w:val="clear" w:color="auto" w:fill="F2F2F2" w:themeFill="background1" w:themeFillShade="F2"/>
          </w:tcPr>
          <w:p w:rsidR="00F17B36" w:rsidRPr="003149AB" w:rsidRDefault="00F17B36" w:rsidP="003149AB">
            <w:pPr>
              <w:spacing w:line="360" w:lineRule="auto"/>
              <w:rPr>
                <w:rFonts w:ascii="Times New Roman" w:hAnsi="Times New Roman" w:cs="Times New Roman"/>
                <w:sz w:val="24"/>
                <w:szCs w:val="24"/>
              </w:rPr>
            </w:pPr>
            <w:r w:rsidRPr="003149AB">
              <w:rPr>
                <w:rFonts w:ascii="Times New Roman" w:hAnsi="Times New Roman" w:cs="Times New Roman"/>
                <w:sz w:val="24"/>
                <w:szCs w:val="24"/>
              </w:rPr>
              <w:t>Desired volunteer skill/expertise</w:t>
            </w:r>
          </w:p>
        </w:tc>
        <w:tc>
          <w:tcPr>
            <w:tcW w:w="3413" w:type="pct"/>
          </w:tcPr>
          <w:p w:rsidR="00503F0E" w:rsidRPr="003149AB" w:rsidRDefault="007E1818" w:rsidP="003149AB">
            <w:pPr>
              <w:pStyle w:val="ListParagraph"/>
              <w:numPr>
                <w:ilvl w:val="0"/>
                <w:numId w:val="42"/>
              </w:numPr>
              <w:spacing w:line="360" w:lineRule="auto"/>
            </w:pPr>
            <w:r w:rsidRPr="003149AB">
              <w:t>Molecular breeding; QTL development; Bioinformatics</w:t>
            </w:r>
            <w:r w:rsidR="00EB1AE9" w:rsidRPr="003149AB">
              <w:rPr>
                <w:lang w:val="en-GB"/>
              </w:rPr>
              <w:t xml:space="preserve"> </w:t>
            </w:r>
          </w:p>
        </w:tc>
      </w:tr>
    </w:tbl>
    <w:p w:rsidR="00AE1258" w:rsidRPr="003149AB" w:rsidRDefault="00AE1258" w:rsidP="003149AB">
      <w:pPr>
        <w:spacing w:after="0" w:line="360" w:lineRule="auto"/>
        <w:rPr>
          <w:rFonts w:ascii="Times New Roman" w:hAnsi="Times New Roman" w:cs="Times New Roman"/>
          <w:sz w:val="24"/>
          <w:szCs w:val="24"/>
        </w:rPr>
      </w:pPr>
    </w:p>
    <w:p w:rsidR="003A7754" w:rsidRPr="003149AB" w:rsidRDefault="003A7754" w:rsidP="003149AB">
      <w:pPr>
        <w:pStyle w:val="ListParagraph"/>
        <w:numPr>
          <w:ilvl w:val="0"/>
          <w:numId w:val="20"/>
        </w:numPr>
        <w:spacing w:line="360" w:lineRule="auto"/>
        <w:rPr>
          <w:b/>
          <w:u w:val="single"/>
        </w:rPr>
      </w:pPr>
      <w:r w:rsidRPr="003149AB">
        <w:rPr>
          <w:b/>
          <w:u w:val="single"/>
        </w:rPr>
        <w:t>BACKGROUND</w:t>
      </w:r>
    </w:p>
    <w:p w:rsidR="009F38C7" w:rsidRPr="003149AB" w:rsidRDefault="009F38C7" w:rsidP="003149AB">
      <w:pPr>
        <w:spacing w:after="0" w:line="360" w:lineRule="auto"/>
        <w:jc w:val="both"/>
        <w:rPr>
          <w:rFonts w:ascii="Times New Roman" w:hAnsi="Times New Roman" w:cs="Times New Roman"/>
          <w:bCs/>
          <w:sz w:val="24"/>
          <w:szCs w:val="24"/>
        </w:rPr>
      </w:pPr>
      <w:r w:rsidRPr="003149AB">
        <w:rPr>
          <w:rFonts w:ascii="Times New Roman" w:hAnsi="Times New Roman" w:cs="Times New Roman"/>
          <w:sz w:val="24"/>
          <w:szCs w:val="24"/>
        </w:rPr>
        <w:t xml:space="preserve">Low agricultural productivity in Ethiopia is attributed to </w:t>
      </w:r>
      <w:r w:rsidR="00BE25FD" w:rsidRPr="003149AB">
        <w:rPr>
          <w:rFonts w:ascii="Times New Roman" w:hAnsi="Times New Roman" w:cs="Times New Roman"/>
          <w:sz w:val="24"/>
          <w:szCs w:val="24"/>
        </w:rPr>
        <w:t xml:space="preserve">among other factors the </w:t>
      </w:r>
      <w:r w:rsidRPr="003149AB">
        <w:rPr>
          <w:rFonts w:ascii="Times New Roman" w:hAnsi="Times New Roman" w:cs="Times New Roman"/>
          <w:sz w:val="24"/>
          <w:szCs w:val="24"/>
        </w:rPr>
        <w:t xml:space="preserve">limited utilization of molecular science </w:t>
      </w:r>
      <w:r w:rsidR="00AA5D54" w:rsidRPr="003149AB">
        <w:rPr>
          <w:rFonts w:ascii="Times New Roman" w:hAnsi="Times New Roman" w:cs="Times New Roman"/>
          <w:sz w:val="24"/>
          <w:szCs w:val="24"/>
        </w:rPr>
        <w:t>and innovations</w:t>
      </w:r>
      <w:r w:rsidR="00040CA4" w:rsidRPr="003149AB">
        <w:rPr>
          <w:rFonts w:ascii="Times New Roman" w:hAnsi="Times New Roman" w:cs="Times New Roman"/>
          <w:sz w:val="24"/>
          <w:szCs w:val="24"/>
        </w:rPr>
        <w:t xml:space="preserve"> of biot</w:t>
      </w:r>
      <w:r w:rsidRPr="003149AB">
        <w:rPr>
          <w:rFonts w:ascii="Times New Roman" w:hAnsi="Times New Roman" w:cs="Times New Roman"/>
          <w:sz w:val="24"/>
          <w:szCs w:val="24"/>
        </w:rPr>
        <w:t xml:space="preserve">echnologies for agricultural value chains. Modernization of agriculture through molecular science and genetic engineering is largely at infant stage. On the other hand, the country has large potential for agricultural improvement through biotechnological science. In this line, the government of Ethiopia is taking pioneering </w:t>
      </w:r>
      <w:r w:rsidRPr="003149AB">
        <w:rPr>
          <w:rFonts w:ascii="Times New Roman" w:hAnsi="Times New Roman" w:cs="Times New Roman"/>
          <w:sz w:val="24"/>
          <w:szCs w:val="24"/>
        </w:rPr>
        <w:lastRenderedPageBreak/>
        <w:t xml:space="preserve">steps and development. The establishment of the National Agricultural Biotechnology </w:t>
      </w:r>
      <w:r w:rsidR="00245A37" w:rsidRPr="003149AB">
        <w:rPr>
          <w:rFonts w:ascii="Times New Roman" w:hAnsi="Times New Roman" w:cs="Times New Roman"/>
          <w:sz w:val="24"/>
          <w:szCs w:val="24"/>
        </w:rPr>
        <w:t>Center (NABRC)</w:t>
      </w:r>
      <w:r w:rsidRPr="003149AB">
        <w:rPr>
          <w:rFonts w:ascii="Times New Roman" w:hAnsi="Times New Roman" w:cs="Times New Roman"/>
          <w:sz w:val="24"/>
          <w:szCs w:val="24"/>
        </w:rPr>
        <w:t>at the Holetta under the National Agricultural Biotechnology Program  of the Ethiopian Institute of Agricultural Research (EIAR) could be counted as one step ahead. Established by the financial support of the World Bank through Agricultural Research Training Program (ARTP) and Research and Capacity Building Program (RCBP) of the EARI, the NABL is officially inaugurated on September 2010. Its v</w:t>
      </w:r>
      <w:r w:rsidRPr="003149AB">
        <w:rPr>
          <w:rFonts w:ascii="Times New Roman" w:hAnsi="Times New Roman" w:cs="Times New Roman"/>
          <w:bCs/>
          <w:sz w:val="24"/>
          <w:szCs w:val="24"/>
        </w:rPr>
        <w:t xml:space="preserve">ision is to </w:t>
      </w:r>
      <w:r w:rsidRPr="003149AB">
        <w:rPr>
          <w:rFonts w:ascii="Times New Roman" w:hAnsi="Times New Roman" w:cs="Times New Roman"/>
          <w:sz w:val="24"/>
          <w:szCs w:val="24"/>
        </w:rPr>
        <w:t>improve the agricultural livelihood of the nation through market competitive agricultural technologies. The three important pillars or missions of the NAB</w:t>
      </w:r>
      <w:r w:rsidR="0045185E" w:rsidRPr="003149AB">
        <w:rPr>
          <w:rFonts w:ascii="Times New Roman" w:hAnsi="Times New Roman" w:cs="Times New Roman"/>
          <w:sz w:val="24"/>
          <w:szCs w:val="24"/>
        </w:rPr>
        <w:t>C</w:t>
      </w:r>
      <w:r w:rsidRPr="003149AB">
        <w:rPr>
          <w:rFonts w:ascii="Times New Roman" w:hAnsi="Times New Roman" w:cs="Times New Roman"/>
          <w:sz w:val="24"/>
          <w:szCs w:val="24"/>
        </w:rPr>
        <w:t xml:space="preserve"> include e</w:t>
      </w:r>
      <w:r w:rsidRPr="003149AB">
        <w:rPr>
          <w:rFonts w:ascii="Times New Roman" w:hAnsi="Times New Roman" w:cs="Times New Roman"/>
          <w:bCs/>
          <w:sz w:val="24"/>
          <w:szCs w:val="24"/>
        </w:rPr>
        <w:t xml:space="preserve">nhancing agricultural research efficiency through application of biotechnology tools; improving production, productivity and quality of plants, animals and microbes and their products; and supporting the fulfillment of the Growth and Transformation Program (GTP) of the country at large. </w:t>
      </w:r>
    </w:p>
    <w:p w:rsidR="009F38C7" w:rsidRPr="003149AB" w:rsidRDefault="009F38C7" w:rsidP="003149AB">
      <w:pPr>
        <w:spacing w:after="0" w:line="360" w:lineRule="auto"/>
        <w:jc w:val="both"/>
        <w:rPr>
          <w:rFonts w:ascii="Times New Roman" w:hAnsi="Times New Roman" w:cs="Times New Roman"/>
          <w:bCs/>
          <w:sz w:val="24"/>
          <w:szCs w:val="24"/>
        </w:rPr>
      </w:pPr>
      <w:r w:rsidRPr="003149AB">
        <w:rPr>
          <w:rFonts w:ascii="Times New Roman" w:hAnsi="Times New Roman" w:cs="Times New Roman"/>
          <w:bCs/>
          <w:sz w:val="24"/>
          <w:szCs w:val="24"/>
        </w:rPr>
        <w:t xml:space="preserve">Farmer-to-Farmer (F2F) program in Ethiopia is operating in alignment with the USAID Feed-the-Future (FtF) Initiative of the Food Security Bureau of the US government and the GTP-Agricultural Growth Program (AGP) of the Ethiopian government.    </w:t>
      </w:r>
    </w:p>
    <w:p w:rsidR="009F38C7" w:rsidRPr="003149AB" w:rsidRDefault="009F38C7" w:rsidP="003149AB">
      <w:pPr>
        <w:spacing w:after="0" w:line="360" w:lineRule="auto"/>
        <w:jc w:val="both"/>
        <w:rPr>
          <w:rFonts w:ascii="Times New Roman" w:hAnsi="Times New Roman" w:cs="Times New Roman"/>
          <w:bCs/>
          <w:sz w:val="24"/>
          <w:szCs w:val="24"/>
        </w:rPr>
      </w:pPr>
    </w:p>
    <w:p w:rsidR="009F38C7" w:rsidRPr="003149AB" w:rsidRDefault="009F38C7" w:rsidP="003149AB">
      <w:pPr>
        <w:pStyle w:val="ListParagraph"/>
        <w:numPr>
          <w:ilvl w:val="0"/>
          <w:numId w:val="20"/>
        </w:numPr>
        <w:spacing w:line="360" w:lineRule="auto"/>
        <w:jc w:val="both"/>
        <w:rPr>
          <w:b/>
          <w:u w:val="single"/>
        </w:rPr>
      </w:pPr>
      <w:r w:rsidRPr="003149AB">
        <w:rPr>
          <w:b/>
          <w:u w:val="single"/>
        </w:rPr>
        <w:t>ISSUE DESCRIPTION</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In pursuance to the recent establishment of the National Agricultural Biotechnology Research Program (NABRP) by the Ethiopian Agricultural Research Institute (EARI) of the Ethiopian government, the present programmatic activities </w:t>
      </w:r>
      <w:r w:rsidR="00040CA4" w:rsidRPr="003149AB">
        <w:rPr>
          <w:rFonts w:ascii="Times New Roman" w:hAnsi="Times New Roman" w:cs="Times New Roman"/>
          <w:sz w:val="24"/>
          <w:szCs w:val="24"/>
        </w:rPr>
        <w:t xml:space="preserve">of the NABRP </w:t>
      </w:r>
      <w:r w:rsidRPr="003149AB">
        <w:rPr>
          <w:rFonts w:ascii="Times New Roman" w:hAnsi="Times New Roman" w:cs="Times New Roman"/>
          <w:sz w:val="24"/>
          <w:szCs w:val="24"/>
        </w:rPr>
        <w:t xml:space="preserve">strategically setup in three sub-programs. Under these three sub-programs, eight functional projects are also strategically set for operations. Most operations of these sub-programs and projects are being run in the National Agricultural Biotechnology </w:t>
      </w:r>
      <w:r w:rsidR="00245A37" w:rsidRPr="003149AB">
        <w:rPr>
          <w:rFonts w:ascii="Times New Roman" w:hAnsi="Times New Roman" w:cs="Times New Roman"/>
          <w:sz w:val="24"/>
          <w:szCs w:val="24"/>
        </w:rPr>
        <w:t>Center (NABRC)</w:t>
      </w:r>
      <w:r w:rsidRPr="003149AB">
        <w:rPr>
          <w:rFonts w:ascii="Times New Roman" w:hAnsi="Times New Roman" w:cs="Times New Roman"/>
          <w:sz w:val="24"/>
          <w:szCs w:val="24"/>
        </w:rPr>
        <w:t xml:space="preserve">. </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The three </w:t>
      </w:r>
      <w:r w:rsidR="0045185E" w:rsidRPr="003149AB">
        <w:rPr>
          <w:rFonts w:ascii="Times New Roman" w:hAnsi="Times New Roman" w:cs="Times New Roman"/>
          <w:sz w:val="24"/>
          <w:szCs w:val="24"/>
        </w:rPr>
        <w:t>P</w:t>
      </w:r>
      <w:r w:rsidRPr="003149AB">
        <w:rPr>
          <w:rFonts w:ascii="Times New Roman" w:hAnsi="Times New Roman" w:cs="Times New Roman"/>
          <w:sz w:val="24"/>
          <w:szCs w:val="24"/>
        </w:rPr>
        <w:t>rograms are Plant Biotechnology (operational since 2000), Animal Biotechnology (operational since 2006), and Microbial Biotechnology (operational since 2011). Under these programs, the list of eight current projects under operations also includes:</w:t>
      </w:r>
    </w:p>
    <w:p w:rsidR="009F38C7" w:rsidRPr="003149AB" w:rsidRDefault="009F38C7" w:rsidP="003149AB">
      <w:pPr>
        <w:pStyle w:val="ListParagraph"/>
        <w:numPr>
          <w:ilvl w:val="0"/>
          <w:numId w:val="32"/>
        </w:numPr>
        <w:spacing w:line="360" w:lineRule="auto"/>
        <w:jc w:val="both"/>
        <w:rPr>
          <w:rFonts w:eastAsiaTheme="minorHAnsi"/>
        </w:rPr>
      </w:pPr>
      <w:r w:rsidRPr="003149AB">
        <w:rPr>
          <w:rFonts w:eastAsiaTheme="minorHAnsi"/>
        </w:rPr>
        <w:t>Tissue culture protocol development and</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Mass propagation of disease free plants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Molecular characterization of plants</w:t>
      </w:r>
      <w:r w:rsidR="00326AB2" w:rsidRPr="003149AB">
        <w:rPr>
          <w:rFonts w:eastAsiaTheme="minorHAnsi"/>
        </w:rPr>
        <w:t>/Marker assisted selection(MAS)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Diagnosis and indexing of diseases</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Assessment of the occurrence of GMO</w:t>
      </w:r>
      <w:r w:rsidR="00B21F28" w:rsidRPr="003149AB">
        <w:rPr>
          <w:rFonts w:eastAsiaTheme="minorHAnsi"/>
        </w:rPr>
        <w:t>/ GMO detection</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Reproductive Biotechnology</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lastRenderedPageBreak/>
        <w:t>Rumen Biotechnology</w:t>
      </w:r>
    </w:p>
    <w:p w:rsidR="009F38C7" w:rsidRPr="003149AB" w:rsidRDefault="009F38C7" w:rsidP="003149AB">
      <w:pPr>
        <w:pStyle w:val="ListParagraph"/>
        <w:numPr>
          <w:ilvl w:val="0"/>
          <w:numId w:val="32"/>
        </w:numPr>
        <w:autoSpaceDE w:val="0"/>
        <w:autoSpaceDN w:val="0"/>
        <w:adjustRightInd w:val="0"/>
        <w:spacing w:line="360" w:lineRule="auto"/>
        <w:jc w:val="both"/>
        <w:rPr>
          <w:rFonts w:eastAsiaTheme="minorHAnsi"/>
        </w:rPr>
      </w:pPr>
      <w:r w:rsidRPr="003149AB">
        <w:rPr>
          <w:rFonts w:eastAsiaTheme="minorHAnsi"/>
        </w:rPr>
        <w:t>Microbial Starter Cultures</w:t>
      </w:r>
    </w:p>
    <w:p w:rsidR="009F38C7" w:rsidRPr="003149AB" w:rsidRDefault="009F38C7" w:rsidP="003149AB">
      <w:pPr>
        <w:pStyle w:val="ListParagraph"/>
        <w:numPr>
          <w:ilvl w:val="0"/>
          <w:numId w:val="32"/>
        </w:numPr>
        <w:spacing w:line="360" w:lineRule="auto"/>
        <w:jc w:val="both"/>
        <w:rPr>
          <w:rFonts w:eastAsiaTheme="minorHAnsi"/>
        </w:rPr>
      </w:pPr>
      <w:r w:rsidRPr="003149AB">
        <w:rPr>
          <w:rFonts w:eastAsiaTheme="minorHAnsi"/>
        </w:rPr>
        <w:t>Microbial Enzymes</w:t>
      </w:r>
    </w:p>
    <w:p w:rsidR="005E4090" w:rsidRPr="003149AB" w:rsidRDefault="005E4090"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The above projects and biotechnology applications are integrated in the national strategic priorities and pro</w:t>
      </w:r>
      <w:r w:rsidR="00FB3A5B" w:rsidRPr="003149AB">
        <w:rPr>
          <w:rFonts w:ascii="Times New Roman" w:hAnsi="Times New Roman" w:cs="Times New Roman"/>
          <w:sz w:val="24"/>
          <w:szCs w:val="24"/>
        </w:rPr>
        <w:t>jection</w:t>
      </w:r>
      <w:r w:rsidRPr="003149AB">
        <w:rPr>
          <w:rFonts w:ascii="Times New Roman" w:hAnsi="Times New Roman" w:cs="Times New Roman"/>
          <w:sz w:val="24"/>
          <w:szCs w:val="24"/>
        </w:rPr>
        <w:t>s of the national agricultural research system. Strategic crops include maize, tef, wheat, rice, oil and pulse crops, and root and tubers crops such as potatoes, Enset, cassava and fruits like mangoes, citrus and avocados</w:t>
      </w:r>
      <w:r w:rsidR="00EB1AE9" w:rsidRPr="003149AB">
        <w:rPr>
          <w:rFonts w:ascii="Times New Roman" w:hAnsi="Times New Roman" w:cs="Times New Roman"/>
          <w:sz w:val="24"/>
          <w:szCs w:val="24"/>
        </w:rPr>
        <w:t xml:space="preserve"> </w:t>
      </w:r>
      <w:r w:rsidR="00FB3A5B" w:rsidRPr="003149AB">
        <w:rPr>
          <w:rFonts w:ascii="Times New Roman" w:hAnsi="Times New Roman" w:cs="Times New Roman"/>
          <w:sz w:val="24"/>
          <w:szCs w:val="24"/>
        </w:rPr>
        <w:t>&amp;</w:t>
      </w:r>
      <w:r w:rsidR="00EB1AE9" w:rsidRPr="003149AB">
        <w:rPr>
          <w:rFonts w:ascii="Times New Roman" w:hAnsi="Times New Roman" w:cs="Times New Roman"/>
          <w:sz w:val="24"/>
          <w:szCs w:val="24"/>
        </w:rPr>
        <w:t xml:space="preserve"> </w:t>
      </w:r>
      <w:r w:rsidR="00AA5D54" w:rsidRPr="003149AB">
        <w:rPr>
          <w:rFonts w:ascii="Times New Roman" w:hAnsi="Times New Roman" w:cs="Times New Roman"/>
          <w:sz w:val="24"/>
          <w:szCs w:val="24"/>
        </w:rPr>
        <w:t>spices</w:t>
      </w:r>
      <w:r w:rsidRPr="003149AB">
        <w:rPr>
          <w:rFonts w:ascii="Times New Roman" w:hAnsi="Times New Roman" w:cs="Times New Roman"/>
          <w:sz w:val="24"/>
          <w:szCs w:val="24"/>
        </w:rPr>
        <w:t>. These commodities have been identified as having problem of high quality seed or planting material provision and availability of varieties with high productivity and stress tolerance etc. In livestock improvement</w:t>
      </w:r>
      <w:r w:rsidR="00EB1AE9" w:rsidRPr="003149AB">
        <w:rPr>
          <w:rFonts w:ascii="Times New Roman" w:hAnsi="Times New Roman" w:cs="Times New Roman"/>
          <w:sz w:val="24"/>
          <w:szCs w:val="24"/>
        </w:rPr>
        <w:t xml:space="preserve"> </w:t>
      </w:r>
      <w:r w:rsidRPr="003149AB">
        <w:rPr>
          <w:rFonts w:ascii="Times New Roman" w:hAnsi="Times New Roman" w:cs="Times New Roman"/>
          <w:sz w:val="24"/>
          <w:szCs w:val="24"/>
        </w:rPr>
        <w:t>of dairy cows, poultry and fish as well as honey production is given attention.</w:t>
      </w:r>
    </w:p>
    <w:p w:rsidR="009F38C7" w:rsidRPr="003149AB" w:rsidRDefault="009F38C7"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Based on its operation under </w:t>
      </w:r>
      <w:r w:rsidR="00FB3A5B" w:rsidRPr="003149AB">
        <w:rPr>
          <w:rFonts w:ascii="Times New Roman" w:hAnsi="Times New Roman" w:cs="Times New Roman"/>
          <w:sz w:val="24"/>
          <w:szCs w:val="24"/>
        </w:rPr>
        <w:t xml:space="preserve">the above </w:t>
      </w:r>
      <w:r w:rsidRPr="003149AB">
        <w:rPr>
          <w:rFonts w:ascii="Times New Roman" w:hAnsi="Times New Roman" w:cs="Times New Roman"/>
          <w:sz w:val="24"/>
          <w:szCs w:val="24"/>
        </w:rPr>
        <w:t>projects, the NABRP-NAB</w:t>
      </w:r>
      <w:r w:rsidR="00FB3A5B" w:rsidRPr="003149AB">
        <w:rPr>
          <w:rFonts w:ascii="Times New Roman" w:hAnsi="Times New Roman" w:cs="Times New Roman"/>
          <w:sz w:val="24"/>
          <w:szCs w:val="24"/>
        </w:rPr>
        <w:t>RC</w:t>
      </w:r>
      <w:r w:rsidRPr="003149AB">
        <w:rPr>
          <w:rFonts w:ascii="Times New Roman" w:hAnsi="Times New Roman" w:cs="Times New Roman"/>
          <w:sz w:val="24"/>
          <w:szCs w:val="24"/>
        </w:rPr>
        <w:t xml:space="preserve"> and F2F Program in Ethiopia discussed on possibility of partnership. </w:t>
      </w:r>
    </w:p>
    <w:p w:rsidR="00B14B98" w:rsidRPr="003149AB" w:rsidRDefault="00B14B98" w:rsidP="003149AB">
      <w:pPr>
        <w:pStyle w:val="ListParagraph"/>
        <w:spacing w:line="360" w:lineRule="auto"/>
        <w:ind w:left="360"/>
        <w:rPr>
          <w:b/>
        </w:rPr>
      </w:pPr>
    </w:p>
    <w:p w:rsidR="0057632C" w:rsidRPr="003149AB" w:rsidRDefault="00E54D0D" w:rsidP="003149AB">
      <w:pPr>
        <w:pStyle w:val="ListParagraph"/>
        <w:numPr>
          <w:ilvl w:val="0"/>
          <w:numId w:val="20"/>
        </w:numPr>
        <w:spacing w:line="360" w:lineRule="auto"/>
        <w:rPr>
          <w:b/>
          <w:u w:val="single"/>
        </w:rPr>
      </w:pPr>
      <w:r w:rsidRPr="003149AB">
        <w:rPr>
          <w:b/>
          <w:u w:val="single"/>
        </w:rPr>
        <w:t>OBJECTIVES OF THE ASSIGNMENT</w:t>
      </w:r>
    </w:p>
    <w:p w:rsidR="004D148D" w:rsidRPr="003149AB" w:rsidRDefault="00C71044" w:rsidP="003149AB">
      <w:pPr>
        <w:shd w:val="clear" w:color="auto" w:fill="FFFFFF"/>
        <w:spacing w:after="0" w:line="360" w:lineRule="auto"/>
        <w:jc w:val="both"/>
        <w:rPr>
          <w:rFonts w:ascii="Times New Roman" w:hAnsi="Times New Roman" w:cs="Times New Roman"/>
          <w:sz w:val="24"/>
          <w:szCs w:val="24"/>
          <w:lang w:val="en-GB"/>
        </w:rPr>
      </w:pPr>
      <w:r w:rsidRPr="003149AB">
        <w:rPr>
          <w:rFonts w:ascii="Times New Roman" w:hAnsi="Times New Roman" w:cs="Times New Roman"/>
          <w:sz w:val="24"/>
          <w:szCs w:val="24"/>
          <w:lang w:val="en-GB"/>
        </w:rPr>
        <w:t xml:space="preserve">The </w:t>
      </w:r>
      <w:r w:rsidR="00907753" w:rsidRPr="003149AB">
        <w:rPr>
          <w:rFonts w:ascii="Times New Roman" w:hAnsi="Times New Roman" w:cs="Times New Roman"/>
          <w:sz w:val="24"/>
          <w:szCs w:val="24"/>
          <w:lang w:val="en-GB"/>
        </w:rPr>
        <w:t>objectives</w:t>
      </w:r>
      <w:r w:rsidR="00421563" w:rsidRPr="003149AB">
        <w:rPr>
          <w:rFonts w:ascii="Times New Roman" w:hAnsi="Times New Roman" w:cs="Times New Roman"/>
          <w:sz w:val="24"/>
          <w:szCs w:val="24"/>
          <w:lang w:val="en-GB"/>
        </w:rPr>
        <w:t xml:space="preserve"> </w:t>
      </w:r>
      <w:r w:rsidR="00907753" w:rsidRPr="003149AB">
        <w:rPr>
          <w:rFonts w:ascii="Times New Roman" w:hAnsi="Times New Roman" w:cs="Times New Roman"/>
          <w:sz w:val="24"/>
          <w:szCs w:val="24"/>
          <w:lang w:val="en-GB"/>
        </w:rPr>
        <w:t>of this particular assignment are</w:t>
      </w:r>
      <w:r w:rsidR="00421563" w:rsidRPr="003149AB">
        <w:rPr>
          <w:rFonts w:ascii="Times New Roman" w:hAnsi="Times New Roman" w:cs="Times New Roman"/>
          <w:sz w:val="24"/>
          <w:szCs w:val="24"/>
          <w:lang w:val="en-GB"/>
        </w:rPr>
        <w:t xml:space="preserve"> </w:t>
      </w:r>
      <w:r w:rsidR="00184A92" w:rsidRPr="003149AB">
        <w:rPr>
          <w:rFonts w:ascii="Times New Roman" w:hAnsi="Times New Roman" w:cs="Times New Roman"/>
          <w:sz w:val="24"/>
          <w:szCs w:val="24"/>
          <w:lang w:val="en-GB"/>
        </w:rPr>
        <w:t xml:space="preserve">practical (hands-on) training </w:t>
      </w:r>
      <w:r w:rsidR="00764FDD" w:rsidRPr="003149AB">
        <w:rPr>
          <w:rFonts w:ascii="Times New Roman" w:hAnsi="Times New Roman" w:cs="Times New Roman"/>
          <w:sz w:val="24"/>
          <w:szCs w:val="24"/>
          <w:lang w:val="en-GB"/>
        </w:rPr>
        <w:t>and direct technical assistances/</w:t>
      </w:r>
      <w:r w:rsidR="00AE3279" w:rsidRPr="003149AB">
        <w:rPr>
          <w:rFonts w:ascii="Times New Roman" w:hAnsi="Times New Roman" w:cs="Times New Roman"/>
          <w:sz w:val="24"/>
          <w:szCs w:val="24"/>
          <w:lang w:val="en-GB"/>
        </w:rPr>
        <w:t>demonstrations</w:t>
      </w:r>
      <w:r w:rsidR="00042731" w:rsidRPr="003149AB">
        <w:rPr>
          <w:rFonts w:ascii="Times New Roman" w:hAnsi="Times New Roman" w:cs="Times New Roman"/>
          <w:sz w:val="24"/>
          <w:szCs w:val="24"/>
          <w:lang w:val="en-GB"/>
        </w:rPr>
        <w:t xml:space="preserve"> </w:t>
      </w:r>
      <w:r w:rsidR="00184A92" w:rsidRPr="003149AB">
        <w:rPr>
          <w:rFonts w:ascii="Times New Roman" w:hAnsi="Times New Roman" w:cs="Times New Roman"/>
          <w:sz w:val="24"/>
          <w:szCs w:val="24"/>
          <w:lang w:val="en-GB"/>
        </w:rPr>
        <w:t>on</w:t>
      </w:r>
      <w:r w:rsidR="004D148D" w:rsidRPr="003149AB">
        <w:rPr>
          <w:rFonts w:ascii="Times New Roman" w:hAnsi="Times New Roman" w:cs="Times New Roman"/>
          <w:sz w:val="24"/>
          <w:szCs w:val="24"/>
          <w:lang w:val="en-GB"/>
        </w:rPr>
        <w:t>:</w:t>
      </w:r>
    </w:p>
    <w:p w:rsidR="00866E3D" w:rsidRPr="003149AB" w:rsidRDefault="00866E3D" w:rsidP="003149AB">
      <w:pPr>
        <w:pStyle w:val="ListParagraph"/>
        <w:numPr>
          <w:ilvl w:val="1"/>
          <w:numId w:val="34"/>
        </w:numPr>
        <w:shd w:val="clear" w:color="auto" w:fill="FFFFFF"/>
        <w:spacing w:line="360" w:lineRule="auto"/>
        <w:jc w:val="both"/>
      </w:pPr>
      <w:r w:rsidRPr="003149AB">
        <w:t xml:space="preserve">Build capacity (skill) in the use of molecular technique in the variety improvement research  </w:t>
      </w:r>
    </w:p>
    <w:p w:rsidR="00866E3D" w:rsidRPr="003149AB" w:rsidRDefault="00866E3D" w:rsidP="003149AB">
      <w:pPr>
        <w:pStyle w:val="ListParagraph"/>
        <w:numPr>
          <w:ilvl w:val="1"/>
          <w:numId w:val="34"/>
        </w:numPr>
        <w:shd w:val="clear" w:color="auto" w:fill="FFFFFF"/>
        <w:spacing w:line="360" w:lineRule="auto"/>
        <w:jc w:val="both"/>
        <w:rPr>
          <w:color w:val="000000"/>
        </w:rPr>
      </w:pPr>
      <w:r w:rsidRPr="003149AB">
        <w:t xml:space="preserve">Equip researchers and technicians with practical skills on molecular breeding techniques   </w:t>
      </w:r>
    </w:p>
    <w:p w:rsidR="004843AD" w:rsidRPr="003149AB" w:rsidRDefault="00E938EC" w:rsidP="003149AB">
      <w:pPr>
        <w:shd w:val="clear" w:color="auto" w:fill="FFFFFF"/>
        <w:spacing w:after="0" w:line="360" w:lineRule="auto"/>
        <w:jc w:val="both"/>
        <w:rPr>
          <w:rFonts w:ascii="Times New Roman" w:hAnsi="Times New Roman" w:cs="Times New Roman"/>
          <w:sz w:val="24"/>
          <w:szCs w:val="24"/>
          <w:lang w:val="en-GB"/>
        </w:rPr>
      </w:pPr>
      <w:r w:rsidRPr="003149AB">
        <w:rPr>
          <w:rFonts w:ascii="Times New Roman" w:hAnsi="Times New Roman" w:cs="Times New Roman"/>
          <w:sz w:val="24"/>
          <w:szCs w:val="24"/>
          <w:lang w:val="en-GB"/>
        </w:rPr>
        <w:t xml:space="preserve">The type of beneficiaries of this particular assignment will be </w:t>
      </w:r>
      <w:r w:rsidR="003F0017" w:rsidRPr="003149AB">
        <w:rPr>
          <w:rFonts w:ascii="Times New Roman" w:hAnsi="Times New Roman" w:cs="Times New Roman"/>
          <w:sz w:val="24"/>
          <w:szCs w:val="24"/>
          <w:lang w:val="en-GB"/>
        </w:rPr>
        <w:t>variety improvement programs and large segment of the household farmers. This includes m</w:t>
      </w:r>
      <w:r w:rsidR="004843AD" w:rsidRPr="003149AB">
        <w:rPr>
          <w:rFonts w:ascii="Times New Roman" w:hAnsi="Times New Roman" w:cs="Times New Roman"/>
          <w:sz w:val="24"/>
          <w:szCs w:val="24"/>
          <w:lang w:val="en-GB"/>
        </w:rPr>
        <w:t xml:space="preserve">illions of farmers </w:t>
      </w:r>
      <w:r w:rsidR="003F0017" w:rsidRPr="003149AB">
        <w:rPr>
          <w:rFonts w:ascii="Times New Roman" w:hAnsi="Times New Roman" w:cs="Times New Roman"/>
          <w:sz w:val="24"/>
          <w:szCs w:val="24"/>
          <w:lang w:val="en-GB"/>
        </w:rPr>
        <w:t>who are producers of crops like tef, wheat, sorghum, maize, barley etc</w:t>
      </w:r>
      <w:r w:rsidR="004843AD" w:rsidRPr="003149AB">
        <w:rPr>
          <w:rFonts w:ascii="Times New Roman" w:hAnsi="Times New Roman" w:cs="Times New Roman"/>
          <w:sz w:val="24"/>
          <w:szCs w:val="24"/>
          <w:lang w:val="en-GB"/>
        </w:rPr>
        <w:t>.</w:t>
      </w:r>
    </w:p>
    <w:p w:rsidR="00E938EC" w:rsidRPr="003149AB" w:rsidRDefault="00E938EC" w:rsidP="003149AB">
      <w:pPr>
        <w:spacing w:after="0" w:line="360" w:lineRule="auto"/>
        <w:jc w:val="both"/>
        <w:rPr>
          <w:rFonts w:ascii="Times New Roman" w:hAnsi="Times New Roman" w:cs="Times New Roman"/>
          <w:snapToGrid w:val="0"/>
          <w:color w:val="FF0000"/>
          <w:sz w:val="24"/>
          <w:szCs w:val="24"/>
        </w:rPr>
      </w:pPr>
      <w:r w:rsidRPr="003149AB">
        <w:rPr>
          <w:rFonts w:ascii="Times New Roman" w:hAnsi="Times New Roman" w:cs="Times New Roman"/>
          <w:b/>
          <w:sz w:val="24"/>
          <w:szCs w:val="24"/>
          <w:lang w:val="en-GB"/>
        </w:rPr>
        <w:t>Host contribution</w:t>
      </w:r>
      <w:r w:rsidRPr="003149AB">
        <w:rPr>
          <w:rFonts w:ascii="Times New Roman" w:hAnsi="Times New Roman" w:cs="Times New Roman"/>
          <w:sz w:val="24"/>
          <w:szCs w:val="24"/>
          <w:lang w:val="en-GB"/>
        </w:rPr>
        <w:t xml:space="preserve">–The host will select the appropriate trainees and ensure their availability for the trainings and technical assistances. It will also </w:t>
      </w:r>
      <w:r w:rsidRPr="003149AB">
        <w:rPr>
          <w:rFonts w:ascii="Times New Roman" w:hAnsi="Times New Roman" w:cs="Times New Roman"/>
          <w:snapToGrid w:val="0"/>
          <w:sz w:val="24"/>
          <w:szCs w:val="24"/>
        </w:rPr>
        <w:t xml:space="preserve">assign a focal person to facilitate the volunteer and coordinate the assignment at all times. </w:t>
      </w:r>
      <w:r w:rsidRPr="003149AB">
        <w:rPr>
          <w:rFonts w:ascii="Times New Roman" w:hAnsi="Times New Roman" w:cs="Times New Roman"/>
          <w:sz w:val="24"/>
          <w:szCs w:val="24"/>
          <w:lang w:val="en-GB"/>
        </w:rPr>
        <w:t>The host</w:t>
      </w:r>
      <w:r w:rsidR="00700DF6">
        <w:rPr>
          <w:rFonts w:ascii="Times New Roman" w:hAnsi="Times New Roman" w:cs="Times New Roman"/>
          <w:sz w:val="24"/>
          <w:szCs w:val="24"/>
          <w:lang w:val="en-GB"/>
        </w:rPr>
        <w:t xml:space="preserve"> </w:t>
      </w:r>
      <w:r w:rsidRPr="003149AB">
        <w:rPr>
          <w:rFonts w:ascii="Times New Roman" w:hAnsi="Times New Roman" w:cs="Times New Roman"/>
          <w:snapToGrid w:val="0"/>
          <w:sz w:val="24"/>
          <w:szCs w:val="24"/>
        </w:rPr>
        <w:t xml:space="preserve">will also provide the volunteer with office space and </w:t>
      </w:r>
      <w:r w:rsidRPr="003149AB">
        <w:rPr>
          <w:rFonts w:ascii="Times New Roman" w:hAnsi="Times New Roman" w:cs="Times New Roman"/>
          <w:sz w:val="24"/>
          <w:szCs w:val="24"/>
        </w:rPr>
        <w:t>furniture</w:t>
      </w:r>
      <w:r w:rsidRPr="003149AB">
        <w:rPr>
          <w:rFonts w:ascii="Times New Roman" w:hAnsi="Times New Roman" w:cs="Times New Roman"/>
          <w:snapToGrid w:val="0"/>
          <w:sz w:val="24"/>
          <w:szCs w:val="24"/>
        </w:rPr>
        <w:t>. In consultation with CRS, it will also facilitate booking of hotel accommodation (lodging) and also facilitate the volunteer for her/his meal services. For field travel in the assignment area, t</w:t>
      </w:r>
      <w:r w:rsidRPr="003149AB">
        <w:rPr>
          <w:rFonts w:ascii="Times New Roman" w:hAnsi="Times New Roman" w:cs="Times New Roman"/>
          <w:sz w:val="24"/>
          <w:szCs w:val="24"/>
        </w:rPr>
        <w:t xml:space="preserve">he host will provide the volunteer with vehicle. The host will request CRS for fuel cost and F2F related expenses for reimbursement </w:t>
      </w:r>
      <w:r w:rsidRPr="003149AB">
        <w:rPr>
          <w:rFonts w:ascii="Times New Roman" w:hAnsi="Times New Roman" w:cs="Times New Roman"/>
          <w:snapToGrid w:val="0"/>
          <w:sz w:val="24"/>
          <w:szCs w:val="24"/>
        </w:rPr>
        <w:t xml:space="preserve">against receipts and its financial procedural steps of CRS. </w:t>
      </w:r>
    </w:p>
    <w:p w:rsidR="00E938EC" w:rsidRPr="003149AB" w:rsidRDefault="00E938EC" w:rsidP="003149AB">
      <w:pPr>
        <w:pStyle w:val="ListParagraph"/>
        <w:numPr>
          <w:ilvl w:val="0"/>
          <w:numId w:val="20"/>
        </w:numPr>
        <w:spacing w:line="360" w:lineRule="auto"/>
        <w:jc w:val="both"/>
        <w:rPr>
          <w:b/>
          <w:u w:val="single"/>
        </w:rPr>
      </w:pPr>
      <w:r w:rsidRPr="003149AB">
        <w:rPr>
          <w:b/>
          <w:u w:val="single"/>
        </w:rPr>
        <w:lastRenderedPageBreak/>
        <w:t>ANTICIPATED RESULTS FROM THE ASSIGNMENT</w:t>
      </w:r>
    </w:p>
    <w:p w:rsidR="00915779" w:rsidRPr="003149AB" w:rsidRDefault="00E938EC" w:rsidP="003149AB">
      <w:pPr>
        <w:spacing w:after="0" w:line="360" w:lineRule="auto"/>
        <w:jc w:val="both"/>
        <w:rPr>
          <w:rFonts w:ascii="Times New Roman" w:hAnsi="Times New Roman" w:cs="Times New Roman"/>
          <w:snapToGrid w:val="0"/>
          <w:sz w:val="24"/>
          <w:szCs w:val="24"/>
        </w:rPr>
      </w:pPr>
      <w:r w:rsidRPr="003149AB">
        <w:rPr>
          <w:rFonts w:ascii="Times New Roman" w:hAnsi="Times New Roman" w:cs="Times New Roman"/>
          <w:snapToGrid w:val="0"/>
          <w:sz w:val="24"/>
          <w:szCs w:val="24"/>
        </w:rPr>
        <w:t xml:space="preserve">It </w:t>
      </w:r>
      <w:r w:rsidR="003F0017" w:rsidRPr="003149AB">
        <w:rPr>
          <w:rFonts w:ascii="Times New Roman" w:hAnsi="Times New Roman" w:cs="Times New Roman"/>
          <w:snapToGrid w:val="0"/>
          <w:sz w:val="24"/>
          <w:szCs w:val="24"/>
        </w:rPr>
        <w:t xml:space="preserve">is </w:t>
      </w:r>
      <w:r w:rsidRPr="003149AB">
        <w:rPr>
          <w:rFonts w:ascii="Times New Roman" w:hAnsi="Times New Roman" w:cs="Times New Roman"/>
          <w:snapToGrid w:val="0"/>
          <w:sz w:val="24"/>
          <w:szCs w:val="24"/>
        </w:rPr>
        <w:t xml:space="preserve">anticipated that </w:t>
      </w:r>
      <w:r w:rsidR="003F0017" w:rsidRPr="003149AB">
        <w:rPr>
          <w:rFonts w:ascii="Times New Roman" w:hAnsi="Times New Roman" w:cs="Times New Roman"/>
          <w:snapToGrid w:val="0"/>
          <w:sz w:val="24"/>
          <w:szCs w:val="24"/>
        </w:rPr>
        <w:t>20</w:t>
      </w:r>
      <w:r w:rsidRPr="003149AB">
        <w:rPr>
          <w:rFonts w:ascii="Times New Roman" w:hAnsi="Times New Roman" w:cs="Times New Roman"/>
          <w:snapToGrid w:val="0"/>
          <w:sz w:val="24"/>
          <w:szCs w:val="24"/>
        </w:rPr>
        <w:t>-</w:t>
      </w:r>
      <w:r w:rsidR="003F0017" w:rsidRPr="003149AB">
        <w:rPr>
          <w:rFonts w:ascii="Times New Roman" w:hAnsi="Times New Roman" w:cs="Times New Roman"/>
          <w:snapToGrid w:val="0"/>
          <w:sz w:val="24"/>
          <w:szCs w:val="24"/>
        </w:rPr>
        <w:t>2</w:t>
      </w:r>
      <w:r w:rsidR="004843AD" w:rsidRPr="003149AB">
        <w:rPr>
          <w:rFonts w:ascii="Times New Roman" w:hAnsi="Times New Roman" w:cs="Times New Roman"/>
          <w:snapToGrid w:val="0"/>
          <w:sz w:val="24"/>
          <w:szCs w:val="24"/>
        </w:rPr>
        <w:t>5</w:t>
      </w:r>
      <w:r w:rsidRPr="003149AB">
        <w:rPr>
          <w:rFonts w:ascii="Times New Roman" w:hAnsi="Times New Roman" w:cs="Times New Roman"/>
          <w:snapToGrid w:val="0"/>
          <w:sz w:val="24"/>
          <w:szCs w:val="24"/>
        </w:rPr>
        <w:t xml:space="preserve"> selected </w:t>
      </w:r>
      <w:r w:rsidR="00907753" w:rsidRPr="003149AB">
        <w:rPr>
          <w:rFonts w:ascii="Times New Roman" w:hAnsi="Times New Roman" w:cs="Times New Roman"/>
          <w:snapToGrid w:val="0"/>
          <w:sz w:val="24"/>
          <w:szCs w:val="24"/>
        </w:rPr>
        <w:t xml:space="preserve">trainees of </w:t>
      </w:r>
      <w:r w:rsidR="004843AD" w:rsidRPr="003149AB">
        <w:rPr>
          <w:rFonts w:ascii="Times New Roman" w:hAnsi="Times New Roman" w:cs="Times New Roman"/>
          <w:snapToGrid w:val="0"/>
          <w:sz w:val="24"/>
          <w:szCs w:val="24"/>
        </w:rPr>
        <w:t>from various centers of EIAR</w:t>
      </w:r>
      <w:r w:rsidR="003F0017" w:rsidRPr="003149AB">
        <w:rPr>
          <w:rFonts w:ascii="Times New Roman" w:hAnsi="Times New Roman" w:cs="Times New Roman"/>
          <w:snapToGrid w:val="0"/>
          <w:sz w:val="24"/>
          <w:szCs w:val="24"/>
        </w:rPr>
        <w:t xml:space="preserve"> will participate</w:t>
      </w:r>
      <w:r w:rsidR="004843AD" w:rsidRPr="003149AB">
        <w:rPr>
          <w:rFonts w:ascii="Times New Roman" w:hAnsi="Times New Roman" w:cs="Times New Roman"/>
          <w:snapToGrid w:val="0"/>
          <w:sz w:val="24"/>
          <w:szCs w:val="24"/>
        </w:rPr>
        <w:t xml:space="preserve">. They </w:t>
      </w:r>
      <w:r w:rsidRPr="003149AB">
        <w:rPr>
          <w:rFonts w:ascii="Times New Roman" w:hAnsi="Times New Roman" w:cs="Times New Roman"/>
          <w:snapToGrid w:val="0"/>
          <w:sz w:val="24"/>
          <w:szCs w:val="24"/>
        </w:rPr>
        <w:t xml:space="preserve">will be trained </w:t>
      </w:r>
      <w:r w:rsidR="00915779" w:rsidRPr="003149AB">
        <w:rPr>
          <w:rFonts w:ascii="Times New Roman" w:hAnsi="Times New Roman" w:cs="Times New Roman"/>
          <w:snapToGrid w:val="0"/>
          <w:sz w:val="24"/>
          <w:szCs w:val="24"/>
        </w:rPr>
        <w:t xml:space="preserve">in </w:t>
      </w:r>
      <w:r w:rsidR="003F0017" w:rsidRPr="003149AB">
        <w:rPr>
          <w:rFonts w:ascii="Times New Roman" w:hAnsi="Times New Roman" w:cs="Times New Roman"/>
          <w:snapToGrid w:val="0"/>
          <w:sz w:val="24"/>
          <w:szCs w:val="24"/>
        </w:rPr>
        <w:t xml:space="preserve">molecular breeding techniques with </w:t>
      </w:r>
      <w:r w:rsidR="00915779" w:rsidRPr="003149AB">
        <w:rPr>
          <w:rFonts w:ascii="Times New Roman" w:hAnsi="Times New Roman" w:cs="Times New Roman"/>
          <w:snapToGrid w:val="0"/>
          <w:sz w:val="24"/>
          <w:szCs w:val="24"/>
        </w:rPr>
        <w:t xml:space="preserve">practical </w:t>
      </w:r>
      <w:r w:rsidR="00D416C0" w:rsidRPr="003149AB">
        <w:rPr>
          <w:rFonts w:ascii="Times New Roman" w:hAnsi="Times New Roman" w:cs="Times New Roman"/>
          <w:snapToGrid w:val="0"/>
          <w:sz w:val="24"/>
          <w:szCs w:val="24"/>
        </w:rPr>
        <w:t>work in field and lab data management, sequencing and sequence analyses (bioinformatics), marker development etc</w:t>
      </w:r>
      <w:r w:rsidR="00915779" w:rsidRPr="003149AB">
        <w:rPr>
          <w:rFonts w:ascii="Times New Roman" w:hAnsi="Times New Roman" w:cs="Times New Roman"/>
          <w:snapToGrid w:val="0"/>
          <w:sz w:val="24"/>
          <w:szCs w:val="24"/>
        </w:rPr>
        <w:t xml:space="preserve">. </w:t>
      </w:r>
    </w:p>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napToGrid w:val="0"/>
          <w:sz w:val="24"/>
          <w:szCs w:val="24"/>
        </w:rPr>
        <w:t xml:space="preserve">Initial presentation </w:t>
      </w:r>
      <w:r w:rsidR="00D416C0" w:rsidRPr="003149AB">
        <w:rPr>
          <w:rFonts w:ascii="Times New Roman" w:hAnsi="Times New Roman" w:cs="Times New Roman"/>
          <w:snapToGrid w:val="0"/>
          <w:sz w:val="24"/>
          <w:szCs w:val="24"/>
        </w:rPr>
        <w:t xml:space="preserve">to </w:t>
      </w:r>
      <w:r w:rsidRPr="003149AB">
        <w:rPr>
          <w:rFonts w:ascii="Times New Roman" w:hAnsi="Times New Roman" w:cs="Times New Roman"/>
          <w:snapToGrid w:val="0"/>
          <w:sz w:val="24"/>
          <w:szCs w:val="24"/>
        </w:rPr>
        <w:t>done (outlines/list of activities, plan, approach, etc</w:t>
      </w:r>
      <w:r w:rsidR="002E4256" w:rsidRPr="003149AB">
        <w:rPr>
          <w:rFonts w:ascii="Times New Roman" w:hAnsi="Times New Roman" w:cs="Times New Roman"/>
          <w:snapToGrid w:val="0"/>
          <w:sz w:val="24"/>
          <w:szCs w:val="24"/>
        </w:rPr>
        <w:t xml:space="preserve"> communicated at early stage to NABRP/C</w:t>
      </w:r>
      <w:r w:rsidR="00D416C0" w:rsidRPr="003149AB">
        <w:rPr>
          <w:rFonts w:ascii="Times New Roman" w:hAnsi="Times New Roman" w:cs="Times New Roman"/>
          <w:snapToGrid w:val="0"/>
          <w:sz w:val="24"/>
          <w:szCs w:val="24"/>
        </w:rPr>
        <w:t>).</w:t>
      </w:r>
      <w:r w:rsidR="00700DF6">
        <w:rPr>
          <w:rFonts w:ascii="Times New Roman" w:hAnsi="Times New Roman" w:cs="Times New Roman"/>
          <w:snapToGrid w:val="0"/>
          <w:sz w:val="24"/>
          <w:szCs w:val="24"/>
        </w:rPr>
        <w:t xml:space="preserve"> </w:t>
      </w:r>
      <w:r w:rsidRPr="003149AB">
        <w:rPr>
          <w:rFonts w:ascii="Times New Roman" w:hAnsi="Times New Roman" w:cs="Times New Roman"/>
          <w:snapToGrid w:val="0"/>
          <w:sz w:val="24"/>
          <w:szCs w:val="24"/>
        </w:rPr>
        <w:t xml:space="preserve">Trainees acquainted with theory and practical applications on </w:t>
      </w:r>
      <w:r w:rsidR="00907753" w:rsidRPr="003149AB">
        <w:rPr>
          <w:rFonts w:ascii="Times New Roman" w:hAnsi="Times New Roman" w:cs="Times New Roman"/>
          <w:snapToGrid w:val="0"/>
          <w:sz w:val="24"/>
          <w:szCs w:val="24"/>
        </w:rPr>
        <w:t>aforementioned training</w:t>
      </w:r>
      <w:r w:rsidR="00907753" w:rsidRPr="003149AB">
        <w:rPr>
          <w:rFonts w:ascii="Times New Roman" w:hAnsi="Times New Roman" w:cs="Times New Roman"/>
          <w:sz w:val="24"/>
          <w:szCs w:val="24"/>
        </w:rPr>
        <w:t xml:space="preserve"> t</w:t>
      </w:r>
      <w:r w:rsidR="00D416C0" w:rsidRPr="003149AB">
        <w:rPr>
          <w:rFonts w:ascii="Times New Roman" w:hAnsi="Times New Roman" w:cs="Times New Roman"/>
          <w:sz w:val="24"/>
          <w:szCs w:val="24"/>
        </w:rPr>
        <w:t>opics and practical assistances.</w:t>
      </w:r>
    </w:p>
    <w:p w:rsidR="00E938EC" w:rsidRPr="003149AB" w:rsidRDefault="00907753" w:rsidP="003149AB">
      <w:pPr>
        <w:pStyle w:val="ListParagraph"/>
        <w:numPr>
          <w:ilvl w:val="0"/>
          <w:numId w:val="24"/>
        </w:numPr>
        <w:spacing w:line="360" w:lineRule="auto"/>
        <w:jc w:val="both"/>
      </w:pPr>
      <w:r w:rsidRPr="003149AB">
        <w:t>If time permits, laboratory manual will be prepared and submitted to the NAB</w:t>
      </w:r>
      <w:r w:rsidR="002E4256" w:rsidRPr="003149AB">
        <w:t>RC</w:t>
      </w:r>
      <w:r w:rsidRPr="003149AB">
        <w:t>,</w:t>
      </w:r>
    </w:p>
    <w:p w:rsidR="002E4256" w:rsidRPr="003149AB" w:rsidRDefault="00915779" w:rsidP="003149AB">
      <w:pPr>
        <w:pStyle w:val="ListParagraph"/>
        <w:numPr>
          <w:ilvl w:val="0"/>
          <w:numId w:val="24"/>
        </w:numPr>
        <w:spacing w:line="360" w:lineRule="auto"/>
        <w:jc w:val="both"/>
      </w:pPr>
      <w:r w:rsidRPr="003149AB">
        <w:t>SOP</w:t>
      </w:r>
      <w:r w:rsidR="002E4256" w:rsidRPr="003149AB">
        <w:t xml:space="preserve">  </w:t>
      </w:r>
      <w:r w:rsidR="00D416C0" w:rsidRPr="003149AB">
        <w:t>manuals developed</w:t>
      </w:r>
    </w:p>
    <w:p w:rsidR="00E938EC" w:rsidRPr="003149AB" w:rsidRDefault="00D416C0" w:rsidP="003149AB">
      <w:pPr>
        <w:pStyle w:val="ListParagraph"/>
        <w:numPr>
          <w:ilvl w:val="0"/>
          <w:numId w:val="24"/>
        </w:numPr>
        <w:spacing w:line="360" w:lineRule="auto"/>
        <w:jc w:val="both"/>
      </w:pPr>
      <w:r w:rsidRPr="003149AB">
        <w:t>Lab</w:t>
      </w:r>
      <w:r w:rsidR="00E938EC" w:rsidRPr="003149AB">
        <w:t xml:space="preserve"> </w:t>
      </w:r>
      <w:r w:rsidRPr="003149AB">
        <w:t>r</w:t>
      </w:r>
      <w:r w:rsidR="00E938EC" w:rsidRPr="003149AB">
        <w:t xml:space="preserve">eport with recommendation submitted to CRS </w:t>
      </w:r>
    </w:p>
    <w:p w:rsidR="00E938EC" w:rsidRPr="003149AB" w:rsidRDefault="00E938EC" w:rsidP="003149AB">
      <w:pPr>
        <w:pStyle w:val="ListParagraph"/>
        <w:numPr>
          <w:ilvl w:val="0"/>
          <w:numId w:val="24"/>
        </w:numPr>
        <w:spacing w:line="360" w:lineRule="auto"/>
        <w:jc w:val="both"/>
      </w:pPr>
      <w:r w:rsidRPr="003149AB">
        <w:t>Presentation to CRS staff and USAID;</w:t>
      </w:r>
    </w:p>
    <w:p w:rsidR="00E938EC" w:rsidRPr="003149AB" w:rsidRDefault="00E938EC" w:rsidP="003149AB">
      <w:pPr>
        <w:pStyle w:val="ListParagraph"/>
        <w:numPr>
          <w:ilvl w:val="0"/>
          <w:numId w:val="24"/>
        </w:numPr>
        <w:spacing w:line="360" w:lineRule="auto"/>
        <w:jc w:val="both"/>
      </w:pPr>
      <w:r w:rsidRPr="003149AB">
        <w:t>Completed trip reports</w:t>
      </w:r>
    </w:p>
    <w:p w:rsidR="00E938EC" w:rsidRPr="003149AB" w:rsidRDefault="00E938EC" w:rsidP="003149AB">
      <w:pPr>
        <w:pStyle w:val="ListParagraph"/>
        <w:numPr>
          <w:ilvl w:val="0"/>
          <w:numId w:val="24"/>
        </w:numPr>
        <w:spacing w:line="360" w:lineRule="auto"/>
        <w:jc w:val="both"/>
      </w:pPr>
      <w:r w:rsidRPr="003149AB">
        <w:t>Outreach events conducted in the US.</w:t>
      </w:r>
    </w:p>
    <w:p w:rsidR="00E938EC" w:rsidRPr="003149AB" w:rsidRDefault="00E938EC" w:rsidP="003149AB">
      <w:pPr>
        <w:pStyle w:val="ListParagraph"/>
        <w:numPr>
          <w:ilvl w:val="0"/>
          <w:numId w:val="20"/>
        </w:numPr>
        <w:spacing w:line="360" w:lineRule="auto"/>
        <w:jc w:val="both"/>
        <w:rPr>
          <w:b/>
          <w:u w:val="single"/>
        </w:rPr>
      </w:pPr>
      <w:r w:rsidRPr="003149AB">
        <w:rPr>
          <w:b/>
          <w:u w:val="single"/>
        </w:rPr>
        <w:t>SCHEDULE OF VOLUNTEER ACTIVITIES IN ETHIOPIA</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40"/>
        <w:gridCol w:w="17"/>
        <w:gridCol w:w="8116"/>
      </w:tblGrid>
      <w:tr w:rsidR="00E938EC" w:rsidRPr="003149AB" w:rsidTr="00700DF6">
        <w:trPr>
          <w:tblHeader/>
          <w:jc w:val="center"/>
        </w:trPr>
        <w:tc>
          <w:tcPr>
            <w:tcW w:w="1440" w:type="dxa"/>
            <w:tcBorders>
              <w:top w:val="single" w:sz="12" w:space="0" w:color="auto"/>
              <w:left w:val="single" w:sz="12" w:space="0" w:color="auto"/>
              <w:bottom w:val="single" w:sz="12" w:space="0" w:color="auto"/>
              <w:right w:val="single" w:sz="8" w:space="0" w:color="auto"/>
            </w:tcBorders>
            <w:shd w:val="clear" w:color="auto" w:fill="C0C0C0"/>
            <w:vAlign w:val="center"/>
          </w:tcPr>
          <w:p w:rsidR="00E938EC" w:rsidRPr="003149AB" w:rsidRDefault="00E938EC" w:rsidP="003149AB">
            <w:pPr>
              <w:pStyle w:val="Heading1"/>
              <w:spacing w:line="360" w:lineRule="auto"/>
              <w:jc w:val="center"/>
              <w:rPr>
                <w:szCs w:val="24"/>
              </w:rPr>
            </w:pPr>
            <w:r w:rsidRPr="003149AB">
              <w:rPr>
                <w:szCs w:val="24"/>
              </w:rPr>
              <w:t>Day</w:t>
            </w:r>
          </w:p>
        </w:tc>
        <w:tc>
          <w:tcPr>
            <w:tcW w:w="8133" w:type="dxa"/>
            <w:gridSpan w:val="2"/>
            <w:tcBorders>
              <w:top w:val="single" w:sz="12" w:space="0" w:color="auto"/>
              <w:left w:val="single" w:sz="8" w:space="0" w:color="auto"/>
              <w:bottom w:val="single" w:sz="12" w:space="0" w:color="auto"/>
              <w:right w:val="single" w:sz="12" w:space="0" w:color="auto"/>
            </w:tcBorders>
            <w:shd w:val="clear" w:color="auto" w:fill="C0C0C0"/>
            <w:vAlign w:val="center"/>
          </w:tcPr>
          <w:p w:rsidR="00E938EC" w:rsidRPr="003149AB" w:rsidRDefault="00E938EC" w:rsidP="003149AB">
            <w:pPr>
              <w:pStyle w:val="Heading1"/>
              <w:tabs>
                <w:tab w:val="left" w:pos="252"/>
              </w:tabs>
              <w:spacing w:line="360" w:lineRule="auto"/>
              <w:jc w:val="center"/>
              <w:rPr>
                <w:szCs w:val="24"/>
              </w:rPr>
            </w:pPr>
            <w:r w:rsidRPr="003149AB">
              <w:rPr>
                <w:szCs w:val="24"/>
              </w:rPr>
              <w:t>Activity</w:t>
            </w:r>
          </w:p>
        </w:tc>
      </w:tr>
      <w:tr w:rsidR="00E938EC" w:rsidRPr="003149AB" w:rsidTr="00D37E8F">
        <w:trPr>
          <w:jc w:val="center"/>
        </w:trPr>
        <w:tc>
          <w:tcPr>
            <w:tcW w:w="1440" w:type="dxa"/>
            <w:tcBorders>
              <w:top w:val="single" w:sz="12" w:space="0" w:color="auto"/>
              <w:left w:val="single" w:sz="4" w:space="0" w:color="auto"/>
              <w:bottom w:val="single" w:sz="4" w:space="0" w:color="auto"/>
              <w:right w:val="single" w:sz="4" w:space="0" w:color="auto"/>
            </w:tcBorders>
          </w:tcPr>
          <w:p w:rsidR="00E938EC" w:rsidRPr="003149AB" w:rsidRDefault="00E938EC" w:rsidP="003149AB">
            <w:pPr>
              <w:pStyle w:val="Header"/>
              <w:tabs>
                <w:tab w:val="clear" w:pos="4320"/>
                <w:tab w:val="clear" w:pos="8640"/>
              </w:tabs>
              <w:spacing w:line="360" w:lineRule="auto"/>
              <w:rPr>
                <w:szCs w:val="24"/>
              </w:rPr>
            </w:pPr>
            <w:r w:rsidRPr="003149AB">
              <w:rPr>
                <w:szCs w:val="24"/>
              </w:rPr>
              <w:t xml:space="preserve">Day 1 </w:t>
            </w:r>
          </w:p>
        </w:tc>
        <w:tc>
          <w:tcPr>
            <w:tcW w:w="8133" w:type="dxa"/>
            <w:gridSpan w:val="2"/>
            <w:tcBorders>
              <w:top w:val="single" w:sz="12" w:space="0" w:color="auto"/>
              <w:left w:val="single" w:sz="4" w:space="0" w:color="auto"/>
              <w:bottom w:val="single" w:sz="4" w:space="0" w:color="auto"/>
              <w:right w:val="single" w:sz="4" w:space="0" w:color="auto"/>
            </w:tcBorders>
          </w:tcPr>
          <w:p w:rsidR="00E938EC" w:rsidRPr="003149AB" w:rsidRDefault="00645177" w:rsidP="003149AB">
            <w:pPr>
              <w:pStyle w:val="Header"/>
              <w:tabs>
                <w:tab w:val="clear" w:pos="4320"/>
                <w:tab w:val="clear" w:pos="8640"/>
              </w:tabs>
              <w:spacing w:line="360" w:lineRule="auto"/>
              <w:jc w:val="both"/>
              <w:rPr>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E938EC" w:rsidRPr="003149AB" w:rsidTr="00D37E8F">
        <w:trPr>
          <w:trHeight w:val="503"/>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37"/>
              </w:numPr>
              <w:spacing w:line="360" w:lineRule="auto"/>
              <w:jc w:val="both"/>
            </w:pPr>
            <w:r w:rsidRPr="003149AB">
              <w:t>Briefing meeting at CRS office with CRS F2F staff and become fully briefed on logistics and itinerary of trip. Discuss anticipated outcomes and work plan;</w:t>
            </w:r>
          </w:p>
          <w:p w:rsidR="00E938EC" w:rsidRPr="003149AB" w:rsidRDefault="00E938EC" w:rsidP="003149AB">
            <w:pPr>
              <w:pStyle w:val="ListParagraph"/>
              <w:numPr>
                <w:ilvl w:val="0"/>
                <w:numId w:val="37"/>
              </w:numPr>
              <w:spacing w:line="360" w:lineRule="auto"/>
              <w:jc w:val="both"/>
            </w:pPr>
            <w:r w:rsidRPr="003149AB">
              <w:t xml:space="preserve">Vehicle drive to Holetta. </w:t>
            </w:r>
          </w:p>
          <w:p w:rsidR="00E938EC" w:rsidRPr="003149AB" w:rsidRDefault="00E938EC" w:rsidP="003149AB">
            <w:pPr>
              <w:pStyle w:val="ListParagraph"/>
              <w:numPr>
                <w:ilvl w:val="0"/>
                <w:numId w:val="37"/>
              </w:numPr>
              <w:spacing w:line="360" w:lineRule="auto"/>
              <w:jc w:val="both"/>
            </w:pPr>
            <w:r w:rsidRPr="003149AB">
              <w:t>First hand briefing on the main objectives and modality of the assignment and adjust the agenda for the coming days. Briefing and debriefing with the staffs.</w:t>
            </w:r>
          </w:p>
        </w:tc>
      </w:tr>
      <w:tr w:rsidR="00E938EC" w:rsidRPr="003149AB" w:rsidTr="00D37E8F">
        <w:trPr>
          <w:trHeight w:val="728"/>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widowControl w:val="0"/>
              <w:numPr>
                <w:ilvl w:val="0"/>
                <w:numId w:val="38"/>
              </w:numPr>
              <w:spacing w:line="360" w:lineRule="auto"/>
              <w:jc w:val="both"/>
              <w:rPr>
                <w:bCs/>
                <w:snapToGrid w:val="0"/>
              </w:rPr>
            </w:pPr>
            <w:r w:rsidRPr="003149AB">
              <w:t xml:space="preserve">Based on information gathered and gaps identified, refine training materials, and pretest with </w:t>
            </w:r>
            <w:r w:rsidR="00F84F14" w:rsidRPr="003149AB">
              <w:t>higher officials and laboratory personnel of the NAB</w:t>
            </w:r>
            <w:r w:rsidR="002E4256" w:rsidRPr="003149AB">
              <w:t>RC</w:t>
            </w:r>
            <w:r w:rsidRPr="003149AB">
              <w:t>.</w:t>
            </w:r>
          </w:p>
          <w:p w:rsidR="00E938EC" w:rsidRPr="003149AB" w:rsidRDefault="00E938EC" w:rsidP="003149AB">
            <w:pPr>
              <w:pStyle w:val="ListParagraph"/>
              <w:widowControl w:val="0"/>
              <w:numPr>
                <w:ilvl w:val="0"/>
                <w:numId w:val="38"/>
              </w:numPr>
              <w:spacing w:line="360" w:lineRule="auto"/>
              <w:jc w:val="both"/>
              <w:rPr>
                <w:bCs/>
                <w:snapToGrid w:val="0"/>
              </w:rPr>
            </w:pPr>
            <w:r w:rsidRPr="003149AB">
              <w:t>Commence firsthand training and technical assistances</w:t>
            </w:r>
            <w:r w:rsidR="00F84F14" w:rsidRPr="003149AB">
              <w:t xml:space="preserve"> including practical sessions</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4-7</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8</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 xml:space="preserve">Rest day </w:t>
            </w:r>
          </w:p>
        </w:tc>
      </w:tr>
      <w:tr w:rsidR="00E938EC" w:rsidRPr="003149AB" w:rsidTr="00D37E8F">
        <w:trPr>
          <w:jc w:val="center"/>
        </w:trPr>
        <w:tc>
          <w:tcPr>
            <w:tcW w:w="1457"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lastRenderedPageBreak/>
              <w:t>Days 7-12</w:t>
            </w:r>
          </w:p>
        </w:tc>
        <w:tc>
          <w:tcPr>
            <w:tcW w:w="8116"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trHeight w:val="278"/>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13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Rest day</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14-19</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20</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b/>
                <w:sz w:val="24"/>
                <w:szCs w:val="24"/>
              </w:rPr>
            </w:pPr>
            <w:r w:rsidRPr="003149AB">
              <w:rPr>
                <w:rFonts w:ascii="Times New Roman" w:hAnsi="Times New Roman" w:cs="Times New Roman"/>
                <w:b/>
                <w:sz w:val="24"/>
                <w:szCs w:val="24"/>
              </w:rPr>
              <w:t>Rest day</w:t>
            </w:r>
          </w:p>
        </w:tc>
      </w:tr>
      <w:tr w:rsidR="00E938EC" w:rsidRPr="003149AB" w:rsidTr="00D37E8F">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645177" w:rsidP="003149AB">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21-22</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w:t>
            </w:r>
            <w:r w:rsidR="002E4256" w:rsidRPr="003149AB">
              <w:rPr>
                <w:rFonts w:ascii="Times New Roman" w:hAnsi="Times New Roman" w:cs="Times New Roman"/>
                <w:sz w:val="24"/>
                <w:szCs w:val="24"/>
              </w:rPr>
              <w:t>RC</w:t>
            </w:r>
            <w:r w:rsidRPr="003149AB">
              <w:rPr>
                <w:rFonts w:ascii="Times New Roman" w:hAnsi="Times New Roman" w:cs="Times New Roman"/>
                <w:sz w:val="24"/>
                <w:szCs w:val="24"/>
              </w:rPr>
              <w:t xml:space="preserve"> continue</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w:t>
            </w:r>
            <w:r w:rsidR="00645177" w:rsidRPr="003149AB">
              <w:rPr>
                <w:rFonts w:ascii="Times New Roman" w:hAnsi="Times New Roman" w:cs="Times New Roman"/>
                <w:snapToGrid w:val="0"/>
                <w:sz w:val="24"/>
                <w:szCs w:val="24"/>
              </w:rPr>
              <w:t>3</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39"/>
              </w:numPr>
              <w:spacing w:line="360" w:lineRule="auto"/>
              <w:jc w:val="both"/>
              <w:rPr>
                <w:snapToGrid w:val="0"/>
              </w:rPr>
            </w:pPr>
            <w:r w:rsidRPr="003149AB">
              <w:rPr>
                <w:snapToGrid w:val="0"/>
              </w:rPr>
              <w:t>Final presentation to staffs at Holetta</w:t>
            </w:r>
          </w:p>
          <w:p w:rsidR="00E938EC" w:rsidRPr="003149AB" w:rsidRDefault="00E938EC" w:rsidP="003149AB">
            <w:pPr>
              <w:pStyle w:val="ListParagraph"/>
              <w:numPr>
                <w:ilvl w:val="0"/>
                <w:numId w:val="39"/>
              </w:numPr>
              <w:spacing w:line="360" w:lineRule="auto"/>
              <w:jc w:val="both"/>
              <w:rPr>
                <w:snapToGrid w:val="0"/>
              </w:rPr>
            </w:pPr>
            <w:r w:rsidRPr="003149AB">
              <w:rPr>
                <w:snapToGrid w:val="0"/>
              </w:rPr>
              <w:t xml:space="preserve">Complete </w:t>
            </w:r>
            <w:r w:rsidR="00C42450" w:rsidRPr="003149AB">
              <w:rPr>
                <w:snapToGrid w:val="0"/>
              </w:rPr>
              <w:t xml:space="preserve">manual </w:t>
            </w:r>
            <w:r w:rsidRPr="003149AB">
              <w:rPr>
                <w:snapToGrid w:val="0"/>
              </w:rPr>
              <w:t>and submit to the NAB</w:t>
            </w:r>
            <w:r w:rsidR="002E4256" w:rsidRPr="003149AB">
              <w:rPr>
                <w:snapToGrid w:val="0"/>
              </w:rPr>
              <w:t>RC</w:t>
            </w:r>
            <w:r w:rsidRPr="003149AB">
              <w:rPr>
                <w:snapToGrid w:val="0"/>
              </w:rPr>
              <w:t>, and finalize reports of CRS</w:t>
            </w:r>
          </w:p>
          <w:p w:rsidR="00E938EC" w:rsidRPr="003149AB" w:rsidRDefault="00E938EC" w:rsidP="003149AB">
            <w:pPr>
              <w:pStyle w:val="ListParagraph"/>
              <w:numPr>
                <w:ilvl w:val="0"/>
                <w:numId w:val="39"/>
              </w:numPr>
              <w:spacing w:line="360" w:lineRule="auto"/>
              <w:jc w:val="both"/>
              <w:rPr>
                <w:snapToGrid w:val="0"/>
              </w:rPr>
            </w:pPr>
            <w:r w:rsidRPr="003149AB">
              <w:rPr>
                <w:snapToGrid w:val="0"/>
              </w:rPr>
              <w:t>Drive to Addis Ababa</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w:t>
            </w:r>
            <w:r w:rsidR="00645177" w:rsidRPr="003149AB">
              <w:rPr>
                <w:rFonts w:ascii="Times New Roman" w:hAnsi="Times New Roman" w:cs="Times New Roman"/>
                <w:snapToGrid w:val="0"/>
                <w:sz w:val="24"/>
                <w:szCs w:val="24"/>
              </w:rPr>
              <w:t>4</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C42450"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 xml:space="preserve">Finalize </w:t>
            </w:r>
            <w:r w:rsidR="00E938EC" w:rsidRPr="003149AB">
              <w:rPr>
                <w:rFonts w:ascii="Times New Roman" w:hAnsi="Times New Roman" w:cs="Times New Roman"/>
                <w:snapToGrid w:val="0"/>
                <w:sz w:val="24"/>
                <w:szCs w:val="24"/>
              </w:rPr>
              <w:t>her</w:t>
            </w:r>
            <w:r w:rsidRPr="003149AB">
              <w:rPr>
                <w:rFonts w:ascii="Times New Roman" w:hAnsi="Times New Roman" w:cs="Times New Roman"/>
                <w:snapToGrid w:val="0"/>
                <w:sz w:val="24"/>
                <w:szCs w:val="24"/>
              </w:rPr>
              <w:t>/his</w:t>
            </w:r>
            <w:r w:rsidR="00E938EC" w:rsidRPr="003149AB">
              <w:rPr>
                <w:rFonts w:ascii="Times New Roman" w:hAnsi="Times New Roman" w:cs="Times New Roman"/>
                <w:snapToGrid w:val="0"/>
                <w:sz w:val="24"/>
                <w:szCs w:val="24"/>
              </w:rPr>
              <w:t xml:space="preserve"> reporting at CRS office and fill out all necessary templates for final delivery to CRS</w:t>
            </w:r>
          </w:p>
          <w:p w:rsidR="00E938EC" w:rsidRPr="003149AB" w:rsidRDefault="00E938EC"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Debriefing at CRS office with USAID Mission and</w:t>
            </w:r>
            <w:r w:rsidR="00C42450" w:rsidRPr="003149AB">
              <w:rPr>
                <w:rFonts w:ascii="Times New Roman" w:hAnsi="Times New Roman" w:cs="Times New Roman"/>
                <w:snapToGrid w:val="0"/>
                <w:sz w:val="24"/>
                <w:szCs w:val="24"/>
              </w:rPr>
              <w:t>/or</w:t>
            </w:r>
            <w:r w:rsidRPr="003149AB">
              <w:rPr>
                <w:rFonts w:ascii="Times New Roman" w:hAnsi="Times New Roman" w:cs="Times New Roman"/>
                <w:snapToGrid w:val="0"/>
                <w:sz w:val="24"/>
                <w:szCs w:val="24"/>
              </w:rPr>
              <w:t xml:space="preserve"> CRS staffs.</w:t>
            </w:r>
          </w:p>
          <w:p w:rsidR="00E938EC" w:rsidRPr="003149AB" w:rsidRDefault="00E938EC" w:rsidP="003149AB">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Depart for USA (evening hours)</w:t>
            </w:r>
          </w:p>
        </w:tc>
      </w:tr>
      <w:tr w:rsidR="00E938EC" w:rsidRPr="003149AB" w:rsidTr="00D37E8F">
        <w:trPr>
          <w:jc w:val="center"/>
        </w:trPr>
        <w:tc>
          <w:tcPr>
            <w:tcW w:w="1440" w:type="dxa"/>
            <w:tcBorders>
              <w:top w:val="single" w:sz="4" w:space="0" w:color="auto"/>
              <w:left w:val="single" w:sz="4" w:space="0" w:color="auto"/>
              <w:bottom w:val="single" w:sz="4" w:space="0" w:color="auto"/>
              <w:right w:val="single" w:sz="4" w:space="0" w:color="auto"/>
            </w:tcBorders>
          </w:tcPr>
          <w:p w:rsidR="00E938EC" w:rsidRPr="003149AB" w:rsidRDefault="00E938EC" w:rsidP="003149AB">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TBD</w:t>
            </w:r>
          </w:p>
        </w:tc>
        <w:tc>
          <w:tcPr>
            <w:tcW w:w="8133" w:type="dxa"/>
            <w:gridSpan w:val="2"/>
            <w:tcBorders>
              <w:top w:val="single" w:sz="4" w:space="0" w:color="auto"/>
              <w:left w:val="single" w:sz="4" w:space="0" w:color="auto"/>
              <w:bottom w:val="single" w:sz="4" w:space="0" w:color="auto"/>
              <w:right w:val="single" w:sz="4" w:space="0" w:color="auto"/>
            </w:tcBorders>
          </w:tcPr>
          <w:p w:rsidR="00E938EC" w:rsidRPr="003149AB" w:rsidRDefault="00E938EC" w:rsidP="003149AB">
            <w:pPr>
              <w:pStyle w:val="ListParagraph"/>
              <w:numPr>
                <w:ilvl w:val="0"/>
                <w:numId w:val="46"/>
              </w:numPr>
              <w:spacing w:line="360" w:lineRule="auto"/>
              <w:jc w:val="both"/>
              <w:rPr>
                <w:snapToGrid w:val="0"/>
              </w:rPr>
            </w:pPr>
            <w:r w:rsidRPr="003149AB">
              <w:t>Outreach event when back in the US could include: presentation with a local group/organization, press release, media event and/or speaking tour.</w:t>
            </w:r>
          </w:p>
        </w:tc>
      </w:tr>
    </w:tbl>
    <w:p w:rsidR="00277E43" w:rsidRPr="003149AB" w:rsidRDefault="00277E43" w:rsidP="003149AB">
      <w:pPr>
        <w:pStyle w:val="ListParagraph"/>
        <w:spacing w:line="360" w:lineRule="auto"/>
        <w:ind w:left="360"/>
        <w:jc w:val="both"/>
        <w:rPr>
          <w:b/>
          <w:u w:val="single"/>
        </w:rPr>
      </w:pPr>
    </w:p>
    <w:p w:rsidR="00E938EC" w:rsidRPr="003149AB" w:rsidRDefault="00E938EC" w:rsidP="003149AB">
      <w:pPr>
        <w:pStyle w:val="ListParagraph"/>
        <w:numPr>
          <w:ilvl w:val="0"/>
          <w:numId w:val="20"/>
        </w:numPr>
        <w:spacing w:line="360" w:lineRule="auto"/>
        <w:rPr>
          <w:b/>
          <w:u w:val="single"/>
        </w:rPr>
      </w:pPr>
      <w:r w:rsidRPr="003149AB">
        <w:rPr>
          <w:b/>
          <w:u w:val="single"/>
        </w:rPr>
        <w:t>DESIRABLE VOLUNTEER SKILLS</w:t>
      </w:r>
    </w:p>
    <w:p w:rsidR="00D51DE0" w:rsidRPr="003149AB" w:rsidRDefault="00D51DE0"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Demonstrated skills and experiences </w:t>
      </w:r>
      <w:r w:rsidR="00376D4B" w:rsidRPr="003149AB">
        <w:rPr>
          <w:rFonts w:ascii="Times New Roman" w:hAnsi="Times New Roman" w:cs="Times New Roman"/>
          <w:sz w:val="24"/>
          <w:szCs w:val="24"/>
        </w:rPr>
        <w:t>b</w:t>
      </w:r>
      <w:r w:rsidRPr="003149AB">
        <w:rPr>
          <w:rFonts w:ascii="Times New Roman" w:hAnsi="Times New Roman" w:cs="Times New Roman"/>
          <w:sz w:val="24"/>
          <w:szCs w:val="24"/>
        </w:rPr>
        <w:t xml:space="preserve">uild capacity (skill) in the use of molecular technique in the variety improvement research  </w:t>
      </w:r>
    </w:p>
    <w:p w:rsidR="00D51DE0" w:rsidRPr="003149AB" w:rsidRDefault="00D51DE0"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Demonstrated skills and experiences Equip researchers and technicians with practical skills on molecular breeding techniques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Experience and/or familiarity in agriculture and agricultural biotechnology</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Good communicator and interpersonal communication skills</w:t>
      </w:r>
    </w:p>
    <w:p w:rsidR="00E938EC" w:rsidRPr="003149AB" w:rsidRDefault="00E938EC" w:rsidP="003149AB">
      <w:pPr>
        <w:pStyle w:val="ListParagraph"/>
        <w:numPr>
          <w:ilvl w:val="0"/>
          <w:numId w:val="20"/>
        </w:numPr>
        <w:spacing w:line="360" w:lineRule="auto"/>
        <w:rPr>
          <w:b/>
          <w:u w:val="single"/>
        </w:rPr>
      </w:pPr>
      <w:r w:rsidRPr="003149AB">
        <w:rPr>
          <w:b/>
          <w:u w:val="single"/>
        </w:rPr>
        <w:t>ACCOMMODATION AND OTHER IN-COUNTRY LOGISTICS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Before travelling to the assignment place, the volunteer will stay in Addis Ababa at one of the CRS’s client hotels that will be booked and confirmed before the arrival date.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In Addis Ababa, the hotel usually has rooms that include services such as airport pickup and drop-off, breakfast, wireless internet, etc.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The hotel or CRS will arrange a vehicle for short travel from the hotel to CRS and vice versa while in Addis Ababa.</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lastRenderedPageBreak/>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CRS will provide a vehicle and accompany the volunteer to the place of assignment.</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During her/his assignment period, the volunteer will be booked in a hotel at Holleta town.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CRS Ethiopia will cover the lodging bills against receipts.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CRS HQ will provide the volunteer with a per-diem advance to cater meals and incidences.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CRS Ethiopia will also reimburse the volunteer with laundry costs against receipts.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Before departing to US, the volunteer will also liquidate advances (if any) at CRS Ethiopia.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For more information, please refer to country information that will be provided.</w:t>
      </w:r>
    </w:p>
    <w:p w:rsidR="00E938EC" w:rsidRPr="003149AB" w:rsidRDefault="00E938EC" w:rsidP="003149AB">
      <w:pPr>
        <w:spacing w:after="0" w:line="360" w:lineRule="auto"/>
        <w:jc w:val="both"/>
        <w:rPr>
          <w:rFonts w:ascii="Times New Roman" w:hAnsi="Times New Roman" w:cs="Times New Roman"/>
          <w:sz w:val="24"/>
          <w:szCs w:val="24"/>
        </w:rPr>
      </w:pPr>
    </w:p>
    <w:p w:rsidR="00E938EC" w:rsidRPr="003149AB" w:rsidRDefault="00E938EC" w:rsidP="003149AB">
      <w:pPr>
        <w:pStyle w:val="ListParagraph"/>
        <w:numPr>
          <w:ilvl w:val="0"/>
          <w:numId w:val="20"/>
        </w:numPr>
        <w:spacing w:line="360" w:lineRule="auto"/>
        <w:rPr>
          <w:b/>
          <w:u w:val="single"/>
        </w:rPr>
      </w:pPr>
      <w:r w:rsidRPr="003149AB">
        <w:rPr>
          <w:b/>
          <w:u w:val="single"/>
        </w:rPr>
        <w:t>RECOMMENDED ASSIGNMENT PREPARATIONS</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149AB">
        <w:rPr>
          <w:rFonts w:ascii="Times New Roman" w:eastAsia="Calibri" w:hAnsi="Times New Roman" w:cs="Times New Roman"/>
          <w:sz w:val="24"/>
          <w:szCs w:val="24"/>
        </w:rPr>
        <w:t xml:space="preserve">this assignment. </w:t>
      </w:r>
    </w:p>
    <w:p w:rsidR="00055779" w:rsidRPr="003149AB" w:rsidRDefault="00055779" w:rsidP="003149AB">
      <w:pPr>
        <w:pStyle w:val="ListParagraph"/>
        <w:numPr>
          <w:ilvl w:val="0"/>
          <w:numId w:val="13"/>
        </w:numPr>
        <w:spacing w:line="360" w:lineRule="auto"/>
        <w:jc w:val="both"/>
        <w:rPr>
          <w:lang w:val="en-GB"/>
        </w:rPr>
      </w:pPr>
      <w:r w:rsidRPr="003149AB">
        <w:rPr>
          <w:lang w:val="en-GB"/>
        </w:rPr>
        <w:t>As this particular assignment needs special prior arrangements before the departure of this “</w:t>
      </w:r>
      <w:r w:rsidRPr="003149AB">
        <w:rPr>
          <w:rStyle w:val="yiv3535122286"/>
        </w:rPr>
        <w:t xml:space="preserve">F2F </w:t>
      </w:r>
      <w:r w:rsidRPr="003149AB">
        <w:rPr>
          <w:rStyle w:val="yiv3535122286"/>
          <w:color w:val="000000"/>
        </w:rPr>
        <w:t>biotechnology laboratory technician/specialist” from US, s/he will be strongly advised or required to contact F2F in Ethiopia and/or the host organization through the email addresses provided in section “I” below.</w:t>
      </w:r>
    </w:p>
    <w:p w:rsidR="00E938EC" w:rsidRPr="003149AB" w:rsidRDefault="00E938EC" w:rsidP="003149AB">
      <w:pPr>
        <w:pStyle w:val="ListParagraph"/>
        <w:numPr>
          <w:ilvl w:val="0"/>
          <w:numId w:val="13"/>
        </w:numPr>
        <w:spacing w:line="360" w:lineRule="auto"/>
        <w:jc w:val="both"/>
      </w:pPr>
      <w:r w:rsidRPr="003149AB">
        <w:t xml:space="preserve">Although the assignment site is in highland area and malaria may not be prevalence, having precautions in taking pills or vaccination for malaria and (maybe also for cholera) upon recommendations by her/his doctors/health professionals in US may be advisable. </w:t>
      </w:r>
    </w:p>
    <w:p w:rsidR="00E938EC" w:rsidRPr="003149AB" w:rsidRDefault="00E938EC" w:rsidP="003149AB">
      <w:pPr>
        <w:numPr>
          <w:ilvl w:val="0"/>
          <w:numId w:val="13"/>
        </w:num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938EC" w:rsidRPr="003149AB" w:rsidRDefault="00E938EC" w:rsidP="003149AB">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Depending on availability of electric power, the volunteer will use a laptop and LCD projector for power point presentations (LCD projector by the host and laptop will be </w:t>
      </w:r>
      <w:r w:rsidRPr="003149AB">
        <w:rPr>
          <w:rFonts w:ascii="Times New Roman" w:eastAsia="Times New Roman" w:hAnsi="Times New Roman" w:cs="Times New Roman"/>
          <w:snapToGrid w:val="0"/>
          <w:sz w:val="24"/>
          <w:szCs w:val="24"/>
        </w:rPr>
        <w:lastRenderedPageBreak/>
        <w:t>provided from CRS).</w:t>
      </w:r>
    </w:p>
    <w:p w:rsidR="00E938EC" w:rsidRPr="003149AB" w:rsidRDefault="00E938EC" w:rsidP="003149AB">
      <w:pPr>
        <w:numPr>
          <w:ilvl w:val="0"/>
          <w:numId w:val="13"/>
        </w:numPr>
        <w:spacing w:after="0" w:line="360" w:lineRule="auto"/>
        <w:jc w:val="both"/>
        <w:rPr>
          <w:rFonts w:ascii="Times New Roman" w:eastAsia="Times New Roman" w:hAnsi="Times New Roman" w:cs="Times New Roman"/>
          <w:snapToGrid w:val="0"/>
          <w:sz w:val="24"/>
          <w:szCs w:val="24"/>
        </w:rPr>
      </w:pPr>
      <w:r w:rsidRPr="003149A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149AB">
        <w:rPr>
          <w:rFonts w:ascii="Times New Roman" w:eastAsia="Times New Roman" w:hAnsi="Times New Roman" w:cs="Times New Roman"/>
          <w:snapToGrid w:val="0"/>
          <w:sz w:val="24"/>
          <w:szCs w:val="24"/>
        </w:rPr>
        <w:t xml:space="preserve"> travel to the assignment place. </w:t>
      </w:r>
    </w:p>
    <w:p w:rsidR="00E938EC" w:rsidRPr="003149AB" w:rsidRDefault="00E938EC" w:rsidP="003149A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E938EC" w:rsidRPr="003149AB" w:rsidRDefault="00E938EC" w:rsidP="003149AB">
      <w:pPr>
        <w:pStyle w:val="ListParagraph"/>
        <w:numPr>
          <w:ilvl w:val="0"/>
          <w:numId w:val="20"/>
        </w:numPr>
        <w:spacing w:line="360" w:lineRule="auto"/>
        <w:rPr>
          <w:b/>
          <w:u w:val="single"/>
        </w:rPr>
      </w:pPr>
      <w:r w:rsidRPr="003149AB">
        <w:rPr>
          <w:b/>
          <w:u w:val="single"/>
        </w:rPr>
        <w:t>KEY CONTACTS</w:t>
      </w:r>
    </w:p>
    <w:tbl>
      <w:tblPr>
        <w:tblStyle w:val="TableGrid"/>
        <w:tblW w:w="9828" w:type="dxa"/>
        <w:tblLook w:val="04A0" w:firstRow="1" w:lastRow="0" w:firstColumn="1" w:lastColumn="0" w:noHBand="0" w:noVBand="1"/>
      </w:tblPr>
      <w:tblGrid>
        <w:gridCol w:w="5255"/>
        <w:gridCol w:w="4573"/>
      </w:tblGrid>
      <w:tr w:rsidR="00E938EC" w:rsidRPr="003149AB" w:rsidTr="00D37E8F">
        <w:tc>
          <w:tcPr>
            <w:tcW w:w="5255" w:type="dxa"/>
          </w:tcPr>
          <w:p w:rsidR="00E938EC" w:rsidRPr="003149AB" w:rsidRDefault="00E938EC" w:rsidP="003149AB">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Baltimore</w:t>
            </w:r>
          </w:p>
        </w:tc>
        <w:tc>
          <w:tcPr>
            <w:tcW w:w="4573" w:type="dxa"/>
          </w:tcPr>
          <w:p w:rsidR="00E938EC" w:rsidRPr="003149AB" w:rsidRDefault="00E938EC" w:rsidP="003149AB">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East Africa Regional Office</w:t>
            </w:r>
          </w:p>
        </w:tc>
      </w:tr>
      <w:tr w:rsidR="00DD1501" w:rsidRPr="003149AB" w:rsidTr="00D37E8F">
        <w:trPr>
          <w:trHeight w:val="1196"/>
        </w:trPr>
        <w:tc>
          <w:tcPr>
            <w:tcW w:w="5255" w:type="dxa"/>
          </w:tcPr>
          <w:p w:rsidR="00DD1501" w:rsidRPr="005C390C" w:rsidRDefault="00DD1501" w:rsidP="00DD1501">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DD1501" w:rsidRPr="005C390C"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DD1501" w:rsidRPr="005C390C"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DD1501" w:rsidRPr="005C390C"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DD1501" w:rsidRPr="005C390C"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DD1501" w:rsidRPr="00EA7438" w:rsidRDefault="00DD1501" w:rsidP="00DD1501">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573" w:type="dxa"/>
          </w:tcPr>
          <w:p w:rsidR="00DD1501" w:rsidRPr="005C390C" w:rsidRDefault="00DD1501" w:rsidP="00DD1501">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DD1501" w:rsidRPr="005C390C" w:rsidRDefault="00DD1501" w:rsidP="00DD1501">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DD1501" w:rsidRPr="005C390C" w:rsidRDefault="00DD1501" w:rsidP="00DD1501">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DD1501" w:rsidRPr="005C390C" w:rsidRDefault="00DD1501" w:rsidP="00DD1501">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DD1501" w:rsidRPr="005C390C" w:rsidRDefault="00DD1501" w:rsidP="00DD1501">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DD1501" w:rsidRPr="005C390C" w:rsidRDefault="00DD1501" w:rsidP="00DD1501">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DD1501" w:rsidRPr="00EA7438" w:rsidRDefault="00DD1501" w:rsidP="00DD1501">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DD1501" w:rsidRPr="003149AB" w:rsidTr="00D37E8F">
        <w:tc>
          <w:tcPr>
            <w:tcW w:w="9828" w:type="dxa"/>
            <w:gridSpan w:val="2"/>
          </w:tcPr>
          <w:p w:rsidR="00DD1501" w:rsidRPr="00EA7438" w:rsidRDefault="00DD1501" w:rsidP="00DD1501">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DD1501" w:rsidRPr="003149AB" w:rsidTr="003149AB">
        <w:trPr>
          <w:trHeight w:val="350"/>
        </w:trPr>
        <w:tc>
          <w:tcPr>
            <w:tcW w:w="5255" w:type="dxa"/>
          </w:tcPr>
          <w:p w:rsidR="00DD1501" w:rsidRPr="005C390C" w:rsidRDefault="00DD1501" w:rsidP="00DD150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DD1501" w:rsidRDefault="00DD1501" w:rsidP="00DD150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DD1501" w:rsidRPr="005C390C" w:rsidRDefault="00DD1501" w:rsidP="00DD150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DD1501" w:rsidRPr="005C390C" w:rsidRDefault="00DD1501" w:rsidP="00DD1501">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DD1501" w:rsidRPr="00EA7438"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573" w:type="dxa"/>
          </w:tcPr>
          <w:p w:rsidR="00DD1501" w:rsidRPr="005C390C" w:rsidRDefault="00DD1501" w:rsidP="00DD1501">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DD1501" w:rsidRDefault="00DD1501" w:rsidP="00DD1501">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DD1501" w:rsidRPr="005C390C" w:rsidRDefault="00DD1501" w:rsidP="00DD1501">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DD1501" w:rsidRPr="005C390C" w:rsidRDefault="00DD1501" w:rsidP="00DD1501">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DD1501" w:rsidRPr="00EA7438" w:rsidRDefault="00DD1501" w:rsidP="00DD1501">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DD1501" w:rsidRPr="003149AB" w:rsidTr="00D37E8F">
        <w:tc>
          <w:tcPr>
            <w:tcW w:w="9828" w:type="dxa"/>
            <w:gridSpan w:val="2"/>
          </w:tcPr>
          <w:p w:rsidR="00DD1501" w:rsidRPr="003149AB" w:rsidRDefault="00DD1501" w:rsidP="00DD1501">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Host Organization:</w:t>
            </w:r>
          </w:p>
        </w:tc>
      </w:tr>
      <w:tr w:rsidR="00DD1501" w:rsidRPr="003149AB" w:rsidTr="00D37E8F">
        <w:trPr>
          <w:trHeight w:val="710"/>
        </w:trPr>
        <w:tc>
          <w:tcPr>
            <w:tcW w:w="5255" w:type="dxa"/>
          </w:tcPr>
          <w:p w:rsidR="00DD1501" w:rsidRPr="003149AB" w:rsidRDefault="00DD1501" w:rsidP="00DD1501">
            <w:pPr>
              <w:autoSpaceDE w:val="0"/>
              <w:autoSpaceDN w:val="0"/>
              <w:adjustRightInd w:val="0"/>
              <w:spacing w:line="360" w:lineRule="auto"/>
              <w:rPr>
                <w:rFonts w:ascii="Times New Roman" w:hAnsi="Times New Roman" w:cs="Times New Roman"/>
                <w:snapToGrid w:val="0"/>
                <w:sz w:val="24"/>
                <w:szCs w:val="24"/>
              </w:rPr>
            </w:pPr>
            <w:r w:rsidRPr="003149AB">
              <w:rPr>
                <w:rFonts w:ascii="Times New Roman" w:hAnsi="Times New Roman" w:cs="Times New Roman"/>
                <w:sz w:val="24"/>
                <w:szCs w:val="24"/>
              </w:rPr>
              <w:t>Dr Endale Gebre, Director, EARI-</w:t>
            </w:r>
            <w:r w:rsidRPr="003149AB">
              <w:rPr>
                <w:rFonts w:ascii="Times New Roman" w:hAnsi="Times New Roman" w:cs="Times New Roman"/>
                <w:snapToGrid w:val="0"/>
                <w:sz w:val="24"/>
                <w:szCs w:val="24"/>
              </w:rPr>
              <w:t xml:space="preserve">NABRP </w:t>
            </w:r>
          </w:p>
          <w:p w:rsidR="00DD1501" w:rsidRPr="003149AB" w:rsidRDefault="00DD1501" w:rsidP="00DD1501">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+251-926-848727</w:t>
            </w:r>
          </w:p>
          <w:p w:rsidR="00DD1501" w:rsidRPr="003149AB" w:rsidRDefault="00DD1501" w:rsidP="00DD1501">
            <w:pPr>
              <w:autoSpaceDE w:val="0"/>
              <w:autoSpaceDN w:val="0"/>
              <w:adjustRightInd w:val="0"/>
              <w:spacing w:line="360" w:lineRule="auto"/>
              <w:jc w:val="both"/>
              <w:rPr>
                <w:rFonts w:ascii="Times New Roman" w:hAnsi="Times New Roman" w:cs="Times New Roman"/>
                <w:b/>
                <w:sz w:val="24"/>
                <w:szCs w:val="24"/>
              </w:rPr>
            </w:pPr>
            <w:r w:rsidRPr="003149AB">
              <w:rPr>
                <w:rFonts w:ascii="Times New Roman" w:hAnsi="Times New Roman" w:cs="Times New Roman"/>
                <w:sz w:val="24"/>
                <w:szCs w:val="24"/>
              </w:rPr>
              <w:t xml:space="preserve">Email: </w:t>
            </w:r>
            <w:r w:rsidRPr="003149AB">
              <w:rPr>
                <w:rFonts w:ascii="Times New Roman" w:hAnsi="Times New Roman" w:cs="Times New Roman"/>
                <w:color w:val="0000FF" w:themeColor="hyperlink"/>
                <w:sz w:val="24"/>
                <w:szCs w:val="24"/>
                <w:u w:val="single"/>
              </w:rPr>
              <w:t>endale_gebre@yahoo.com</w:t>
            </w:r>
          </w:p>
        </w:tc>
        <w:tc>
          <w:tcPr>
            <w:tcW w:w="4573" w:type="dxa"/>
          </w:tcPr>
          <w:p w:rsidR="00DD1501" w:rsidRPr="003149AB" w:rsidRDefault="00DD1501" w:rsidP="00DD1501">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sz w:val="24"/>
                <w:szCs w:val="24"/>
              </w:rPr>
              <w:t>Dr. Melaku Alemu / Center Director/Program Coordinator, NABRC</w:t>
            </w:r>
          </w:p>
          <w:p w:rsidR="00DD1501" w:rsidRPr="003149AB" w:rsidRDefault="00DD1501" w:rsidP="00DD1501">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Cell phone: +251-911921134/911793610: </w:t>
            </w:r>
            <w:hyperlink r:id="rId14" w:history="1">
              <w:r w:rsidRPr="003149AB">
                <w:rPr>
                  <w:rStyle w:val="Hyperlink"/>
                  <w:rFonts w:ascii="Times New Roman" w:hAnsi="Times New Roman" w:cs="Times New Roman"/>
                  <w:sz w:val="24"/>
                  <w:szCs w:val="24"/>
                </w:rPr>
                <w:t>melaku.alemu22@gmail.com</w:t>
              </w:r>
            </w:hyperlink>
            <w:r w:rsidRPr="003149AB">
              <w:rPr>
                <w:rFonts w:ascii="Times New Roman" w:hAnsi="Times New Roman" w:cs="Times New Roman"/>
                <w:sz w:val="24"/>
                <w:szCs w:val="24"/>
              </w:rPr>
              <w:t xml:space="preserve"> or</w:t>
            </w:r>
          </w:p>
          <w:p w:rsidR="00DD1501" w:rsidRPr="003149AB" w:rsidRDefault="00DD1501" w:rsidP="00DD1501">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Mr. Tewodros Tadesse </w:t>
            </w:r>
            <w:hyperlink r:id="rId15" w:history="1">
              <w:r w:rsidRPr="003149AB">
                <w:rPr>
                  <w:rStyle w:val="Hyperlink"/>
                  <w:rFonts w:ascii="Times New Roman" w:hAnsi="Times New Roman" w:cs="Times New Roman"/>
                  <w:sz w:val="24"/>
                  <w:szCs w:val="24"/>
                </w:rPr>
                <w:t>tadessetewodros@yahoo.co.uk</w:t>
              </w:r>
            </w:hyperlink>
          </w:p>
        </w:tc>
      </w:tr>
    </w:tbl>
    <w:p w:rsidR="0057467E" w:rsidRPr="003149AB" w:rsidRDefault="0057467E" w:rsidP="003149AB">
      <w:pPr>
        <w:shd w:val="clear" w:color="auto" w:fill="FFFFFF"/>
        <w:spacing w:after="0" w:line="360" w:lineRule="auto"/>
        <w:rPr>
          <w:rFonts w:ascii="Times New Roman" w:hAnsi="Times New Roman" w:cs="Times New Roman"/>
          <w:sz w:val="24"/>
          <w:szCs w:val="24"/>
        </w:rPr>
      </w:pPr>
    </w:p>
    <w:sectPr w:rsidR="0057467E" w:rsidRPr="003149AB" w:rsidSect="002E0D7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C5" w:rsidRDefault="00E84DC5" w:rsidP="00DB2E2F">
      <w:pPr>
        <w:spacing w:after="0" w:line="240" w:lineRule="auto"/>
      </w:pPr>
      <w:r>
        <w:separator/>
      </w:r>
    </w:p>
  </w:endnote>
  <w:endnote w:type="continuationSeparator" w:id="0">
    <w:p w:rsidR="00E84DC5" w:rsidRDefault="00E84DC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665CC8" w:rsidRDefault="007D0FFE">
        <w:pPr>
          <w:pStyle w:val="Footer"/>
          <w:jc w:val="right"/>
        </w:pPr>
        <w:r>
          <w:fldChar w:fldCharType="begin"/>
        </w:r>
        <w:r>
          <w:instrText xml:space="preserve"> PAGE   \* MERGEFORMAT </w:instrText>
        </w:r>
        <w:r>
          <w:fldChar w:fldCharType="separate"/>
        </w:r>
        <w:r w:rsidR="00D74894">
          <w:rPr>
            <w:noProof/>
          </w:rPr>
          <w:t>2</w:t>
        </w:r>
        <w:r>
          <w:rPr>
            <w:noProof/>
          </w:rPr>
          <w:fldChar w:fldCharType="end"/>
        </w:r>
      </w:p>
    </w:sdtContent>
  </w:sdt>
  <w:p w:rsidR="00665CC8" w:rsidRDefault="0066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C5" w:rsidRDefault="00E84DC5" w:rsidP="00DB2E2F">
      <w:pPr>
        <w:spacing w:after="0" w:line="240" w:lineRule="auto"/>
      </w:pPr>
      <w:r>
        <w:separator/>
      </w:r>
    </w:p>
  </w:footnote>
  <w:footnote w:type="continuationSeparator" w:id="0">
    <w:p w:rsidR="00E84DC5" w:rsidRDefault="00E84DC5"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64F"/>
    <w:multiLevelType w:val="hybridMultilevel"/>
    <w:tmpl w:val="45C0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A0E58"/>
    <w:multiLevelType w:val="hybridMultilevel"/>
    <w:tmpl w:val="E2FC95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45546"/>
    <w:multiLevelType w:val="hybridMultilevel"/>
    <w:tmpl w:val="29C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237CF"/>
    <w:multiLevelType w:val="hybridMultilevel"/>
    <w:tmpl w:val="290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36257"/>
    <w:multiLevelType w:val="hybridMultilevel"/>
    <w:tmpl w:val="0BBC907E"/>
    <w:lvl w:ilvl="0" w:tplc="0409000B">
      <w:start w:val="1"/>
      <w:numFmt w:val="bullet"/>
      <w:lvlText w:val=""/>
      <w:lvlJc w:val="left"/>
      <w:pPr>
        <w:ind w:left="2670" w:hanging="615"/>
      </w:pPr>
      <w:rPr>
        <w:rFonts w:ascii="Wingdings" w:hAnsi="Wingdings" w:hint="default"/>
        <w:b w:val="0"/>
        <w:i w:val="0"/>
        <w:sz w:val="24"/>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A4235"/>
    <w:multiLevelType w:val="hybridMultilevel"/>
    <w:tmpl w:val="771E3400"/>
    <w:lvl w:ilvl="0" w:tplc="FFFFFFFF">
      <w:start w:val="1"/>
      <w:numFmt w:val="bullet"/>
      <w:lvlText w:val=""/>
      <w:lvlJc w:val="left"/>
      <w:pPr>
        <w:ind w:left="1335" w:hanging="615"/>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76667"/>
    <w:multiLevelType w:val="hybridMultilevel"/>
    <w:tmpl w:val="1A1646AC"/>
    <w:lvl w:ilvl="0" w:tplc="BF7208D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4AE"/>
    <w:multiLevelType w:val="hybridMultilevel"/>
    <w:tmpl w:val="2118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651B3"/>
    <w:multiLevelType w:val="multilevel"/>
    <w:tmpl w:val="0F7081E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2172C3"/>
    <w:multiLevelType w:val="hybridMultilevel"/>
    <w:tmpl w:val="FFD88580"/>
    <w:lvl w:ilvl="0" w:tplc="BF7208DC">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D95A1F"/>
    <w:multiLevelType w:val="hybridMultilevel"/>
    <w:tmpl w:val="368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27098A"/>
    <w:multiLevelType w:val="hybridMultilevel"/>
    <w:tmpl w:val="3CB8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C33CE4"/>
    <w:multiLevelType w:val="hybridMultilevel"/>
    <w:tmpl w:val="85C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C7963"/>
    <w:multiLevelType w:val="hybridMultilevel"/>
    <w:tmpl w:val="4118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2"/>
  </w:num>
  <w:num w:numId="3">
    <w:abstractNumId w:val="25"/>
  </w:num>
  <w:num w:numId="4">
    <w:abstractNumId w:val="5"/>
  </w:num>
  <w:num w:numId="5">
    <w:abstractNumId w:val="43"/>
  </w:num>
  <w:num w:numId="6">
    <w:abstractNumId w:val="38"/>
  </w:num>
  <w:num w:numId="7">
    <w:abstractNumId w:val="1"/>
  </w:num>
  <w:num w:numId="8">
    <w:abstractNumId w:val="20"/>
  </w:num>
  <w:num w:numId="9">
    <w:abstractNumId w:val="45"/>
  </w:num>
  <w:num w:numId="10">
    <w:abstractNumId w:val="44"/>
  </w:num>
  <w:num w:numId="11">
    <w:abstractNumId w:val="24"/>
  </w:num>
  <w:num w:numId="12">
    <w:abstractNumId w:val="4"/>
  </w:num>
  <w:num w:numId="13">
    <w:abstractNumId w:val="12"/>
  </w:num>
  <w:num w:numId="14">
    <w:abstractNumId w:val="36"/>
  </w:num>
  <w:num w:numId="15">
    <w:abstractNumId w:val="40"/>
  </w:num>
  <w:num w:numId="16">
    <w:abstractNumId w:val="15"/>
  </w:num>
  <w:num w:numId="17">
    <w:abstractNumId w:val="27"/>
  </w:num>
  <w:num w:numId="18">
    <w:abstractNumId w:val="7"/>
  </w:num>
  <w:num w:numId="19">
    <w:abstractNumId w:val="30"/>
  </w:num>
  <w:num w:numId="20">
    <w:abstractNumId w:val="3"/>
  </w:num>
  <w:num w:numId="21">
    <w:abstractNumId w:val="6"/>
  </w:num>
  <w:num w:numId="22">
    <w:abstractNumId w:val="17"/>
  </w:num>
  <w:num w:numId="23">
    <w:abstractNumId w:val="21"/>
  </w:num>
  <w:num w:numId="24">
    <w:abstractNumId w:val="28"/>
  </w:num>
  <w:num w:numId="25">
    <w:abstractNumId w:val="11"/>
  </w:num>
  <w:num w:numId="26">
    <w:abstractNumId w:val="18"/>
  </w:num>
  <w:num w:numId="27">
    <w:abstractNumId w:val="8"/>
  </w:num>
  <w:num w:numId="28">
    <w:abstractNumId w:val="10"/>
  </w:num>
  <w:num w:numId="29">
    <w:abstractNumId w:val="23"/>
  </w:num>
  <w:num w:numId="30">
    <w:abstractNumId w:val="33"/>
  </w:num>
  <w:num w:numId="31">
    <w:abstractNumId w:val="22"/>
  </w:num>
  <w:num w:numId="32">
    <w:abstractNumId w:val="16"/>
  </w:num>
  <w:num w:numId="33">
    <w:abstractNumId w:val="0"/>
  </w:num>
  <w:num w:numId="34">
    <w:abstractNumId w:val="2"/>
  </w:num>
  <w:num w:numId="35">
    <w:abstractNumId w:val="19"/>
  </w:num>
  <w:num w:numId="36">
    <w:abstractNumId w:val="14"/>
  </w:num>
  <w:num w:numId="37">
    <w:abstractNumId w:val="9"/>
  </w:num>
  <w:num w:numId="38">
    <w:abstractNumId w:val="13"/>
  </w:num>
  <w:num w:numId="39">
    <w:abstractNumId w:val="39"/>
  </w:num>
  <w:num w:numId="40">
    <w:abstractNumId w:val="26"/>
  </w:num>
  <w:num w:numId="41">
    <w:abstractNumId w:val="31"/>
  </w:num>
  <w:num w:numId="42">
    <w:abstractNumId w:val="35"/>
  </w:num>
  <w:num w:numId="43">
    <w:abstractNumId w:val="29"/>
  </w:num>
  <w:num w:numId="44">
    <w:abstractNumId w:val="42"/>
  </w:num>
  <w:num w:numId="45">
    <w:abstractNumId w:val="3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1D2"/>
    <w:rsid w:val="000034C4"/>
    <w:rsid w:val="000120B7"/>
    <w:rsid w:val="00013082"/>
    <w:rsid w:val="00015737"/>
    <w:rsid w:val="0002563E"/>
    <w:rsid w:val="00030715"/>
    <w:rsid w:val="00034BA6"/>
    <w:rsid w:val="00040CA4"/>
    <w:rsid w:val="00041241"/>
    <w:rsid w:val="00042731"/>
    <w:rsid w:val="0005208E"/>
    <w:rsid w:val="00055425"/>
    <w:rsid w:val="00055779"/>
    <w:rsid w:val="0006395B"/>
    <w:rsid w:val="0006575E"/>
    <w:rsid w:val="00070AAD"/>
    <w:rsid w:val="00075303"/>
    <w:rsid w:val="00075A39"/>
    <w:rsid w:val="0008291E"/>
    <w:rsid w:val="000878AC"/>
    <w:rsid w:val="00087F39"/>
    <w:rsid w:val="00097B86"/>
    <w:rsid w:val="000A4E47"/>
    <w:rsid w:val="000A5E7D"/>
    <w:rsid w:val="000B20E1"/>
    <w:rsid w:val="000B24B4"/>
    <w:rsid w:val="000B4AA6"/>
    <w:rsid w:val="000B4D9D"/>
    <w:rsid w:val="000B5E80"/>
    <w:rsid w:val="000B5F8A"/>
    <w:rsid w:val="000C35D8"/>
    <w:rsid w:val="000E2386"/>
    <w:rsid w:val="000F1484"/>
    <w:rsid w:val="000F1B37"/>
    <w:rsid w:val="00100A3E"/>
    <w:rsid w:val="001055AB"/>
    <w:rsid w:val="00113D1D"/>
    <w:rsid w:val="00120971"/>
    <w:rsid w:val="00121D3D"/>
    <w:rsid w:val="001230F8"/>
    <w:rsid w:val="0012501F"/>
    <w:rsid w:val="001269CA"/>
    <w:rsid w:val="001408A3"/>
    <w:rsid w:val="00140CF4"/>
    <w:rsid w:val="001436CB"/>
    <w:rsid w:val="00144C94"/>
    <w:rsid w:val="0014561B"/>
    <w:rsid w:val="00150701"/>
    <w:rsid w:val="00161551"/>
    <w:rsid w:val="0016547D"/>
    <w:rsid w:val="0016638F"/>
    <w:rsid w:val="001673A9"/>
    <w:rsid w:val="00174938"/>
    <w:rsid w:val="00177C71"/>
    <w:rsid w:val="00180323"/>
    <w:rsid w:val="0018464F"/>
    <w:rsid w:val="00184A92"/>
    <w:rsid w:val="00192006"/>
    <w:rsid w:val="0019212A"/>
    <w:rsid w:val="00193E67"/>
    <w:rsid w:val="001947D7"/>
    <w:rsid w:val="001A1B1C"/>
    <w:rsid w:val="001B0D35"/>
    <w:rsid w:val="001B2A63"/>
    <w:rsid w:val="001B6905"/>
    <w:rsid w:val="001C157B"/>
    <w:rsid w:val="001C550D"/>
    <w:rsid w:val="001D421F"/>
    <w:rsid w:val="001D4A2F"/>
    <w:rsid w:val="001D5285"/>
    <w:rsid w:val="001D7844"/>
    <w:rsid w:val="001E0315"/>
    <w:rsid w:val="001E1266"/>
    <w:rsid w:val="001E359A"/>
    <w:rsid w:val="001E5389"/>
    <w:rsid w:val="001E625F"/>
    <w:rsid w:val="001F656C"/>
    <w:rsid w:val="00201F83"/>
    <w:rsid w:val="00210977"/>
    <w:rsid w:val="00210C20"/>
    <w:rsid w:val="002268A2"/>
    <w:rsid w:val="00232B7B"/>
    <w:rsid w:val="00236FAC"/>
    <w:rsid w:val="00237D17"/>
    <w:rsid w:val="00245A37"/>
    <w:rsid w:val="00245CDD"/>
    <w:rsid w:val="00245E23"/>
    <w:rsid w:val="0025090B"/>
    <w:rsid w:val="00257224"/>
    <w:rsid w:val="00257B73"/>
    <w:rsid w:val="00257F8F"/>
    <w:rsid w:val="00267F62"/>
    <w:rsid w:val="00270B9A"/>
    <w:rsid w:val="00271576"/>
    <w:rsid w:val="00272D8E"/>
    <w:rsid w:val="0027359B"/>
    <w:rsid w:val="00274F4B"/>
    <w:rsid w:val="00277E43"/>
    <w:rsid w:val="0028127D"/>
    <w:rsid w:val="00281AEF"/>
    <w:rsid w:val="00282FA7"/>
    <w:rsid w:val="00284BB0"/>
    <w:rsid w:val="00287BB6"/>
    <w:rsid w:val="002908FE"/>
    <w:rsid w:val="00294F8E"/>
    <w:rsid w:val="002976A3"/>
    <w:rsid w:val="002A0088"/>
    <w:rsid w:val="002A0C8B"/>
    <w:rsid w:val="002B1E85"/>
    <w:rsid w:val="002B373C"/>
    <w:rsid w:val="002B42C9"/>
    <w:rsid w:val="002B501F"/>
    <w:rsid w:val="002B6414"/>
    <w:rsid w:val="002C396F"/>
    <w:rsid w:val="002D01EA"/>
    <w:rsid w:val="002D127F"/>
    <w:rsid w:val="002D5118"/>
    <w:rsid w:val="002E0D76"/>
    <w:rsid w:val="002E0F8C"/>
    <w:rsid w:val="002E35E3"/>
    <w:rsid w:val="002E41C6"/>
    <w:rsid w:val="002E4256"/>
    <w:rsid w:val="002E6DE4"/>
    <w:rsid w:val="002F0836"/>
    <w:rsid w:val="002F0C29"/>
    <w:rsid w:val="002F33CA"/>
    <w:rsid w:val="002F3AFB"/>
    <w:rsid w:val="002F6309"/>
    <w:rsid w:val="00304589"/>
    <w:rsid w:val="00305142"/>
    <w:rsid w:val="00306E7E"/>
    <w:rsid w:val="00307EE0"/>
    <w:rsid w:val="003105C1"/>
    <w:rsid w:val="003149AB"/>
    <w:rsid w:val="00316312"/>
    <w:rsid w:val="003163FB"/>
    <w:rsid w:val="00322E12"/>
    <w:rsid w:val="00326AB2"/>
    <w:rsid w:val="003323C1"/>
    <w:rsid w:val="00332A84"/>
    <w:rsid w:val="00334DA0"/>
    <w:rsid w:val="00336514"/>
    <w:rsid w:val="0034670E"/>
    <w:rsid w:val="00347B65"/>
    <w:rsid w:val="00354DF7"/>
    <w:rsid w:val="00355A22"/>
    <w:rsid w:val="00360394"/>
    <w:rsid w:val="00360528"/>
    <w:rsid w:val="00361918"/>
    <w:rsid w:val="003656FF"/>
    <w:rsid w:val="00366CF5"/>
    <w:rsid w:val="003702FF"/>
    <w:rsid w:val="00371F73"/>
    <w:rsid w:val="0037346D"/>
    <w:rsid w:val="00373722"/>
    <w:rsid w:val="003744D5"/>
    <w:rsid w:val="00374E9B"/>
    <w:rsid w:val="00375F21"/>
    <w:rsid w:val="00376D4B"/>
    <w:rsid w:val="0038013B"/>
    <w:rsid w:val="00385FC1"/>
    <w:rsid w:val="003A05ED"/>
    <w:rsid w:val="003A06F8"/>
    <w:rsid w:val="003A2371"/>
    <w:rsid w:val="003A592A"/>
    <w:rsid w:val="003A7754"/>
    <w:rsid w:val="003B1FF8"/>
    <w:rsid w:val="003B33DC"/>
    <w:rsid w:val="003B6A44"/>
    <w:rsid w:val="003C3934"/>
    <w:rsid w:val="003C679B"/>
    <w:rsid w:val="003C719F"/>
    <w:rsid w:val="003D166C"/>
    <w:rsid w:val="003D2BF2"/>
    <w:rsid w:val="003E1C04"/>
    <w:rsid w:val="003E2DC3"/>
    <w:rsid w:val="003E3B48"/>
    <w:rsid w:val="003E5A83"/>
    <w:rsid w:val="003F0017"/>
    <w:rsid w:val="003F0CA2"/>
    <w:rsid w:val="003F2300"/>
    <w:rsid w:val="00407269"/>
    <w:rsid w:val="00416B7E"/>
    <w:rsid w:val="00421563"/>
    <w:rsid w:val="00421706"/>
    <w:rsid w:val="0043149A"/>
    <w:rsid w:val="00432816"/>
    <w:rsid w:val="004377AD"/>
    <w:rsid w:val="00440C64"/>
    <w:rsid w:val="004451FF"/>
    <w:rsid w:val="0044771E"/>
    <w:rsid w:val="0045185E"/>
    <w:rsid w:val="00451FB9"/>
    <w:rsid w:val="00457AD1"/>
    <w:rsid w:val="00460C6A"/>
    <w:rsid w:val="00464278"/>
    <w:rsid w:val="004650CF"/>
    <w:rsid w:val="00472CBC"/>
    <w:rsid w:val="004843AD"/>
    <w:rsid w:val="00485A65"/>
    <w:rsid w:val="00490267"/>
    <w:rsid w:val="00494B33"/>
    <w:rsid w:val="004A4074"/>
    <w:rsid w:val="004A4A3F"/>
    <w:rsid w:val="004B0664"/>
    <w:rsid w:val="004B11D8"/>
    <w:rsid w:val="004C0760"/>
    <w:rsid w:val="004C1146"/>
    <w:rsid w:val="004C7C64"/>
    <w:rsid w:val="004D148D"/>
    <w:rsid w:val="004D4AFC"/>
    <w:rsid w:val="004D53B1"/>
    <w:rsid w:val="004E46D7"/>
    <w:rsid w:val="00500FDB"/>
    <w:rsid w:val="00503F0E"/>
    <w:rsid w:val="00503F73"/>
    <w:rsid w:val="00504986"/>
    <w:rsid w:val="00504B30"/>
    <w:rsid w:val="00504B49"/>
    <w:rsid w:val="0050530B"/>
    <w:rsid w:val="00511289"/>
    <w:rsid w:val="005116E7"/>
    <w:rsid w:val="00516ED3"/>
    <w:rsid w:val="0052042C"/>
    <w:rsid w:val="00526590"/>
    <w:rsid w:val="00527A0A"/>
    <w:rsid w:val="00527C5B"/>
    <w:rsid w:val="00531317"/>
    <w:rsid w:val="00534578"/>
    <w:rsid w:val="00534DEF"/>
    <w:rsid w:val="00546ABE"/>
    <w:rsid w:val="00546CE3"/>
    <w:rsid w:val="00547D71"/>
    <w:rsid w:val="00554BEE"/>
    <w:rsid w:val="0055543F"/>
    <w:rsid w:val="00560562"/>
    <w:rsid w:val="005653EB"/>
    <w:rsid w:val="00572132"/>
    <w:rsid w:val="0057467E"/>
    <w:rsid w:val="00574836"/>
    <w:rsid w:val="0057632C"/>
    <w:rsid w:val="00577E87"/>
    <w:rsid w:val="00581037"/>
    <w:rsid w:val="00584A1F"/>
    <w:rsid w:val="005869E6"/>
    <w:rsid w:val="00587067"/>
    <w:rsid w:val="00594847"/>
    <w:rsid w:val="005969B9"/>
    <w:rsid w:val="005A069A"/>
    <w:rsid w:val="005A5B18"/>
    <w:rsid w:val="005A788B"/>
    <w:rsid w:val="005B11DB"/>
    <w:rsid w:val="005B5186"/>
    <w:rsid w:val="005B643E"/>
    <w:rsid w:val="005C4D6D"/>
    <w:rsid w:val="005C7D91"/>
    <w:rsid w:val="005D2F88"/>
    <w:rsid w:val="005D3A27"/>
    <w:rsid w:val="005E2934"/>
    <w:rsid w:val="005E4090"/>
    <w:rsid w:val="005E5EF9"/>
    <w:rsid w:val="005F5516"/>
    <w:rsid w:val="006035DF"/>
    <w:rsid w:val="00607226"/>
    <w:rsid w:val="006100F5"/>
    <w:rsid w:val="006112BC"/>
    <w:rsid w:val="006124EA"/>
    <w:rsid w:val="006127C4"/>
    <w:rsid w:val="00615C7E"/>
    <w:rsid w:val="0063223F"/>
    <w:rsid w:val="006375A3"/>
    <w:rsid w:val="0063787B"/>
    <w:rsid w:val="00645177"/>
    <w:rsid w:val="00647251"/>
    <w:rsid w:val="006502A9"/>
    <w:rsid w:val="006542A7"/>
    <w:rsid w:val="00665CC8"/>
    <w:rsid w:val="00673D3E"/>
    <w:rsid w:val="0068523A"/>
    <w:rsid w:val="00691515"/>
    <w:rsid w:val="006954C0"/>
    <w:rsid w:val="00695B41"/>
    <w:rsid w:val="006972BC"/>
    <w:rsid w:val="00697B1E"/>
    <w:rsid w:val="006A3323"/>
    <w:rsid w:val="006A4C59"/>
    <w:rsid w:val="006A6ABF"/>
    <w:rsid w:val="006A74BC"/>
    <w:rsid w:val="006A7B19"/>
    <w:rsid w:val="006B1E02"/>
    <w:rsid w:val="006B520C"/>
    <w:rsid w:val="006B5A3E"/>
    <w:rsid w:val="006C0B86"/>
    <w:rsid w:val="006C1253"/>
    <w:rsid w:val="006C223E"/>
    <w:rsid w:val="006C2663"/>
    <w:rsid w:val="006C2871"/>
    <w:rsid w:val="006C4F19"/>
    <w:rsid w:val="006C5396"/>
    <w:rsid w:val="006C69EC"/>
    <w:rsid w:val="006C706A"/>
    <w:rsid w:val="006E1BB3"/>
    <w:rsid w:val="006F00CD"/>
    <w:rsid w:val="00700DF6"/>
    <w:rsid w:val="00700EAE"/>
    <w:rsid w:val="0070682F"/>
    <w:rsid w:val="00706855"/>
    <w:rsid w:val="00707D2F"/>
    <w:rsid w:val="00716BCF"/>
    <w:rsid w:val="00721EE7"/>
    <w:rsid w:val="0072466D"/>
    <w:rsid w:val="00726B09"/>
    <w:rsid w:val="00734712"/>
    <w:rsid w:val="00734B24"/>
    <w:rsid w:val="007440A4"/>
    <w:rsid w:val="007576C0"/>
    <w:rsid w:val="007607AA"/>
    <w:rsid w:val="00764FDD"/>
    <w:rsid w:val="00771D41"/>
    <w:rsid w:val="007760CE"/>
    <w:rsid w:val="00776571"/>
    <w:rsid w:val="00777A39"/>
    <w:rsid w:val="00781A9B"/>
    <w:rsid w:val="00792FB1"/>
    <w:rsid w:val="0079704F"/>
    <w:rsid w:val="0079764F"/>
    <w:rsid w:val="00797B75"/>
    <w:rsid w:val="007A0F53"/>
    <w:rsid w:val="007A1501"/>
    <w:rsid w:val="007B1239"/>
    <w:rsid w:val="007D0FFE"/>
    <w:rsid w:val="007D6F30"/>
    <w:rsid w:val="007E1269"/>
    <w:rsid w:val="007E1818"/>
    <w:rsid w:val="007E58FA"/>
    <w:rsid w:val="007E7E5A"/>
    <w:rsid w:val="007F03AE"/>
    <w:rsid w:val="00800BA5"/>
    <w:rsid w:val="00800EDD"/>
    <w:rsid w:val="00804A74"/>
    <w:rsid w:val="00812969"/>
    <w:rsid w:val="008157F5"/>
    <w:rsid w:val="0082058C"/>
    <w:rsid w:val="00833795"/>
    <w:rsid w:val="00833D4A"/>
    <w:rsid w:val="0083471F"/>
    <w:rsid w:val="00836F94"/>
    <w:rsid w:val="00840119"/>
    <w:rsid w:val="0084152C"/>
    <w:rsid w:val="00842DE2"/>
    <w:rsid w:val="0084727C"/>
    <w:rsid w:val="00850ACF"/>
    <w:rsid w:val="008552A0"/>
    <w:rsid w:val="0086282E"/>
    <w:rsid w:val="008645CA"/>
    <w:rsid w:val="00866E3D"/>
    <w:rsid w:val="00870EEF"/>
    <w:rsid w:val="0087104F"/>
    <w:rsid w:val="00873058"/>
    <w:rsid w:val="00875BBB"/>
    <w:rsid w:val="00882673"/>
    <w:rsid w:val="008831A5"/>
    <w:rsid w:val="008843EC"/>
    <w:rsid w:val="00886117"/>
    <w:rsid w:val="00887FB2"/>
    <w:rsid w:val="00890023"/>
    <w:rsid w:val="00894912"/>
    <w:rsid w:val="008A507D"/>
    <w:rsid w:val="008A6336"/>
    <w:rsid w:val="008C2EE3"/>
    <w:rsid w:val="008C5A45"/>
    <w:rsid w:val="008C6AED"/>
    <w:rsid w:val="008D0103"/>
    <w:rsid w:val="008D250F"/>
    <w:rsid w:val="008E1997"/>
    <w:rsid w:val="008F17F3"/>
    <w:rsid w:val="008F642C"/>
    <w:rsid w:val="00900B0E"/>
    <w:rsid w:val="009044DE"/>
    <w:rsid w:val="00905C3C"/>
    <w:rsid w:val="00907753"/>
    <w:rsid w:val="00910328"/>
    <w:rsid w:val="009111BF"/>
    <w:rsid w:val="00915779"/>
    <w:rsid w:val="0093155C"/>
    <w:rsid w:val="0093494C"/>
    <w:rsid w:val="009424D6"/>
    <w:rsid w:val="00943A13"/>
    <w:rsid w:val="009513F0"/>
    <w:rsid w:val="00956FB7"/>
    <w:rsid w:val="00960A37"/>
    <w:rsid w:val="00971658"/>
    <w:rsid w:val="0097189F"/>
    <w:rsid w:val="00972F75"/>
    <w:rsid w:val="00974D56"/>
    <w:rsid w:val="009751D5"/>
    <w:rsid w:val="009778B7"/>
    <w:rsid w:val="0098274C"/>
    <w:rsid w:val="00983ADD"/>
    <w:rsid w:val="0098549F"/>
    <w:rsid w:val="00986222"/>
    <w:rsid w:val="00986566"/>
    <w:rsid w:val="009914C5"/>
    <w:rsid w:val="009968EA"/>
    <w:rsid w:val="009A3F59"/>
    <w:rsid w:val="009A73F2"/>
    <w:rsid w:val="009C4A79"/>
    <w:rsid w:val="009D5294"/>
    <w:rsid w:val="009F03EE"/>
    <w:rsid w:val="009F1B58"/>
    <w:rsid w:val="009F21D1"/>
    <w:rsid w:val="009F38C7"/>
    <w:rsid w:val="00A03485"/>
    <w:rsid w:val="00A10C43"/>
    <w:rsid w:val="00A13FDF"/>
    <w:rsid w:val="00A34B50"/>
    <w:rsid w:val="00A37C2A"/>
    <w:rsid w:val="00A37E7A"/>
    <w:rsid w:val="00A53076"/>
    <w:rsid w:val="00A532A5"/>
    <w:rsid w:val="00A627E3"/>
    <w:rsid w:val="00A6290D"/>
    <w:rsid w:val="00A710D8"/>
    <w:rsid w:val="00A720AD"/>
    <w:rsid w:val="00A75D53"/>
    <w:rsid w:val="00A76DBF"/>
    <w:rsid w:val="00A84909"/>
    <w:rsid w:val="00A9154E"/>
    <w:rsid w:val="00A9382F"/>
    <w:rsid w:val="00A97171"/>
    <w:rsid w:val="00AA0DD9"/>
    <w:rsid w:val="00AA2678"/>
    <w:rsid w:val="00AA5D54"/>
    <w:rsid w:val="00AA63CB"/>
    <w:rsid w:val="00AB13E3"/>
    <w:rsid w:val="00AB3244"/>
    <w:rsid w:val="00AB3280"/>
    <w:rsid w:val="00AB4250"/>
    <w:rsid w:val="00AB4AA6"/>
    <w:rsid w:val="00AC3550"/>
    <w:rsid w:val="00AD0203"/>
    <w:rsid w:val="00AE1258"/>
    <w:rsid w:val="00AE3279"/>
    <w:rsid w:val="00AE3DC1"/>
    <w:rsid w:val="00AE5CCC"/>
    <w:rsid w:val="00AF015E"/>
    <w:rsid w:val="00B0066B"/>
    <w:rsid w:val="00B11A5D"/>
    <w:rsid w:val="00B11ADC"/>
    <w:rsid w:val="00B13F26"/>
    <w:rsid w:val="00B14B98"/>
    <w:rsid w:val="00B20909"/>
    <w:rsid w:val="00B21F28"/>
    <w:rsid w:val="00B223E2"/>
    <w:rsid w:val="00B22794"/>
    <w:rsid w:val="00B24D99"/>
    <w:rsid w:val="00B259EF"/>
    <w:rsid w:val="00B3496F"/>
    <w:rsid w:val="00B360BC"/>
    <w:rsid w:val="00B3789C"/>
    <w:rsid w:val="00B4464E"/>
    <w:rsid w:val="00B45110"/>
    <w:rsid w:val="00B463CF"/>
    <w:rsid w:val="00B507DC"/>
    <w:rsid w:val="00B517C0"/>
    <w:rsid w:val="00B54A4F"/>
    <w:rsid w:val="00B62E40"/>
    <w:rsid w:val="00B642CA"/>
    <w:rsid w:val="00B642CC"/>
    <w:rsid w:val="00B72CA4"/>
    <w:rsid w:val="00B7372D"/>
    <w:rsid w:val="00B73A8C"/>
    <w:rsid w:val="00B80220"/>
    <w:rsid w:val="00B8041E"/>
    <w:rsid w:val="00B81CED"/>
    <w:rsid w:val="00B832DE"/>
    <w:rsid w:val="00B85E79"/>
    <w:rsid w:val="00B861E7"/>
    <w:rsid w:val="00BA0568"/>
    <w:rsid w:val="00BA6A67"/>
    <w:rsid w:val="00BB4D67"/>
    <w:rsid w:val="00BB604B"/>
    <w:rsid w:val="00BB672E"/>
    <w:rsid w:val="00BB693A"/>
    <w:rsid w:val="00BC0C27"/>
    <w:rsid w:val="00BC5968"/>
    <w:rsid w:val="00BC5F61"/>
    <w:rsid w:val="00BD34FF"/>
    <w:rsid w:val="00BD4E62"/>
    <w:rsid w:val="00BD5C15"/>
    <w:rsid w:val="00BD634F"/>
    <w:rsid w:val="00BE1F5B"/>
    <w:rsid w:val="00BE25FD"/>
    <w:rsid w:val="00BE3314"/>
    <w:rsid w:val="00BE5C5A"/>
    <w:rsid w:val="00BE7979"/>
    <w:rsid w:val="00BF52E4"/>
    <w:rsid w:val="00BF63C6"/>
    <w:rsid w:val="00C00922"/>
    <w:rsid w:val="00C02B52"/>
    <w:rsid w:val="00C073AC"/>
    <w:rsid w:val="00C079E1"/>
    <w:rsid w:val="00C2018B"/>
    <w:rsid w:val="00C222A1"/>
    <w:rsid w:val="00C22568"/>
    <w:rsid w:val="00C253ED"/>
    <w:rsid w:val="00C26BD3"/>
    <w:rsid w:val="00C26F89"/>
    <w:rsid w:val="00C27C9D"/>
    <w:rsid w:val="00C31BE6"/>
    <w:rsid w:val="00C36554"/>
    <w:rsid w:val="00C42450"/>
    <w:rsid w:val="00C42FCA"/>
    <w:rsid w:val="00C47CAD"/>
    <w:rsid w:val="00C519BD"/>
    <w:rsid w:val="00C71044"/>
    <w:rsid w:val="00C735CB"/>
    <w:rsid w:val="00C746B0"/>
    <w:rsid w:val="00C7698F"/>
    <w:rsid w:val="00C76F04"/>
    <w:rsid w:val="00C926C1"/>
    <w:rsid w:val="00C95FB7"/>
    <w:rsid w:val="00CA0127"/>
    <w:rsid w:val="00CA1DA7"/>
    <w:rsid w:val="00CA421D"/>
    <w:rsid w:val="00CA5A51"/>
    <w:rsid w:val="00CA6615"/>
    <w:rsid w:val="00CA75F4"/>
    <w:rsid w:val="00CB30C1"/>
    <w:rsid w:val="00CB6F00"/>
    <w:rsid w:val="00CC3596"/>
    <w:rsid w:val="00CC3C73"/>
    <w:rsid w:val="00CC49B8"/>
    <w:rsid w:val="00CD51B8"/>
    <w:rsid w:val="00CD5631"/>
    <w:rsid w:val="00CD5F38"/>
    <w:rsid w:val="00CE0E9B"/>
    <w:rsid w:val="00CE550D"/>
    <w:rsid w:val="00CF1372"/>
    <w:rsid w:val="00D01D29"/>
    <w:rsid w:val="00D102CB"/>
    <w:rsid w:val="00D14E0E"/>
    <w:rsid w:val="00D157C1"/>
    <w:rsid w:val="00D160FC"/>
    <w:rsid w:val="00D16653"/>
    <w:rsid w:val="00D2096C"/>
    <w:rsid w:val="00D20D56"/>
    <w:rsid w:val="00D241EE"/>
    <w:rsid w:val="00D27ECF"/>
    <w:rsid w:val="00D37E8F"/>
    <w:rsid w:val="00D4154B"/>
    <w:rsid w:val="00D416C0"/>
    <w:rsid w:val="00D42103"/>
    <w:rsid w:val="00D46BF9"/>
    <w:rsid w:val="00D50056"/>
    <w:rsid w:val="00D516E3"/>
    <w:rsid w:val="00D51919"/>
    <w:rsid w:val="00D51DE0"/>
    <w:rsid w:val="00D53D4D"/>
    <w:rsid w:val="00D55337"/>
    <w:rsid w:val="00D61042"/>
    <w:rsid w:val="00D62D28"/>
    <w:rsid w:val="00D6417F"/>
    <w:rsid w:val="00D65E96"/>
    <w:rsid w:val="00D67B36"/>
    <w:rsid w:val="00D70C77"/>
    <w:rsid w:val="00D71409"/>
    <w:rsid w:val="00D74894"/>
    <w:rsid w:val="00D81E2E"/>
    <w:rsid w:val="00D90B12"/>
    <w:rsid w:val="00D92630"/>
    <w:rsid w:val="00D92D21"/>
    <w:rsid w:val="00D941CB"/>
    <w:rsid w:val="00D97AE9"/>
    <w:rsid w:val="00D97C29"/>
    <w:rsid w:val="00DA1BF2"/>
    <w:rsid w:val="00DB0B69"/>
    <w:rsid w:val="00DB271D"/>
    <w:rsid w:val="00DB2E2F"/>
    <w:rsid w:val="00DC0312"/>
    <w:rsid w:val="00DC1943"/>
    <w:rsid w:val="00DC27BE"/>
    <w:rsid w:val="00DD028E"/>
    <w:rsid w:val="00DD1501"/>
    <w:rsid w:val="00DD6844"/>
    <w:rsid w:val="00DE33FB"/>
    <w:rsid w:val="00DE4399"/>
    <w:rsid w:val="00DE5C07"/>
    <w:rsid w:val="00DE6509"/>
    <w:rsid w:val="00E005B3"/>
    <w:rsid w:val="00E01F65"/>
    <w:rsid w:val="00E040F2"/>
    <w:rsid w:val="00E076D1"/>
    <w:rsid w:val="00E12C38"/>
    <w:rsid w:val="00E16BBC"/>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1AA1"/>
    <w:rsid w:val="00E6202B"/>
    <w:rsid w:val="00E643B5"/>
    <w:rsid w:val="00E657D6"/>
    <w:rsid w:val="00E66FEF"/>
    <w:rsid w:val="00E71D0A"/>
    <w:rsid w:val="00E71FEC"/>
    <w:rsid w:val="00E8043C"/>
    <w:rsid w:val="00E80550"/>
    <w:rsid w:val="00E84DC5"/>
    <w:rsid w:val="00E85DAB"/>
    <w:rsid w:val="00E938EC"/>
    <w:rsid w:val="00EB1AE9"/>
    <w:rsid w:val="00EB25A2"/>
    <w:rsid w:val="00EB3FE3"/>
    <w:rsid w:val="00EB79F5"/>
    <w:rsid w:val="00EC20AB"/>
    <w:rsid w:val="00EC2AB5"/>
    <w:rsid w:val="00EC4AB3"/>
    <w:rsid w:val="00EC5B3C"/>
    <w:rsid w:val="00EC6F22"/>
    <w:rsid w:val="00ED182F"/>
    <w:rsid w:val="00ED2CD7"/>
    <w:rsid w:val="00ED6625"/>
    <w:rsid w:val="00ED6B59"/>
    <w:rsid w:val="00ED7DEA"/>
    <w:rsid w:val="00EE218D"/>
    <w:rsid w:val="00EE223D"/>
    <w:rsid w:val="00EE5B20"/>
    <w:rsid w:val="00EE7DDB"/>
    <w:rsid w:val="00EF0B21"/>
    <w:rsid w:val="00EF4FED"/>
    <w:rsid w:val="00EF7348"/>
    <w:rsid w:val="00F0180B"/>
    <w:rsid w:val="00F02507"/>
    <w:rsid w:val="00F02612"/>
    <w:rsid w:val="00F05C83"/>
    <w:rsid w:val="00F061DB"/>
    <w:rsid w:val="00F06810"/>
    <w:rsid w:val="00F14513"/>
    <w:rsid w:val="00F17817"/>
    <w:rsid w:val="00F17B36"/>
    <w:rsid w:val="00F17DD4"/>
    <w:rsid w:val="00F23FFA"/>
    <w:rsid w:val="00F2530A"/>
    <w:rsid w:val="00F26E99"/>
    <w:rsid w:val="00F27415"/>
    <w:rsid w:val="00F31C06"/>
    <w:rsid w:val="00F32FC6"/>
    <w:rsid w:val="00F35EA8"/>
    <w:rsid w:val="00F36C40"/>
    <w:rsid w:val="00F37432"/>
    <w:rsid w:val="00F41373"/>
    <w:rsid w:val="00F437ED"/>
    <w:rsid w:val="00F50925"/>
    <w:rsid w:val="00F511F0"/>
    <w:rsid w:val="00F61C1B"/>
    <w:rsid w:val="00F6320C"/>
    <w:rsid w:val="00F701EF"/>
    <w:rsid w:val="00F759F7"/>
    <w:rsid w:val="00F77838"/>
    <w:rsid w:val="00F812D6"/>
    <w:rsid w:val="00F81800"/>
    <w:rsid w:val="00F81CAD"/>
    <w:rsid w:val="00F833CC"/>
    <w:rsid w:val="00F84F14"/>
    <w:rsid w:val="00F902F8"/>
    <w:rsid w:val="00F90C3C"/>
    <w:rsid w:val="00F9749A"/>
    <w:rsid w:val="00FA6ACA"/>
    <w:rsid w:val="00FB3A5B"/>
    <w:rsid w:val="00FC0198"/>
    <w:rsid w:val="00FC1FE1"/>
    <w:rsid w:val="00FC2BCC"/>
    <w:rsid w:val="00FC478C"/>
    <w:rsid w:val="00FC537D"/>
    <w:rsid w:val="00FC5C15"/>
    <w:rsid w:val="00FD3A4B"/>
    <w:rsid w:val="00FD44EB"/>
    <w:rsid w:val="00FD5879"/>
    <w:rsid w:val="00FE38BB"/>
    <w:rsid w:val="00FF2980"/>
    <w:rsid w:val="00FF3605"/>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4BCB8-447C-494C-BF1A-50F3187D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A03485"/>
  </w:style>
  <w:style w:type="paragraph" w:styleId="Caption">
    <w:name w:val="caption"/>
    <w:basedOn w:val="Normal"/>
    <w:next w:val="Normal"/>
    <w:uiPriority w:val="35"/>
    <w:semiHidden/>
    <w:unhideWhenUsed/>
    <w:qFormat/>
    <w:rsid w:val="00460C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ede.zewdi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tadessetewodros@yahoo.co.uk"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laku.alemu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F7B8-AB5A-4BF0-A1C3-B01357C1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2017-07-31T19:05:00Z</dcterms:created>
  <dcterms:modified xsi:type="dcterms:W3CDTF">2017-07-31T19:05:00Z</dcterms:modified>
</cp:coreProperties>
</file>