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E2F" w:rsidRPr="00514099" w:rsidRDefault="00183A16" w:rsidP="00EA118E">
      <w:pPr>
        <w:spacing w:after="0" w:line="240" w:lineRule="auto"/>
        <w:rPr>
          <w:rFonts w:ascii="Times New Roman" w:hAnsi="Times New Roman" w:cs="Times New Roman"/>
          <w:sz w:val="24"/>
          <w:szCs w:val="24"/>
        </w:rPr>
      </w:pPr>
      <w:r w:rsidRPr="00514099">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4960620</wp:posOffset>
            </wp:positionH>
            <wp:positionV relativeFrom="paragraph">
              <wp:posOffset>-67945</wp:posOffset>
            </wp:positionV>
            <wp:extent cx="1023620" cy="818515"/>
            <wp:effectExtent l="0" t="0" r="5080" b="635"/>
            <wp:wrapSquare wrapText="bothSides"/>
            <wp:docPr id="1026" name="Picture 2" descr="C:\Users\maria.figueroa\AppData\Local\Microsoft\Windows\Temporary Internet Files\Content.Outlook\60LBWCCW\F2F 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aria.figueroa\AppData\Local\Microsoft\Windows\Temporary Internet Files\Content.Outlook\60LBWCCW\F2F Logo (2).PNG"/>
                    <pic:cNvPicPr>
                      <a:picLocks noChangeAspect="1" noChangeArrowheads="1"/>
                    </pic:cNvPicPr>
                  </pic:nvPicPr>
                  <pic:blipFill>
                    <a:blip r:embed="rId8" cstate="print">
                      <a:extLst>
                        <a:ext uri="{28A0092B-C50C-407E-A947-70E740481C1C}">
                          <a14:useLocalDpi xmlns:a14="http://schemas.microsoft.com/office/drawing/2010/main" val="0"/>
                        </a:ext>
                      </a:extLst>
                    </a:blip>
                    <a:srcRect l="13082" t="17554" r="11324" b="29631"/>
                    <a:stretch>
                      <a:fillRect/>
                    </a:stretch>
                  </pic:blipFill>
                  <pic:spPr bwMode="auto">
                    <a:xfrm>
                      <a:off x="0" y="0"/>
                      <a:ext cx="1023620" cy="818515"/>
                    </a:xfrm>
                    <a:prstGeom prst="rect">
                      <a:avLst/>
                    </a:prstGeom>
                    <a:noFill/>
                  </pic:spPr>
                </pic:pic>
              </a:graphicData>
            </a:graphic>
          </wp:anchor>
        </w:drawing>
      </w:r>
      <w:r w:rsidR="00DB2E2F" w:rsidRPr="00514099">
        <w:rPr>
          <w:rFonts w:ascii="Times New Roman" w:hAnsi="Times New Roman" w:cs="Times New Roman"/>
          <w:noProof/>
          <w:sz w:val="24"/>
          <w:szCs w:val="24"/>
        </w:rPr>
        <w:drawing>
          <wp:inline distT="0" distB="0" distL="0" distR="0">
            <wp:extent cx="1232452" cy="803565"/>
            <wp:effectExtent l="0" t="0" r="6350" b="0"/>
            <wp:docPr id="1" name="Picture 1" descr="CR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S-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2307" cy="803471"/>
                    </a:xfrm>
                    <a:prstGeom prst="rect">
                      <a:avLst/>
                    </a:prstGeom>
                    <a:noFill/>
                    <a:ln>
                      <a:noFill/>
                    </a:ln>
                  </pic:spPr>
                </pic:pic>
              </a:graphicData>
            </a:graphic>
          </wp:inline>
        </w:drawing>
      </w:r>
      <w:r w:rsidR="00DB2E2F" w:rsidRPr="00514099">
        <w:rPr>
          <w:rFonts w:ascii="Times New Roman" w:hAnsi="Times New Roman" w:cs="Times New Roman"/>
          <w:sz w:val="24"/>
          <w:szCs w:val="24"/>
        </w:rPr>
        <w:tab/>
      </w:r>
      <w:r w:rsidR="00DB2E2F" w:rsidRPr="00514099">
        <w:rPr>
          <w:rFonts w:ascii="Times New Roman" w:hAnsi="Times New Roman" w:cs="Times New Roman"/>
          <w:sz w:val="24"/>
          <w:szCs w:val="24"/>
        </w:rPr>
        <w:tab/>
      </w:r>
      <w:r w:rsidR="00DB2E2F" w:rsidRPr="00514099">
        <w:rPr>
          <w:rFonts w:ascii="Times New Roman" w:hAnsi="Times New Roman" w:cs="Times New Roman"/>
          <w:sz w:val="24"/>
          <w:szCs w:val="24"/>
        </w:rPr>
        <w:tab/>
      </w:r>
      <w:r w:rsidR="00C079E1" w:rsidRPr="00514099">
        <w:rPr>
          <w:rFonts w:ascii="Times New Roman" w:hAnsi="Times New Roman" w:cs="Times New Roman"/>
          <w:sz w:val="24"/>
          <w:szCs w:val="24"/>
        </w:rPr>
        <w:tab/>
      </w:r>
      <w:r w:rsidR="00DB2E2F" w:rsidRPr="00514099">
        <w:rPr>
          <w:rFonts w:ascii="Times New Roman" w:hAnsi="Times New Roman" w:cs="Times New Roman"/>
          <w:color w:val="FF0000"/>
          <w:sz w:val="24"/>
          <w:szCs w:val="24"/>
        </w:rPr>
        <w:tab/>
      </w:r>
      <w:r w:rsidR="00D46BF9" w:rsidRPr="00514099">
        <w:rPr>
          <w:rFonts w:ascii="Times New Roman" w:hAnsi="Times New Roman" w:cs="Times New Roman"/>
          <w:color w:val="FF0000"/>
          <w:sz w:val="24"/>
          <w:szCs w:val="24"/>
        </w:rPr>
        <w:tab/>
      </w:r>
      <w:r w:rsidR="00D46BF9" w:rsidRPr="00514099">
        <w:rPr>
          <w:rFonts w:ascii="Times New Roman" w:hAnsi="Times New Roman" w:cs="Times New Roman"/>
          <w:color w:val="FF0000"/>
          <w:sz w:val="24"/>
          <w:szCs w:val="24"/>
        </w:rPr>
        <w:tab/>
      </w:r>
    </w:p>
    <w:p w:rsidR="00E85DAB" w:rsidRPr="00CC0C5A" w:rsidRDefault="00183A16" w:rsidP="00495748">
      <w:pPr>
        <w:spacing w:after="0" w:line="240" w:lineRule="auto"/>
        <w:ind w:left="720" w:firstLine="720"/>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Farmer-to-</w:t>
      </w:r>
      <w:r w:rsidR="00C643B7" w:rsidRPr="00CC0C5A">
        <w:rPr>
          <w:rFonts w:ascii="Times New Roman" w:hAnsi="Times New Roman" w:cs="Times New Roman"/>
          <w:b/>
          <w:sz w:val="28"/>
          <w:szCs w:val="28"/>
        </w:rPr>
        <w:t>Farmer East Africa</w:t>
      </w:r>
    </w:p>
    <w:p w:rsidR="00E85DAB" w:rsidRDefault="00C643B7" w:rsidP="00EA118E">
      <w:pPr>
        <w:spacing w:after="0" w:line="240" w:lineRule="auto"/>
        <w:jc w:val="center"/>
        <w:rPr>
          <w:rFonts w:ascii="Times New Roman" w:hAnsi="Times New Roman" w:cs="Times New Roman"/>
          <w:b/>
          <w:sz w:val="28"/>
          <w:szCs w:val="28"/>
        </w:rPr>
      </w:pPr>
      <w:r w:rsidRPr="00CC0C5A">
        <w:rPr>
          <w:rFonts w:ascii="Times New Roman" w:hAnsi="Times New Roman" w:cs="Times New Roman"/>
          <w:b/>
          <w:sz w:val="28"/>
          <w:szCs w:val="28"/>
        </w:rPr>
        <w:t>Volunteer Assignment Scope of Work</w:t>
      </w:r>
    </w:p>
    <w:p w:rsidR="00495748" w:rsidRPr="00495748" w:rsidRDefault="00495748" w:rsidP="00EA118E">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NOTE: THIS SCOPE OF WORK AWAITING FINAL EDITS</w:t>
      </w:r>
    </w:p>
    <w:p w:rsidR="00D835A5" w:rsidRPr="00514099" w:rsidRDefault="00D835A5" w:rsidP="00EA118E">
      <w:pPr>
        <w:spacing w:after="0" w:line="240" w:lineRule="auto"/>
        <w:jc w:val="center"/>
        <w:rPr>
          <w:rFonts w:ascii="Times New Roman" w:hAnsi="Times New Roman" w:cs="Times New Roman"/>
          <w:b/>
          <w:sz w:val="24"/>
          <w:szCs w:val="24"/>
        </w:rPr>
      </w:pPr>
    </w:p>
    <w:tbl>
      <w:tblPr>
        <w:tblStyle w:val="TableGrid"/>
        <w:tblW w:w="4840" w:type="pct"/>
        <w:tblInd w:w="198" w:type="dxa"/>
        <w:tblLook w:val="04A0" w:firstRow="1" w:lastRow="0" w:firstColumn="1" w:lastColumn="0" w:noHBand="0" w:noVBand="1"/>
      </w:tblPr>
      <w:tblGrid>
        <w:gridCol w:w="2900"/>
        <w:gridCol w:w="6151"/>
      </w:tblGrid>
      <w:tr w:rsidR="00E85DAB" w:rsidRPr="00823EB3">
        <w:trPr>
          <w:trHeight w:val="287"/>
        </w:trPr>
        <w:tc>
          <w:tcPr>
            <w:tcW w:w="5000" w:type="pct"/>
            <w:gridSpan w:val="2"/>
            <w:shd w:val="clear" w:color="auto" w:fill="FFFFFF" w:themeFill="background1"/>
          </w:tcPr>
          <w:p w:rsidR="003740EE" w:rsidRPr="008214C8" w:rsidRDefault="00E85DAB" w:rsidP="00EA118E">
            <w:pPr>
              <w:jc w:val="center"/>
              <w:rPr>
                <w:rStyle w:val="A14"/>
              </w:rPr>
            </w:pPr>
            <w:r w:rsidRPr="008214C8">
              <w:rPr>
                <w:rFonts w:ascii="Times New Roman" w:hAnsi="Times New Roman" w:cs="Times New Roman"/>
                <w:b/>
                <w:sz w:val="24"/>
                <w:szCs w:val="24"/>
              </w:rPr>
              <w:t>Summary Information</w:t>
            </w:r>
          </w:p>
        </w:tc>
      </w:tr>
      <w:tr w:rsidR="00A27D8E" w:rsidRPr="00823EB3" w:rsidTr="002C54FD">
        <w:trPr>
          <w:trHeight w:val="53"/>
        </w:trPr>
        <w:tc>
          <w:tcPr>
            <w:tcW w:w="1602" w:type="pct"/>
            <w:shd w:val="clear" w:color="auto" w:fill="FFFFFF" w:themeFill="background1"/>
          </w:tcPr>
          <w:p w:rsidR="00A27D8E" w:rsidRPr="008214C8" w:rsidRDefault="00A27D8E" w:rsidP="00EA118E">
            <w:pPr>
              <w:rPr>
                <w:rFonts w:ascii="Times New Roman" w:hAnsi="Times New Roman" w:cs="Times New Roman"/>
                <w:sz w:val="24"/>
                <w:szCs w:val="24"/>
              </w:rPr>
            </w:pPr>
            <w:r>
              <w:rPr>
                <w:rFonts w:ascii="Times New Roman" w:hAnsi="Times New Roman" w:cs="Times New Roman"/>
                <w:sz w:val="24"/>
                <w:szCs w:val="24"/>
              </w:rPr>
              <w:t>Assignment code</w:t>
            </w:r>
          </w:p>
        </w:tc>
        <w:tc>
          <w:tcPr>
            <w:tcW w:w="3398" w:type="pct"/>
            <w:shd w:val="clear" w:color="auto" w:fill="FFFFFF" w:themeFill="background1"/>
          </w:tcPr>
          <w:p w:rsidR="00A27D8E" w:rsidRPr="00803255" w:rsidRDefault="00A27D8E" w:rsidP="00A14F2B">
            <w:pPr>
              <w:rPr>
                <w:rStyle w:val="A14"/>
                <w:rFonts w:ascii="Times New Roman" w:eastAsiaTheme="minorHAnsi" w:hAnsi="Times New Roman" w:cs="Times New Roman"/>
                <w:color w:val="auto"/>
                <w:sz w:val="24"/>
                <w:szCs w:val="24"/>
              </w:rPr>
            </w:pPr>
            <w:r w:rsidRPr="00803255">
              <w:rPr>
                <w:rStyle w:val="A14"/>
                <w:rFonts w:ascii="Times New Roman" w:eastAsiaTheme="minorHAnsi" w:hAnsi="Times New Roman" w:cs="Times New Roman"/>
                <w:color w:val="auto"/>
                <w:sz w:val="24"/>
                <w:szCs w:val="24"/>
              </w:rPr>
              <w:t>ET</w:t>
            </w:r>
            <w:r w:rsidR="00A14F2B" w:rsidRPr="00803255">
              <w:rPr>
                <w:rStyle w:val="A14"/>
                <w:rFonts w:ascii="Times New Roman" w:eastAsiaTheme="minorHAnsi" w:hAnsi="Times New Roman" w:cs="Times New Roman"/>
                <w:color w:val="auto"/>
                <w:sz w:val="24"/>
                <w:szCs w:val="24"/>
              </w:rPr>
              <w:t>60</w:t>
            </w:r>
          </w:p>
        </w:tc>
      </w:tr>
      <w:tr w:rsidR="00E85DAB" w:rsidRPr="00823EB3" w:rsidTr="002C54FD">
        <w:trPr>
          <w:trHeight w:val="53"/>
        </w:trPr>
        <w:tc>
          <w:tcPr>
            <w:tcW w:w="1602" w:type="pct"/>
            <w:shd w:val="clear" w:color="auto" w:fill="FFFFFF" w:themeFill="background1"/>
          </w:tcPr>
          <w:p w:rsidR="00E85DAB" w:rsidRPr="008214C8" w:rsidRDefault="00E85DAB" w:rsidP="00EA118E">
            <w:pPr>
              <w:rPr>
                <w:rFonts w:ascii="Times New Roman" w:hAnsi="Times New Roman" w:cs="Times New Roman"/>
                <w:sz w:val="24"/>
                <w:szCs w:val="24"/>
              </w:rPr>
            </w:pPr>
            <w:r w:rsidRPr="008214C8">
              <w:rPr>
                <w:rFonts w:ascii="Times New Roman" w:hAnsi="Times New Roman" w:cs="Times New Roman"/>
                <w:sz w:val="24"/>
                <w:szCs w:val="24"/>
              </w:rPr>
              <w:t>Country</w:t>
            </w:r>
          </w:p>
        </w:tc>
        <w:tc>
          <w:tcPr>
            <w:tcW w:w="3398" w:type="pct"/>
            <w:shd w:val="clear" w:color="auto" w:fill="FFFFFF" w:themeFill="background1"/>
          </w:tcPr>
          <w:p w:rsidR="00E85DAB" w:rsidRPr="00803255" w:rsidRDefault="00E85DAB" w:rsidP="00EA118E">
            <w:pPr>
              <w:rPr>
                <w:rStyle w:val="A14"/>
                <w:color w:val="auto"/>
              </w:rPr>
            </w:pPr>
            <w:r w:rsidRPr="00803255">
              <w:rPr>
                <w:rStyle w:val="A14"/>
                <w:rFonts w:ascii="Times New Roman" w:eastAsiaTheme="minorHAnsi" w:hAnsi="Times New Roman" w:cs="Times New Roman"/>
                <w:color w:val="auto"/>
                <w:sz w:val="24"/>
                <w:szCs w:val="24"/>
              </w:rPr>
              <w:t>Ethiopia</w:t>
            </w:r>
          </w:p>
        </w:tc>
      </w:tr>
      <w:tr w:rsidR="00E85DAB" w:rsidRPr="00823EB3" w:rsidTr="002C54FD">
        <w:tc>
          <w:tcPr>
            <w:tcW w:w="1602" w:type="pct"/>
            <w:shd w:val="clear" w:color="auto" w:fill="FFFFFF" w:themeFill="background1"/>
          </w:tcPr>
          <w:p w:rsidR="00E85DAB" w:rsidRPr="008214C8" w:rsidRDefault="00E85DAB" w:rsidP="00EA118E">
            <w:pPr>
              <w:rPr>
                <w:rFonts w:ascii="Times New Roman" w:hAnsi="Times New Roman" w:cs="Times New Roman"/>
                <w:sz w:val="24"/>
                <w:szCs w:val="24"/>
              </w:rPr>
            </w:pPr>
            <w:r w:rsidRPr="008214C8">
              <w:rPr>
                <w:rFonts w:ascii="Times New Roman" w:hAnsi="Times New Roman" w:cs="Times New Roman"/>
                <w:sz w:val="24"/>
                <w:szCs w:val="24"/>
              </w:rPr>
              <w:t>Country Project</w:t>
            </w:r>
          </w:p>
        </w:tc>
        <w:tc>
          <w:tcPr>
            <w:tcW w:w="3398" w:type="pct"/>
            <w:shd w:val="clear" w:color="auto" w:fill="FFFFFF" w:themeFill="background1"/>
          </w:tcPr>
          <w:p w:rsidR="00E85DAB" w:rsidRPr="00803255" w:rsidRDefault="0092504A" w:rsidP="00EA118E">
            <w:pPr>
              <w:rPr>
                <w:rFonts w:ascii="Times New Roman" w:hAnsi="Times New Roman" w:cs="Times New Roman"/>
                <w:sz w:val="24"/>
                <w:szCs w:val="24"/>
              </w:rPr>
            </w:pPr>
            <w:r w:rsidRPr="00803255">
              <w:rPr>
                <w:rStyle w:val="A14"/>
                <w:rFonts w:ascii="Times New Roman" w:eastAsia="Calibri" w:hAnsi="Times New Roman" w:cs="Times New Roman"/>
                <w:color w:val="auto"/>
                <w:sz w:val="24"/>
                <w:szCs w:val="24"/>
              </w:rPr>
              <w:t xml:space="preserve">Horticultural </w:t>
            </w:r>
            <w:r w:rsidR="00E85DAB" w:rsidRPr="00803255">
              <w:rPr>
                <w:rStyle w:val="A14"/>
                <w:rFonts w:ascii="Times New Roman" w:eastAsia="Calibri" w:hAnsi="Times New Roman" w:cs="Times New Roman"/>
                <w:color w:val="auto"/>
                <w:sz w:val="24"/>
                <w:szCs w:val="24"/>
              </w:rPr>
              <w:t>Crops Production and Sector Support</w:t>
            </w:r>
          </w:p>
        </w:tc>
      </w:tr>
      <w:tr w:rsidR="00E85DAB" w:rsidRPr="00823EB3" w:rsidTr="002C54FD">
        <w:tc>
          <w:tcPr>
            <w:tcW w:w="1602" w:type="pct"/>
            <w:shd w:val="clear" w:color="auto" w:fill="FFFFFF" w:themeFill="background1"/>
          </w:tcPr>
          <w:p w:rsidR="00E85DAB" w:rsidRPr="008214C8" w:rsidRDefault="00E85DAB" w:rsidP="00EA118E">
            <w:pPr>
              <w:rPr>
                <w:rFonts w:ascii="Times New Roman" w:hAnsi="Times New Roman" w:cs="Times New Roman"/>
                <w:sz w:val="24"/>
                <w:szCs w:val="24"/>
              </w:rPr>
            </w:pPr>
            <w:r w:rsidRPr="008214C8">
              <w:rPr>
                <w:rFonts w:ascii="Times New Roman" w:hAnsi="Times New Roman" w:cs="Times New Roman"/>
                <w:sz w:val="24"/>
                <w:szCs w:val="24"/>
              </w:rPr>
              <w:t>Host Organization</w:t>
            </w:r>
            <w:r w:rsidR="005B2607" w:rsidRPr="008214C8">
              <w:rPr>
                <w:rFonts w:ascii="Times New Roman" w:hAnsi="Times New Roman" w:cs="Times New Roman"/>
                <w:sz w:val="24"/>
                <w:szCs w:val="24"/>
              </w:rPr>
              <w:t xml:space="preserve"> </w:t>
            </w:r>
          </w:p>
        </w:tc>
        <w:tc>
          <w:tcPr>
            <w:tcW w:w="3398" w:type="pct"/>
            <w:shd w:val="clear" w:color="auto" w:fill="FFFFFF" w:themeFill="background1"/>
          </w:tcPr>
          <w:p w:rsidR="00E85DAB" w:rsidRPr="00803255" w:rsidRDefault="008214C8" w:rsidP="00EA118E">
            <w:pPr>
              <w:rPr>
                <w:rFonts w:ascii="Times New Roman" w:hAnsi="Times New Roman" w:cs="Times New Roman"/>
                <w:sz w:val="24"/>
                <w:szCs w:val="24"/>
              </w:rPr>
            </w:pPr>
            <w:proofErr w:type="spellStart"/>
            <w:r w:rsidRPr="00803255">
              <w:rPr>
                <w:rFonts w:ascii="Times New Roman" w:hAnsi="Times New Roman" w:cs="Times New Roman"/>
                <w:sz w:val="24"/>
                <w:szCs w:val="24"/>
              </w:rPr>
              <w:t>Adigrat</w:t>
            </w:r>
            <w:proofErr w:type="spellEnd"/>
            <w:r w:rsidR="00DC24C6" w:rsidRPr="00803255">
              <w:rPr>
                <w:rFonts w:ascii="Times New Roman" w:hAnsi="Times New Roman" w:cs="Times New Roman"/>
                <w:sz w:val="24"/>
                <w:szCs w:val="24"/>
              </w:rPr>
              <w:t xml:space="preserve"> </w:t>
            </w:r>
            <w:r w:rsidR="00C704ED" w:rsidRPr="00803255">
              <w:rPr>
                <w:rFonts w:ascii="Times New Roman" w:hAnsi="Times New Roman" w:cs="Times New Roman"/>
                <w:sz w:val="24"/>
                <w:szCs w:val="24"/>
              </w:rPr>
              <w:t>U</w:t>
            </w:r>
            <w:r w:rsidR="00DC24C6" w:rsidRPr="00803255">
              <w:rPr>
                <w:rFonts w:ascii="Times New Roman" w:hAnsi="Times New Roman" w:cs="Times New Roman"/>
                <w:sz w:val="24"/>
                <w:szCs w:val="24"/>
              </w:rPr>
              <w:t>niversity</w:t>
            </w:r>
            <w:r w:rsidR="00C704ED" w:rsidRPr="00803255">
              <w:rPr>
                <w:rFonts w:ascii="Times New Roman" w:hAnsi="Times New Roman" w:cs="Times New Roman"/>
                <w:sz w:val="24"/>
                <w:szCs w:val="24"/>
              </w:rPr>
              <w:t xml:space="preserve"> </w:t>
            </w:r>
            <w:r w:rsidRPr="00803255">
              <w:rPr>
                <w:rFonts w:ascii="Times New Roman" w:hAnsi="Times New Roman" w:cs="Times New Roman"/>
                <w:sz w:val="24"/>
                <w:szCs w:val="24"/>
              </w:rPr>
              <w:t xml:space="preserve">Agricultural College of </w:t>
            </w:r>
            <w:r w:rsidR="00C704ED" w:rsidRPr="00803255">
              <w:rPr>
                <w:rFonts w:ascii="Times New Roman" w:hAnsi="Times New Roman" w:cs="Times New Roman"/>
                <w:sz w:val="24"/>
                <w:szCs w:val="24"/>
              </w:rPr>
              <w:t>Agricultural Research and Extension Division</w:t>
            </w:r>
            <w:r w:rsidR="003764E8" w:rsidRPr="00803255">
              <w:rPr>
                <w:rFonts w:ascii="Times New Roman" w:hAnsi="Times New Roman" w:cs="Times New Roman"/>
                <w:sz w:val="24"/>
                <w:szCs w:val="24"/>
              </w:rPr>
              <w:t xml:space="preserve"> </w:t>
            </w:r>
          </w:p>
        </w:tc>
      </w:tr>
      <w:tr w:rsidR="00580A9D" w:rsidRPr="00823EB3" w:rsidTr="002C54FD">
        <w:tc>
          <w:tcPr>
            <w:tcW w:w="1602" w:type="pct"/>
            <w:shd w:val="clear" w:color="auto" w:fill="FFFFFF" w:themeFill="background1"/>
          </w:tcPr>
          <w:p w:rsidR="00580A9D" w:rsidRPr="008214C8" w:rsidRDefault="00580A9D" w:rsidP="00EA118E">
            <w:pPr>
              <w:rPr>
                <w:rFonts w:ascii="Times New Roman" w:hAnsi="Times New Roman" w:cs="Times New Roman"/>
                <w:sz w:val="24"/>
                <w:szCs w:val="24"/>
              </w:rPr>
            </w:pPr>
            <w:r>
              <w:rPr>
                <w:rFonts w:ascii="Times New Roman" w:hAnsi="Times New Roman" w:cs="Times New Roman"/>
                <w:sz w:val="24"/>
                <w:szCs w:val="24"/>
              </w:rPr>
              <w:t xml:space="preserve">Host partner </w:t>
            </w:r>
            <w:r w:rsidR="00962E21">
              <w:rPr>
                <w:rFonts w:ascii="Times New Roman" w:hAnsi="Times New Roman" w:cs="Times New Roman"/>
                <w:sz w:val="24"/>
                <w:szCs w:val="24"/>
              </w:rPr>
              <w:t>(</w:t>
            </w:r>
            <w:r>
              <w:rPr>
                <w:rFonts w:ascii="Times New Roman" w:hAnsi="Times New Roman" w:cs="Times New Roman"/>
                <w:sz w:val="24"/>
                <w:szCs w:val="24"/>
              </w:rPr>
              <w:t>2</w:t>
            </w:r>
            <w:r w:rsidRPr="00580A9D">
              <w:rPr>
                <w:rFonts w:ascii="Times New Roman" w:hAnsi="Times New Roman" w:cs="Times New Roman"/>
                <w:sz w:val="24"/>
                <w:szCs w:val="24"/>
                <w:vertAlign w:val="superscript"/>
              </w:rPr>
              <w:t>nd</w:t>
            </w:r>
            <w:r>
              <w:rPr>
                <w:rFonts w:ascii="Times New Roman" w:hAnsi="Times New Roman" w:cs="Times New Roman"/>
                <w:sz w:val="24"/>
                <w:szCs w:val="24"/>
              </w:rPr>
              <w:t xml:space="preserve"> host</w:t>
            </w:r>
            <w:r w:rsidR="00962E21">
              <w:rPr>
                <w:rFonts w:ascii="Times New Roman" w:hAnsi="Times New Roman" w:cs="Times New Roman"/>
                <w:sz w:val="24"/>
                <w:szCs w:val="24"/>
              </w:rPr>
              <w:t>)</w:t>
            </w:r>
          </w:p>
        </w:tc>
        <w:tc>
          <w:tcPr>
            <w:tcW w:w="3398" w:type="pct"/>
            <w:shd w:val="clear" w:color="auto" w:fill="FFFFFF" w:themeFill="background1"/>
          </w:tcPr>
          <w:p w:rsidR="00580A9D" w:rsidRPr="00803255" w:rsidRDefault="00EA2644" w:rsidP="00EA118E">
            <w:pPr>
              <w:rPr>
                <w:rFonts w:ascii="Times New Roman" w:hAnsi="Times New Roman" w:cs="Times New Roman"/>
                <w:sz w:val="24"/>
                <w:szCs w:val="24"/>
              </w:rPr>
            </w:pPr>
            <w:r w:rsidRPr="00803255">
              <w:rPr>
                <w:rFonts w:ascii="Times New Roman" w:hAnsi="Times New Roman" w:cs="Times New Roman"/>
                <w:sz w:val="24"/>
                <w:szCs w:val="24"/>
              </w:rPr>
              <w:t>Ethiopian Catholic Church</w:t>
            </w:r>
            <w:r w:rsidR="00580A9D" w:rsidRPr="00803255">
              <w:rPr>
                <w:rFonts w:ascii="Times New Roman" w:hAnsi="Times New Roman" w:cs="Times New Roman"/>
                <w:sz w:val="24"/>
                <w:szCs w:val="24"/>
              </w:rPr>
              <w:t xml:space="preserve">-Social and Development Coordination Office of </w:t>
            </w:r>
            <w:proofErr w:type="spellStart"/>
            <w:r w:rsidR="00580A9D" w:rsidRPr="00803255">
              <w:rPr>
                <w:rFonts w:ascii="Times New Roman" w:hAnsi="Times New Roman" w:cs="Times New Roman"/>
                <w:sz w:val="24"/>
                <w:szCs w:val="24"/>
              </w:rPr>
              <w:t>Adigrat</w:t>
            </w:r>
            <w:proofErr w:type="spellEnd"/>
            <w:r w:rsidR="00580A9D" w:rsidRPr="00803255">
              <w:rPr>
                <w:rFonts w:ascii="Times New Roman" w:hAnsi="Times New Roman" w:cs="Times New Roman"/>
                <w:sz w:val="24"/>
                <w:szCs w:val="24"/>
              </w:rPr>
              <w:t xml:space="preserve"> Diocese</w:t>
            </w:r>
            <w:r w:rsidRPr="00803255">
              <w:rPr>
                <w:rFonts w:ascii="Times New Roman" w:hAnsi="Times New Roman" w:cs="Times New Roman"/>
                <w:sz w:val="24"/>
                <w:szCs w:val="24"/>
              </w:rPr>
              <w:t xml:space="preserve"> (ECC-SDCOAD)</w:t>
            </w:r>
            <w:r w:rsidR="00580A9D" w:rsidRPr="00803255">
              <w:rPr>
                <w:rFonts w:ascii="Times New Roman" w:hAnsi="Times New Roman" w:cs="Times New Roman"/>
                <w:sz w:val="24"/>
                <w:szCs w:val="24"/>
              </w:rPr>
              <w:t xml:space="preserve"> </w:t>
            </w:r>
          </w:p>
        </w:tc>
      </w:tr>
      <w:tr w:rsidR="00E85DAB" w:rsidRPr="00823EB3" w:rsidTr="002C54FD">
        <w:tc>
          <w:tcPr>
            <w:tcW w:w="1602" w:type="pct"/>
            <w:shd w:val="clear" w:color="auto" w:fill="FFFFFF" w:themeFill="background1"/>
          </w:tcPr>
          <w:p w:rsidR="00E85DAB" w:rsidRPr="008214C8" w:rsidRDefault="00E85DAB" w:rsidP="00EA118E">
            <w:pPr>
              <w:rPr>
                <w:rFonts w:ascii="Times New Roman" w:hAnsi="Times New Roman" w:cs="Times New Roman"/>
                <w:sz w:val="24"/>
                <w:szCs w:val="24"/>
              </w:rPr>
            </w:pPr>
            <w:r w:rsidRPr="008214C8">
              <w:rPr>
                <w:rFonts w:ascii="Times New Roman" w:hAnsi="Times New Roman" w:cs="Times New Roman"/>
                <w:sz w:val="24"/>
                <w:szCs w:val="24"/>
              </w:rPr>
              <w:t>Assignment Title</w:t>
            </w:r>
          </w:p>
        </w:tc>
        <w:tc>
          <w:tcPr>
            <w:tcW w:w="3398" w:type="pct"/>
            <w:shd w:val="clear" w:color="auto" w:fill="FFFFFF" w:themeFill="background1"/>
          </w:tcPr>
          <w:p w:rsidR="001028B6" w:rsidRPr="00803255" w:rsidRDefault="00580A9D" w:rsidP="00EA118E">
            <w:pPr>
              <w:rPr>
                <w:rFonts w:ascii="Times New Roman" w:eastAsia="Calibri" w:hAnsi="Times New Roman" w:cs="Times New Roman"/>
              </w:rPr>
            </w:pPr>
            <w:r w:rsidRPr="00803255">
              <w:rPr>
                <w:rFonts w:ascii="Times New Roman" w:hAnsi="Times New Roman" w:cs="Times New Roman"/>
                <w:sz w:val="24"/>
                <w:szCs w:val="24"/>
              </w:rPr>
              <w:t>Modern production technologies of cactus (</w:t>
            </w:r>
            <w:proofErr w:type="spellStart"/>
            <w:r w:rsidRPr="00803255">
              <w:rPr>
                <w:rFonts w:ascii="Times New Roman" w:hAnsi="Times New Roman" w:cs="Times New Roman"/>
                <w:i/>
                <w:sz w:val="24"/>
                <w:szCs w:val="24"/>
              </w:rPr>
              <w:t>beles</w:t>
            </w:r>
            <w:proofErr w:type="spellEnd"/>
            <w:r w:rsidRPr="00803255">
              <w:rPr>
                <w:rFonts w:ascii="Times New Roman" w:hAnsi="Times New Roman" w:cs="Times New Roman"/>
                <w:sz w:val="24"/>
                <w:szCs w:val="24"/>
              </w:rPr>
              <w:t xml:space="preserve">) crop for </w:t>
            </w:r>
            <w:r w:rsidR="00EA3A55" w:rsidRPr="00803255">
              <w:rPr>
                <w:rFonts w:ascii="Times New Roman" w:hAnsi="Times New Roman" w:cs="Times New Roman"/>
                <w:sz w:val="24"/>
                <w:szCs w:val="24"/>
              </w:rPr>
              <w:t xml:space="preserve">arid </w:t>
            </w:r>
            <w:r w:rsidRPr="00803255">
              <w:rPr>
                <w:rFonts w:ascii="Times New Roman" w:hAnsi="Times New Roman" w:cs="Times New Roman"/>
                <w:sz w:val="24"/>
                <w:szCs w:val="24"/>
              </w:rPr>
              <w:t xml:space="preserve">dryland </w:t>
            </w:r>
            <w:r w:rsidR="00EA3A55" w:rsidRPr="00803255">
              <w:rPr>
                <w:rFonts w:ascii="Times New Roman" w:hAnsi="Times New Roman" w:cs="Times New Roman"/>
                <w:sz w:val="24"/>
                <w:szCs w:val="24"/>
              </w:rPr>
              <w:t>regions of Tigray</w:t>
            </w:r>
            <w:r w:rsidRPr="00803255">
              <w:rPr>
                <w:rFonts w:ascii="Times New Roman" w:hAnsi="Times New Roman" w:cs="Times New Roman"/>
                <w:sz w:val="24"/>
                <w:szCs w:val="24"/>
              </w:rPr>
              <w:t xml:space="preserve"> </w:t>
            </w:r>
          </w:p>
        </w:tc>
      </w:tr>
      <w:tr w:rsidR="00650119" w:rsidRPr="00823EB3" w:rsidTr="002C54FD">
        <w:tc>
          <w:tcPr>
            <w:tcW w:w="1602" w:type="pct"/>
            <w:shd w:val="clear" w:color="auto" w:fill="FFFFFF" w:themeFill="background1"/>
          </w:tcPr>
          <w:p w:rsidR="00650119" w:rsidRPr="008214C8" w:rsidRDefault="00183A16" w:rsidP="00EA118E">
            <w:pPr>
              <w:rPr>
                <w:rFonts w:ascii="Times New Roman" w:hAnsi="Times New Roman" w:cs="Times New Roman"/>
                <w:sz w:val="24"/>
                <w:szCs w:val="24"/>
              </w:rPr>
            </w:pPr>
            <w:r w:rsidRPr="008214C8">
              <w:rPr>
                <w:rFonts w:ascii="Times New Roman" w:hAnsi="Times New Roman" w:cs="Times New Roman"/>
                <w:sz w:val="24"/>
                <w:szCs w:val="24"/>
              </w:rPr>
              <w:t>Assignment Preferred D</w:t>
            </w:r>
            <w:r w:rsidR="00650119" w:rsidRPr="008214C8">
              <w:rPr>
                <w:rFonts w:ascii="Times New Roman" w:hAnsi="Times New Roman" w:cs="Times New Roman"/>
                <w:sz w:val="24"/>
                <w:szCs w:val="24"/>
              </w:rPr>
              <w:t>ates</w:t>
            </w:r>
          </w:p>
        </w:tc>
        <w:tc>
          <w:tcPr>
            <w:tcW w:w="3398" w:type="pct"/>
            <w:shd w:val="clear" w:color="auto" w:fill="auto"/>
          </w:tcPr>
          <w:p w:rsidR="00650119" w:rsidRPr="00803255" w:rsidRDefault="00803255" w:rsidP="00EA118E">
            <w:pPr>
              <w:rPr>
                <w:rFonts w:ascii="Times New Roman" w:hAnsi="Times New Roman" w:cs="Times New Roman"/>
                <w:sz w:val="24"/>
                <w:szCs w:val="24"/>
                <w:lang w:val="en-GB"/>
              </w:rPr>
            </w:pPr>
            <w:r>
              <w:rPr>
                <w:rFonts w:ascii="Times New Roman" w:hAnsi="Times New Roman" w:cs="Times New Roman"/>
                <w:sz w:val="24"/>
                <w:szCs w:val="24"/>
                <w:lang w:val="en-GB"/>
              </w:rPr>
              <w:t>May-July or Oct/Dec 2017</w:t>
            </w:r>
          </w:p>
        </w:tc>
      </w:tr>
      <w:tr w:rsidR="00245E23" w:rsidRPr="00823EB3" w:rsidTr="002C54FD">
        <w:tc>
          <w:tcPr>
            <w:tcW w:w="1602" w:type="pct"/>
            <w:shd w:val="clear" w:color="auto" w:fill="FFFFFF" w:themeFill="background1"/>
          </w:tcPr>
          <w:p w:rsidR="00245E23" w:rsidRPr="00596C93" w:rsidRDefault="00D96887" w:rsidP="00EA118E">
            <w:pPr>
              <w:rPr>
                <w:rFonts w:ascii="Times New Roman" w:hAnsi="Times New Roman" w:cs="Times New Roman"/>
                <w:sz w:val="24"/>
                <w:szCs w:val="24"/>
              </w:rPr>
            </w:pPr>
            <w:r w:rsidRPr="00596C93">
              <w:rPr>
                <w:rFonts w:ascii="Times New Roman" w:hAnsi="Times New Roman" w:cs="Times New Roman"/>
                <w:sz w:val="24"/>
                <w:szCs w:val="24"/>
              </w:rPr>
              <w:t>Assignment objectives</w:t>
            </w:r>
          </w:p>
        </w:tc>
        <w:tc>
          <w:tcPr>
            <w:tcW w:w="3398" w:type="pct"/>
            <w:shd w:val="clear" w:color="auto" w:fill="FFFFFF" w:themeFill="background1"/>
          </w:tcPr>
          <w:p w:rsidR="00596C93" w:rsidRPr="00596C93" w:rsidRDefault="00596C93" w:rsidP="00EA118E">
            <w:pPr>
              <w:pStyle w:val="ListParagraph"/>
              <w:numPr>
                <w:ilvl w:val="0"/>
                <w:numId w:val="12"/>
              </w:numPr>
              <w:rPr>
                <w:rFonts w:eastAsia="Calibri"/>
              </w:rPr>
            </w:pPr>
            <w:r w:rsidRPr="00596C93">
              <w:rPr>
                <w:lang w:val="en-GB"/>
              </w:rPr>
              <w:t>Innovate modern production technologies for cactus crop including demonstrated overseas production practices</w:t>
            </w:r>
          </w:p>
          <w:p w:rsidR="00D96887" w:rsidRPr="00596C93" w:rsidRDefault="00596C93" w:rsidP="00EA118E">
            <w:pPr>
              <w:pStyle w:val="ListParagraph"/>
              <w:numPr>
                <w:ilvl w:val="0"/>
                <w:numId w:val="12"/>
              </w:numPr>
              <w:rPr>
                <w:rFonts w:eastAsia="Calibri"/>
              </w:rPr>
            </w:pPr>
            <w:r w:rsidRPr="00596C93">
              <w:rPr>
                <w:lang w:val="en-GB"/>
              </w:rPr>
              <w:t>Introduce integrated pest control methods emphasizing natural/physical and biological control methods</w:t>
            </w:r>
            <w:r w:rsidR="00FA3F4D">
              <w:rPr>
                <w:lang w:val="en-GB"/>
              </w:rPr>
              <w:t xml:space="preserve"> and/or IPM</w:t>
            </w:r>
            <w:r w:rsidRPr="00596C93">
              <w:rPr>
                <w:lang w:val="en-GB"/>
              </w:rPr>
              <w:t xml:space="preserve"> </w:t>
            </w:r>
          </w:p>
        </w:tc>
      </w:tr>
      <w:tr w:rsidR="00245E23" w:rsidRPr="00823EB3" w:rsidTr="002C54FD">
        <w:tc>
          <w:tcPr>
            <w:tcW w:w="1602" w:type="pct"/>
            <w:shd w:val="clear" w:color="auto" w:fill="FFFFFF" w:themeFill="background1"/>
          </w:tcPr>
          <w:p w:rsidR="00245E23" w:rsidRPr="00596C93" w:rsidRDefault="00183A16" w:rsidP="00EA118E">
            <w:pPr>
              <w:rPr>
                <w:rFonts w:ascii="Times New Roman" w:hAnsi="Times New Roman" w:cs="Times New Roman"/>
                <w:sz w:val="24"/>
                <w:szCs w:val="24"/>
              </w:rPr>
            </w:pPr>
            <w:r w:rsidRPr="00596C93">
              <w:rPr>
                <w:rFonts w:ascii="Times New Roman" w:hAnsi="Times New Roman" w:cs="Times New Roman"/>
                <w:sz w:val="24"/>
                <w:szCs w:val="24"/>
              </w:rPr>
              <w:t>Desired Volunteer Skill/E</w:t>
            </w:r>
            <w:r w:rsidR="00245E23" w:rsidRPr="00596C93">
              <w:rPr>
                <w:rFonts w:ascii="Times New Roman" w:hAnsi="Times New Roman" w:cs="Times New Roman"/>
                <w:sz w:val="24"/>
                <w:szCs w:val="24"/>
              </w:rPr>
              <w:t>xpertise</w:t>
            </w:r>
          </w:p>
        </w:tc>
        <w:tc>
          <w:tcPr>
            <w:tcW w:w="3398" w:type="pct"/>
            <w:shd w:val="clear" w:color="auto" w:fill="FFFFFF" w:themeFill="background1"/>
          </w:tcPr>
          <w:p w:rsidR="00245E23" w:rsidRPr="00596C93" w:rsidRDefault="00A27D8E" w:rsidP="00EA118E">
            <w:pPr>
              <w:rPr>
                <w:rFonts w:ascii="Times New Roman" w:hAnsi="Times New Roman" w:cs="Times New Roman"/>
                <w:sz w:val="24"/>
                <w:szCs w:val="24"/>
              </w:rPr>
            </w:pPr>
            <w:r w:rsidRPr="00596C93">
              <w:rPr>
                <w:rFonts w:ascii="Times New Roman" w:hAnsi="Times New Roman" w:cs="Times New Roman"/>
                <w:sz w:val="24"/>
                <w:szCs w:val="24"/>
              </w:rPr>
              <w:t>Hortic</w:t>
            </w:r>
            <w:r w:rsidR="00596C93" w:rsidRPr="00596C93">
              <w:rPr>
                <w:rFonts w:ascii="Times New Roman" w:hAnsi="Times New Roman" w:cs="Times New Roman"/>
                <w:sz w:val="24"/>
                <w:szCs w:val="24"/>
              </w:rPr>
              <w:t>ulturist with focused knowledge and experience o</w:t>
            </w:r>
            <w:r w:rsidRPr="00596C93">
              <w:rPr>
                <w:rFonts w:ascii="Times New Roman" w:hAnsi="Times New Roman" w:cs="Times New Roman"/>
                <w:sz w:val="24"/>
                <w:szCs w:val="24"/>
              </w:rPr>
              <w:t xml:space="preserve">n </w:t>
            </w:r>
            <w:r w:rsidR="00596C93" w:rsidRPr="00596C93">
              <w:rPr>
                <w:rFonts w:ascii="Times New Roman" w:hAnsi="Times New Roman" w:cs="Times New Roman"/>
                <w:sz w:val="24"/>
                <w:szCs w:val="24"/>
              </w:rPr>
              <w:t>cactus production and pest control methods</w:t>
            </w:r>
          </w:p>
        </w:tc>
      </w:tr>
    </w:tbl>
    <w:p w:rsidR="00D1443D" w:rsidRDefault="00D1443D" w:rsidP="00D1443D">
      <w:pPr>
        <w:pStyle w:val="ListParagraph"/>
        <w:ind w:left="360"/>
        <w:rPr>
          <w:b/>
          <w:u w:val="single"/>
        </w:rPr>
      </w:pPr>
    </w:p>
    <w:p w:rsidR="00514099" w:rsidRPr="008214C8" w:rsidRDefault="00514099" w:rsidP="00EA118E">
      <w:pPr>
        <w:pStyle w:val="ListParagraph"/>
        <w:numPr>
          <w:ilvl w:val="0"/>
          <w:numId w:val="4"/>
        </w:numPr>
        <w:rPr>
          <w:b/>
          <w:u w:val="single"/>
        </w:rPr>
      </w:pPr>
      <w:r w:rsidRPr="003204C6">
        <w:rPr>
          <w:b/>
          <w:u w:val="single"/>
        </w:rPr>
        <w:t>BACKGROUND</w:t>
      </w:r>
    </w:p>
    <w:p w:rsidR="00D1443D" w:rsidRDefault="00D1443D" w:rsidP="00EA118E">
      <w:pPr>
        <w:spacing w:after="0" w:line="240" w:lineRule="auto"/>
        <w:contextualSpacing/>
        <w:jc w:val="both"/>
        <w:rPr>
          <w:rFonts w:ascii="Times New Roman" w:hAnsi="Times New Roman" w:cs="Times New Roman"/>
          <w:sz w:val="24"/>
          <w:szCs w:val="24"/>
        </w:rPr>
      </w:pPr>
    </w:p>
    <w:p w:rsidR="00B10CD8" w:rsidRPr="004A543E" w:rsidRDefault="00DC2471" w:rsidP="00EA118E">
      <w:pPr>
        <w:spacing w:after="0" w:line="240" w:lineRule="auto"/>
        <w:contextualSpacing/>
        <w:jc w:val="both"/>
        <w:rPr>
          <w:rFonts w:ascii="Times New Roman" w:eastAsia="Times New Roman" w:hAnsi="Times New Roman" w:cs="Times New Roman"/>
          <w:sz w:val="24"/>
          <w:szCs w:val="24"/>
        </w:rPr>
      </w:pPr>
      <w:r>
        <w:rPr>
          <w:rFonts w:ascii="Times New Roman" w:hAnsi="Times New Roman" w:cs="Times New Roman"/>
          <w:sz w:val="24"/>
          <w:szCs w:val="24"/>
        </w:rPr>
        <w:t>Ethiopia faces challenges of i</w:t>
      </w:r>
      <w:r w:rsidRPr="00EA3798">
        <w:rPr>
          <w:rFonts w:ascii="Times New Roman" w:hAnsi="Times New Roman" w:cs="Times New Roman"/>
          <w:sz w:val="24"/>
          <w:szCs w:val="24"/>
        </w:rPr>
        <w:t>ncreasing population pressure and low levels of agricultural productivity</w:t>
      </w:r>
      <w:r>
        <w:rPr>
          <w:rFonts w:ascii="Times New Roman" w:hAnsi="Times New Roman" w:cs="Times New Roman"/>
          <w:sz w:val="24"/>
          <w:szCs w:val="24"/>
        </w:rPr>
        <w:t xml:space="preserve"> which aggravate the country’s food </w:t>
      </w:r>
      <w:r w:rsidR="006C1C67">
        <w:rPr>
          <w:rFonts w:ascii="Times New Roman" w:hAnsi="Times New Roman" w:cs="Times New Roman"/>
          <w:sz w:val="24"/>
          <w:szCs w:val="24"/>
        </w:rPr>
        <w:t>in</w:t>
      </w:r>
      <w:r>
        <w:rPr>
          <w:rFonts w:ascii="Times New Roman" w:hAnsi="Times New Roman" w:cs="Times New Roman"/>
          <w:sz w:val="24"/>
          <w:szCs w:val="24"/>
        </w:rPr>
        <w:t>security and contribute to poor nutrition. Increasing production and diversification of fruits and</w:t>
      </w:r>
      <w:r w:rsidR="00514099" w:rsidRPr="00823EB3">
        <w:rPr>
          <w:rFonts w:ascii="Times New Roman" w:hAnsi="Times New Roman" w:cs="Times New Roman"/>
          <w:sz w:val="24"/>
          <w:szCs w:val="24"/>
        </w:rPr>
        <w:t xml:space="preserve"> </w:t>
      </w:r>
      <w:r>
        <w:rPr>
          <w:rFonts w:ascii="Times New Roman" w:hAnsi="Times New Roman" w:cs="Times New Roman"/>
          <w:sz w:val="24"/>
          <w:szCs w:val="24"/>
        </w:rPr>
        <w:t xml:space="preserve">vegetables must be coupled </w:t>
      </w:r>
      <w:r w:rsidR="00514099" w:rsidRPr="00823EB3">
        <w:rPr>
          <w:rFonts w:ascii="Times New Roman" w:hAnsi="Times New Roman" w:cs="Times New Roman"/>
          <w:sz w:val="24"/>
          <w:szCs w:val="24"/>
        </w:rPr>
        <w:t xml:space="preserve">with behavior change at </w:t>
      </w:r>
      <w:r>
        <w:rPr>
          <w:rFonts w:ascii="Times New Roman" w:hAnsi="Times New Roman" w:cs="Times New Roman"/>
          <w:sz w:val="24"/>
          <w:szCs w:val="24"/>
        </w:rPr>
        <w:t xml:space="preserve">the </w:t>
      </w:r>
      <w:r w:rsidR="00514099" w:rsidRPr="00823EB3">
        <w:rPr>
          <w:rFonts w:ascii="Times New Roman" w:hAnsi="Times New Roman" w:cs="Times New Roman"/>
          <w:sz w:val="24"/>
          <w:szCs w:val="24"/>
        </w:rPr>
        <w:t xml:space="preserve">household </w:t>
      </w:r>
      <w:r w:rsidR="00957423" w:rsidRPr="00957423">
        <w:rPr>
          <w:rFonts w:ascii="Times New Roman" w:hAnsi="Times New Roman" w:cs="Times New Roman"/>
          <w:sz w:val="24"/>
          <w:szCs w:val="24"/>
        </w:rPr>
        <w:t>level</w:t>
      </w:r>
      <w:r>
        <w:rPr>
          <w:rFonts w:ascii="Times New Roman" w:hAnsi="Times New Roman" w:cs="Times New Roman"/>
          <w:sz w:val="24"/>
          <w:szCs w:val="24"/>
        </w:rPr>
        <w:t xml:space="preserve"> to</w:t>
      </w:r>
      <w:r w:rsidR="00514099" w:rsidRPr="00823EB3">
        <w:rPr>
          <w:rFonts w:ascii="Times New Roman" w:hAnsi="Times New Roman" w:cs="Times New Roman"/>
          <w:sz w:val="24"/>
          <w:szCs w:val="24"/>
        </w:rPr>
        <w:t xml:space="preserve"> increase productivity levels </w:t>
      </w:r>
      <w:r>
        <w:rPr>
          <w:rFonts w:ascii="Times New Roman" w:hAnsi="Times New Roman" w:cs="Times New Roman"/>
          <w:sz w:val="24"/>
          <w:szCs w:val="24"/>
        </w:rPr>
        <w:t xml:space="preserve">of </w:t>
      </w:r>
      <w:r w:rsidR="00131403">
        <w:rPr>
          <w:rFonts w:ascii="Times New Roman" w:hAnsi="Times New Roman" w:cs="Times New Roman"/>
          <w:sz w:val="24"/>
          <w:szCs w:val="24"/>
        </w:rPr>
        <w:t xml:space="preserve">smallholder farmers </w:t>
      </w:r>
      <w:r w:rsidR="00514099" w:rsidRPr="00823EB3">
        <w:rPr>
          <w:rFonts w:ascii="Times New Roman" w:hAnsi="Times New Roman" w:cs="Times New Roman"/>
          <w:sz w:val="24"/>
          <w:szCs w:val="24"/>
        </w:rPr>
        <w:t xml:space="preserve">and </w:t>
      </w:r>
      <w:r>
        <w:rPr>
          <w:rFonts w:ascii="Times New Roman" w:hAnsi="Times New Roman" w:cs="Times New Roman"/>
          <w:sz w:val="24"/>
          <w:szCs w:val="24"/>
        </w:rPr>
        <w:t>subsequently increase their incomes, as well as improve household nutrition status</w:t>
      </w:r>
      <w:r w:rsidR="00514099" w:rsidRPr="00823EB3">
        <w:rPr>
          <w:rFonts w:ascii="Times New Roman" w:hAnsi="Times New Roman" w:cs="Times New Roman"/>
          <w:sz w:val="24"/>
          <w:szCs w:val="24"/>
        </w:rPr>
        <w:t xml:space="preserve">. </w:t>
      </w:r>
      <w:r w:rsidR="00B10CD8" w:rsidRPr="004A543E">
        <w:rPr>
          <w:rFonts w:ascii="Times New Roman" w:hAnsi="Times New Roman" w:cs="Times New Roman"/>
          <w:sz w:val="24"/>
          <w:szCs w:val="24"/>
        </w:rPr>
        <w:t xml:space="preserve">Use of low levels of modern production technologies and practices contribute to yields that are lower than would otherwise be expected. Despite </w:t>
      </w:r>
      <w:r w:rsidR="00B10CD8">
        <w:rPr>
          <w:rFonts w:ascii="Times New Roman" w:hAnsi="Times New Roman" w:cs="Times New Roman"/>
          <w:sz w:val="24"/>
          <w:szCs w:val="24"/>
        </w:rPr>
        <w:t xml:space="preserve">the high </w:t>
      </w:r>
      <w:r w:rsidR="00B10CD8" w:rsidRPr="004A543E">
        <w:rPr>
          <w:rFonts w:ascii="Times New Roman" w:hAnsi="Times New Roman" w:cs="Times New Roman"/>
          <w:sz w:val="24"/>
          <w:szCs w:val="24"/>
        </w:rPr>
        <w:t>ecological and socioeconomic potentials</w:t>
      </w:r>
      <w:r w:rsidR="00B10CD8">
        <w:rPr>
          <w:rFonts w:ascii="Times New Roman" w:hAnsi="Times New Roman" w:cs="Times New Roman"/>
          <w:sz w:val="24"/>
          <w:szCs w:val="24"/>
        </w:rPr>
        <w:t xml:space="preserve"> of Ethiopia</w:t>
      </w:r>
      <w:r w:rsidR="00B10CD8" w:rsidRPr="004A543E">
        <w:rPr>
          <w:rFonts w:ascii="Times New Roman" w:hAnsi="Times New Roman" w:cs="Times New Roman"/>
          <w:sz w:val="24"/>
          <w:szCs w:val="24"/>
        </w:rPr>
        <w:t xml:space="preserve">, </w:t>
      </w:r>
      <w:r w:rsidR="00B10CD8">
        <w:rPr>
          <w:rFonts w:ascii="Times New Roman" w:hAnsi="Times New Roman" w:cs="Times New Roman"/>
          <w:sz w:val="24"/>
          <w:szCs w:val="24"/>
        </w:rPr>
        <w:t xml:space="preserve">horticultural </w:t>
      </w:r>
      <w:r w:rsidR="00B10CD8" w:rsidRPr="004A543E">
        <w:rPr>
          <w:rFonts w:ascii="Times New Roman" w:hAnsi="Times New Roman" w:cs="Times New Roman"/>
          <w:sz w:val="24"/>
          <w:szCs w:val="24"/>
        </w:rPr>
        <w:t xml:space="preserve">production in </w:t>
      </w:r>
      <w:r w:rsidR="00B10CD8">
        <w:rPr>
          <w:rFonts w:ascii="Times New Roman" w:hAnsi="Times New Roman" w:cs="Times New Roman"/>
          <w:sz w:val="24"/>
          <w:szCs w:val="24"/>
        </w:rPr>
        <w:t>the country</w:t>
      </w:r>
      <w:r w:rsidR="00B10CD8" w:rsidRPr="004A543E">
        <w:rPr>
          <w:rFonts w:ascii="Times New Roman" w:hAnsi="Times New Roman" w:cs="Times New Roman"/>
          <w:sz w:val="24"/>
          <w:szCs w:val="24"/>
        </w:rPr>
        <w:t xml:space="preserve"> is relatively small scale and underdeveloped.</w:t>
      </w:r>
      <w:r w:rsidR="00B10CD8" w:rsidRPr="004A543E">
        <w:rPr>
          <w:rFonts w:ascii="Times New Roman" w:eastAsia="Times New Roman" w:hAnsi="Times New Roman" w:cs="Times New Roman"/>
          <w:sz w:val="24"/>
          <w:szCs w:val="24"/>
        </w:rPr>
        <w:t xml:space="preserve"> Presently however, the horticulture sector is a priority for the Agricultural Growth Program (AGP) of the Ethiopian government</w:t>
      </w:r>
      <w:r w:rsidR="00337D72">
        <w:rPr>
          <w:rFonts w:ascii="Times New Roman" w:eastAsia="Times New Roman" w:hAnsi="Times New Roman" w:cs="Times New Roman"/>
          <w:sz w:val="24"/>
          <w:szCs w:val="24"/>
        </w:rPr>
        <w:t xml:space="preserve"> in the Growth and </w:t>
      </w:r>
      <w:r w:rsidR="007E69C5">
        <w:rPr>
          <w:rFonts w:ascii="Times New Roman" w:eastAsia="Times New Roman" w:hAnsi="Times New Roman" w:cs="Times New Roman"/>
          <w:sz w:val="24"/>
          <w:szCs w:val="24"/>
        </w:rPr>
        <w:t>Transformation</w:t>
      </w:r>
      <w:r w:rsidR="00337D72">
        <w:rPr>
          <w:rFonts w:ascii="Times New Roman" w:eastAsia="Times New Roman" w:hAnsi="Times New Roman" w:cs="Times New Roman"/>
          <w:sz w:val="24"/>
          <w:szCs w:val="24"/>
        </w:rPr>
        <w:t xml:space="preserve"> </w:t>
      </w:r>
      <w:r w:rsidR="007E69C5">
        <w:rPr>
          <w:rFonts w:ascii="Times New Roman" w:eastAsia="Times New Roman" w:hAnsi="Times New Roman" w:cs="Times New Roman"/>
          <w:sz w:val="24"/>
          <w:szCs w:val="24"/>
        </w:rPr>
        <w:t>Plan (GTP) of the country</w:t>
      </w:r>
      <w:r w:rsidR="00B10CD8" w:rsidRPr="004A543E">
        <w:rPr>
          <w:rStyle w:val="FootnoteReference"/>
          <w:rFonts w:ascii="Times New Roman" w:hAnsi="Times New Roman" w:cs="Times New Roman"/>
          <w:sz w:val="24"/>
          <w:szCs w:val="24"/>
        </w:rPr>
        <w:footnoteReference w:id="1"/>
      </w:r>
      <w:r w:rsidR="00B10CD8" w:rsidRPr="004A543E">
        <w:rPr>
          <w:rFonts w:ascii="Times New Roman" w:hAnsi="Times New Roman" w:cs="Times New Roman"/>
          <w:sz w:val="24"/>
          <w:szCs w:val="24"/>
        </w:rPr>
        <w:t>.</w:t>
      </w:r>
      <w:r w:rsidR="00B10CD8" w:rsidRPr="004A543E">
        <w:rPr>
          <w:rFonts w:ascii="Times New Roman" w:eastAsia="Times New Roman" w:hAnsi="Times New Roman" w:cs="Times New Roman"/>
          <w:sz w:val="24"/>
          <w:szCs w:val="24"/>
        </w:rPr>
        <w:t xml:space="preserve"> </w:t>
      </w:r>
    </w:p>
    <w:p w:rsidR="00580A9D" w:rsidRPr="00B10CD8" w:rsidRDefault="00580A9D" w:rsidP="00EA118E">
      <w:pPr>
        <w:spacing w:after="0" w:line="240" w:lineRule="auto"/>
        <w:contextualSpacing/>
        <w:jc w:val="both"/>
        <w:rPr>
          <w:rFonts w:ascii="Times New Roman" w:eastAsia="Times New Roman" w:hAnsi="Times New Roman" w:cs="Times New Roman"/>
          <w:sz w:val="24"/>
          <w:szCs w:val="24"/>
        </w:rPr>
      </w:pPr>
    </w:p>
    <w:p w:rsidR="001D24A8" w:rsidRDefault="00B10CD8" w:rsidP="00EA118E">
      <w:pPr>
        <w:spacing w:after="0" w:line="240" w:lineRule="auto"/>
        <w:contextualSpacing/>
        <w:jc w:val="both"/>
        <w:rPr>
          <w:rFonts w:ascii="Times New Roman" w:eastAsia="Times New Roman" w:hAnsi="Times New Roman" w:cs="Times New Roman"/>
          <w:sz w:val="24"/>
          <w:szCs w:val="24"/>
        </w:rPr>
      </w:pPr>
      <w:r w:rsidRPr="00B10CD8">
        <w:rPr>
          <w:rFonts w:ascii="Times New Roman" w:eastAsia="Times New Roman" w:hAnsi="Times New Roman" w:cs="Times New Roman"/>
          <w:sz w:val="24"/>
          <w:szCs w:val="24"/>
        </w:rPr>
        <w:t xml:space="preserve">Among </w:t>
      </w:r>
      <w:r w:rsidR="00CA067A">
        <w:rPr>
          <w:rFonts w:ascii="Times New Roman" w:eastAsia="Times New Roman" w:hAnsi="Times New Roman" w:cs="Times New Roman"/>
          <w:sz w:val="24"/>
          <w:szCs w:val="24"/>
        </w:rPr>
        <w:t xml:space="preserve">the several </w:t>
      </w:r>
      <w:r w:rsidR="006C1C67" w:rsidRPr="00B10CD8">
        <w:rPr>
          <w:rFonts w:ascii="Times New Roman" w:eastAsia="Times New Roman" w:hAnsi="Times New Roman" w:cs="Times New Roman"/>
          <w:sz w:val="24"/>
          <w:szCs w:val="24"/>
        </w:rPr>
        <w:t xml:space="preserve">Ethiopian horticultural crops, cactus is one of the least considered crops of the country. However, the prickly-pear cactus is one of the very few plants that continue to grow in </w:t>
      </w:r>
      <w:r w:rsidR="006C1C67" w:rsidRPr="00B10CD8">
        <w:rPr>
          <w:rFonts w:ascii="Times New Roman" w:eastAsia="Times New Roman" w:hAnsi="Times New Roman" w:cs="Times New Roman"/>
          <w:sz w:val="24"/>
          <w:szCs w:val="24"/>
        </w:rPr>
        <w:lastRenderedPageBreak/>
        <w:t xml:space="preserve">the </w:t>
      </w:r>
      <w:r w:rsidR="00D60F2F" w:rsidRPr="00B10CD8">
        <w:rPr>
          <w:rFonts w:ascii="Times New Roman" w:eastAsia="Times New Roman" w:hAnsi="Times New Roman" w:cs="Times New Roman"/>
          <w:sz w:val="24"/>
          <w:szCs w:val="24"/>
        </w:rPr>
        <w:t xml:space="preserve">on-going droughts </w:t>
      </w:r>
      <w:r w:rsidR="006C1C67" w:rsidRPr="00B10CD8">
        <w:rPr>
          <w:rFonts w:ascii="Times New Roman" w:eastAsia="Times New Roman" w:hAnsi="Times New Roman" w:cs="Times New Roman"/>
          <w:sz w:val="24"/>
          <w:szCs w:val="24"/>
        </w:rPr>
        <w:t xml:space="preserve">areas of </w:t>
      </w:r>
      <w:r w:rsidR="00D60F2F" w:rsidRPr="00B10CD8">
        <w:rPr>
          <w:rFonts w:ascii="Times New Roman" w:eastAsia="Times New Roman" w:hAnsi="Times New Roman" w:cs="Times New Roman"/>
          <w:sz w:val="24"/>
          <w:szCs w:val="24"/>
        </w:rPr>
        <w:t xml:space="preserve">Tigray region </w:t>
      </w:r>
      <w:r w:rsidR="00CA067A">
        <w:rPr>
          <w:rFonts w:ascii="Times New Roman" w:eastAsia="Times New Roman" w:hAnsi="Times New Roman" w:cs="Times New Roman"/>
          <w:sz w:val="24"/>
          <w:szCs w:val="24"/>
        </w:rPr>
        <w:t>as well as in pocket areas of other regions. D</w:t>
      </w:r>
      <w:r w:rsidR="006C1C67" w:rsidRPr="00B10CD8">
        <w:rPr>
          <w:rFonts w:ascii="Times New Roman" w:eastAsia="Times New Roman" w:hAnsi="Times New Roman" w:cs="Times New Roman"/>
          <w:sz w:val="24"/>
          <w:szCs w:val="24"/>
        </w:rPr>
        <w:t xml:space="preserve">rought </w:t>
      </w:r>
      <w:r w:rsidR="00CA067A">
        <w:rPr>
          <w:rFonts w:ascii="Times New Roman" w:eastAsia="Times New Roman" w:hAnsi="Times New Roman" w:cs="Times New Roman"/>
          <w:sz w:val="24"/>
          <w:szCs w:val="24"/>
        </w:rPr>
        <w:t xml:space="preserve">in Tigray </w:t>
      </w:r>
      <w:r w:rsidR="006C1C67" w:rsidRPr="00B10CD8">
        <w:rPr>
          <w:rFonts w:ascii="Times New Roman" w:eastAsia="Times New Roman" w:hAnsi="Times New Roman" w:cs="Times New Roman"/>
          <w:sz w:val="24"/>
          <w:szCs w:val="24"/>
        </w:rPr>
        <w:t xml:space="preserve">region is one of the most factors in continually </w:t>
      </w:r>
      <w:r w:rsidR="00D60F2F" w:rsidRPr="00B10CD8">
        <w:rPr>
          <w:rFonts w:ascii="Times New Roman" w:eastAsia="Times New Roman" w:hAnsi="Times New Roman" w:cs="Times New Roman"/>
          <w:sz w:val="24"/>
          <w:szCs w:val="24"/>
        </w:rPr>
        <w:t>chang</w:t>
      </w:r>
      <w:r w:rsidR="006C1C67" w:rsidRPr="00B10CD8">
        <w:rPr>
          <w:rFonts w:ascii="Times New Roman" w:eastAsia="Times New Roman" w:hAnsi="Times New Roman" w:cs="Times New Roman"/>
          <w:sz w:val="24"/>
          <w:szCs w:val="24"/>
        </w:rPr>
        <w:t>ing</w:t>
      </w:r>
      <w:r w:rsidR="00D60F2F" w:rsidRPr="00B10CD8">
        <w:rPr>
          <w:rFonts w:ascii="Times New Roman" w:eastAsia="Times New Roman" w:hAnsi="Times New Roman" w:cs="Times New Roman"/>
          <w:sz w:val="24"/>
          <w:szCs w:val="24"/>
        </w:rPr>
        <w:t xml:space="preserve"> the landscape. It was historical that t</w:t>
      </w:r>
      <w:r w:rsidR="003447EF" w:rsidRPr="00B10CD8">
        <w:rPr>
          <w:rFonts w:ascii="Times New Roman" w:eastAsia="Times New Roman" w:hAnsi="Times New Roman" w:cs="Times New Roman"/>
          <w:sz w:val="24"/>
          <w:szCs w:val="24"/>
        </w:rPr>
        <w:t xml:space="preserve">he droughts and subsequent </w:t>
      </w:r>
      <w:r>
        <w:rPr>
          <w:rFonts w:ascii="Times New Roman" w:eastAsia="Times New Roman" w:hAnsi="Times New Roman" w:cs="Times New Roman"/>
          <w:sz w:val="24"/>
          <w:szCs w:val="24"/>
        </w:rPr>
        <w:t>poverty</w:t>
      </w:r>
      <w:r w:rsidR="003447EF" w:rsidRPr="00B10CD8">
        <w:rPr>
          <w:rFonts w:ascii="Times New Roman" w:eastAsia="Times New Roman" w:hAnsi="Times New Roman" w:cs="Times New Roman"/>
          <w:sz w:val="24"/>
          <w:szCs w:val="24"/>
        </w:rPr>
        <w:t xml:space="preserve"> in </w:t>
      </w:r>
      <w:r w:rsidR="00D60F2F" w:rsidRPr="00B10CD8">
        <w:rPr>
          <w:rFonts w:ascii="Times New Roman" w:eastAsia="Times New Roman" w:hAnsi="Times New Roman" w:cs="Times New Roman"/>
          <w:sz w:val="24"/>
          <w:szCs w:val="24"/>
        </w:rPr>
        <w:t>Tigray-</w:t>
      </w:r>
      <w:r w:rsidR="003447EF" w:rsidRPr="00B10CD8">
        <w:rPr>
          <w:rFonts w:ascii="Times New Roman" w:eastAsia="Times New Roman" w:hAnsi="Times New Roman" w:cs="Times New Roman"/>
          <w:sz w:val="24"/>
          <w:szCs w:val="24"/>
        </w:rPr>
        <w:t>Ethiopia t</w:t>
      </w:r>
      <w:r w:rsidR="00D60F2F" w:rsidRPr="00B10CD8">
        <w:rPr>
          <w:rFonts w:ascii="Times New Roman" w:eastAsia="Times New Roman" w:hAnsi="Times New Roman" w:cs="Times New Roman"/>
          <w:sz w:val="24"/>
          <w:szCs w:val="24"/>
        </w:rPr>
        <w:t>ook</w:t>
      </w:r>
      <w:r w:rsidR="003447EF" w:rsidRPr="00B10CD8">
        <w:rPr>
          <w:rFonts w:ascii="Times New Roman" w:eastAsia="Times New Roman" w:hAnsi="Times New Roman" w:cs="Times New Roman"/>
          <w:sz w:val="24"/>
          <w:szCs w:val="24"/>
        </w:rPr>
        <w:t xml:space="preserve"> millions of lives. </w:t>
      </w:r>
      <w:r w:rsidR="006C1C67" w:rsidRPr="00B10CD8">
        <w:rPr>
          <w:rFonts w:ascii="Times New Roman" w:eastAsia="Times New Roman" w:hAnsi="Times New Roman" w:cs="Times New Roman"/>
          <w:sz w:val="24"/>
          <w:szCs w:val="24"/>
        </w:rPr>
        <w:t xml:space="preserve">On the other hand, </w:t>
      </w:r>
      <w:r w:rsidR="00D60F2F" w:rsidRPr="00B10CD8">
        <w:rPr>
          <w:rFonts w:ascii="Times New Roman" w:eastAsia="Times New Roman" w:hAnsi="Times New Roman" w:cs="Times New Roman"/>
          <w:sz w:val="24"/>
          <w:szCs w:val="24"/>
        </w:rPr>
        <w:t>it was also historical that c</w:t>
      </w:r>
      <w:r w:rsidR="003447EF" w:rsidRPr="00B10CD8">
        <w:rPr>
          <w:rFonts w:ascii="Times New Roman" w:eastAsia="Times New Roman" w:hAnsi="Times New Roman" w:cs="Times New Roman"/>
          <w:sz w:val="24"/>
          <w:szCs w:val="24"/>
        </w:rPr>
        <w:t xml:space="preserve">actus-based </w:t>
      </w:r>
      <w:r w:rsidR="00D60F2F" w:rsidRPr="00B10CD8">
        <w:rPr>
          <w:rFonts w:ascii="Times New Roman" w:eastAsia="Times New Roman" w:hAnsi="Times New Roman" w:cs="Times New Roman"/>
          <w:sz w:val="24"/>
          <w:szCs w:val="24"/>
        </w:rPr>
        <w:t>p</w:t>
      </w:r>
      <w:r w:rsidR="003447EF" w:rsidRPr="00B10CD8">
        <w:rPr>
          <w:rFonts w:ascii="Times New Roman" w:eastAsia="Times New Roman" w:hAnsi="Times New Roman" w:cs="Times New Roman"/>
          <w:sz w:val="24"/>
          <w:szCs w:val="24"/>
        </w:rPr>
        <w:t xml:space="preserve">roduction </w:t>
      </w:r>
      <w:r w:rsidR="00AC159D">
        <w:rPr>
          <w:rFonts w:ascii="Times New Roman" w:eastAsia="Times New Roman" w:hAnsi="Times New Roman" w:cs="Times New Roman"/>
          <w:sz w:val="24"/>
          <w:szCs w:val="24"/>
        </w:rPr>
        <w:t xml:space="preserve">system </w:t>
      </w:r>
      <w:r w:rsidR="003447EF" w:rsidRPr="00B10CD8">
        <w:rPr>
          <w:rFonts w:ascii="Times New Roman" w:eastAsia="Times New Roman" w:hAnsi="Times New Roman" w:cs="Times New Roman"/>
          <w:sz w:val="24"/>
          <w:szCs w:val="24"/>
        </w:rPr>
        <w:t xml:space="preserve">and </w:t>
      </w:r>
      <w:r w:rsidR="00AC159D">
        <w:rPr>
          <w:rFonts w:ascii="Times New Roman" w:eastAsia="Times New Roman" w:hAnsi="Times New Roman" w:cs="Times New Roman"/>
          <w:sz w:val="24"/>
          <w:szCs w:val="24"/>
        </w:rPr>
        <w:t xml:space="preserve">its </w:t>
      </w:r>
      <w:r w:rsidR="00D60F2F" w:rsidRPr="00B10CD8">
        <w:rPr>
          <w:rFonts w:ascii="Times New Roman" w:eastAsia="Times New Roman" w:hAnsi="Times New Roman" w:cs="Times New Roman"/>
          <w:sz w:val="24"/>
          <w:szCs w:val="24"/>
        </w:rPr>
        <w:t xml:space="preserve">local food making </w:t>
      </w:r>
      <w:r w:rsidR="00AC159D" w:rsidRPr="00B10CD8">
        <w:rPr>
          <w:rFonts w:ascii="Times New Roman" w:eastAsia="Times New Roman" w:hAnsi="Times New Roman" w:cs="Times New Roman"/>
          <w:sz w:val="24"/>
          <w:szCs w:val="24"/>
        </w:rPr>
        <w:t>were</w:t>
      </w:r>
      <w:r w:rsidR="00D60F2F" w:rsidRPr="00B10CD8">
        <w:rPr>
          <w:rFonts w:ascii="Times New Roman" w:eastAsia="Times New Roman" w:hAnsi="Times New Roman" w:cs="Times New Roman"/>
          <w:sz w:val="24"/>
          <w:szCs w:val="24"/>
        </w:rPr>
        <w:t xml:space="preserve"> saving people’s life in Tigray. Some </w:t>
      </w:r>
      <w:r>
        <w:rPr>
          <w:rFonts w:ascii="Times New Roman" w:eastAsia="Times New Roman" w:hAnsi="Times New Roman" w:cs="Times New Roman"/>
          <w:sz w:val="24"/>
          <w:szCs w:val="24"/>
        </w:rPr>
        <w:t>author</w:t>
      </w:r>
      <w:r w:rsidR="00D60F2F" w:rsidRPr="00B10CD8">
        <w:rPr>
          <w:rFonts w:ascii="Times New Roman" w:eastAsia="Times New Roman" w:hAnsi="Times New Roman" w:cs="Times New Roman"/>
          <w:sz w:val="24"/>
          <w:szCs w:val="24"/>
        </w:rPr>
        <w:t xml:space="preserve"> articulate cactus based production as </w:t>
      </w:r>
      <w:r w:rsidR="003447EF" w:rsidRPr="00B10CD8">
        <w:rPr>
          <w:rFonts w:ascii="Times New Roman" w:eastAsia="Times New Roman" w:hAnsi="Times New Roman" w:cs="Times New Roman"/>
          <w:sz w:val="24"/>
          <w:szCs w:val="24"/>
        </w:rPr>
        <w:t xml:space="preserve">excellent example of community-driven, science-led, sustainable solutions for reducing the impact of </w:t>
      </w:r>
      <w:r w:rsidR="00D60F2F" w:rsidRPr="00B10CD8">
        <w:rPr>
          <w:rFonts w:ascii="Times New Roman" w:eastAsia="Times New Roman" w:hAnsi="Times New Roman" w:cs="Times New Roman"/>
          <w:sz w:val="24"/>
          <w:szCs w:val="24"/>
        </w:rPr>
        <w:t>food insecurity</w:t>
      </w:r>
      <w:r w:rsidR="00AC159D">
        <w:rPr>
          <w:rFonts w:ascii="Times New Roman" w:eastAsia="Times New Roman" w:hAnsi="Times New Roman" w:cs="Times New Roman"/>
          <w:sz w:val="24"/>
          <w:szCs w:val="24"/>
        </w:rPr>
        <w:t xml:space="preserve"> in Tigray</w:t>
      </w:r>
      <w:r w:rsidR="00D60F2F" w:rsidRPr="00AC159D">
        <w:rPr>
          <w:rFonts w:ascii="Times New Roman" w:eastAsia="Times New Roman" w:hAnsi="Times New Roman" w:cs="Times New Roman"/>
          <w:sz w:val="24"/>
          <w:szCs w:val="24"/>
          <w:vertAlign w:val="superscript"/>
        </w:rPr>
        <w:footnoteReference w:id="2"/>
      </w:r>
      <w:r w:rsidR="003447EF" w:rsidRPr="001F1293">
        <w:rPr>
          <w:rFonts w:ascii="Times New Roman" w:eastAsia="Times New Roman" w:hAnsi="Times New Roman" w:cs="Times New Roman"/>
          <w:sz w:val="24"/>
          <w:szCs w:val="24"/>
        </w:rPr>
        <w:t xml:space="preserve">. </w:t>
      </w:r>
      <w:r w:rsidR="00CE0F38" w:rsidRPr="001D24A8">
        <w:rPr>
          <w:rFonts w:ascii="Times New Roman" w:eastAsia="Times New Roman" w:hAnsi="Times New Roman" w:cs="Times New Roman"/>
          <w:sz w:val="24"/>
          <w:szCs w:val="24"/>
        </w:rPr>
        <w:t xml:space="preserve">The cactus is </w:t>
      </w:r>
      <w:r w:rsidR="00CE0F38">
        <w:rPr>
          <w:rFonts w:ascii="Times New Roman" w:eastAsia="Times New Roman" w:hAnsi="Times New Roman" w:cs="Times New Roman"/>
          <w:sz w:val="24"/>
          <w:szCs w:val="24"/>
        </w:rPr>
        <w:t xml:space="preserve">initially </w:t>
      </w:r>
      <w:r w:rsidR="00CE0F38" w:rsidRPr="001D24A8">
        <w:rPr>
          <w:rFonts w:ascii="Times New Roman" w:eastAsia="Times New Roman" w:hAnsi="Times New Roman" w:cs="Times New Roman"/>
          <w:sz w:val="24"/>
          <w:szCs w:val="24"/>
        </w:rPr>
        <w:t>grown for fencing and control of soil erosion</w:t>
      </w:r>
      <w:r w:rsidR="00CE0F38">
        <w:rPr>
          <w:rFonts w:ascii="Times New Roman" w:eastAsia="Times New Roman" w:hAnsi="Times New Roman" w:cs="Times New Roman"/>
          <w:sz w:val="24"/>
          <w:szCs w:val="24"/>
        </w:rPr>
        <w:t>, b</w:t>
      </w:r>
      <w:r w:rsidR="00CE0F38" w:rsidRPr="001D24A8">
        <w:rPr>
          <w:rFonts w:ascii="Times New Roman" w:eastAsia="Times New Roman" w:hAnsi="Times New Roman" w:cs="Times New Roman"/>
          <w:sz w:val="24"/>
          <w:szCs w:val="24"/>
        </w:rPr>
        <w:t xml:space="preserve">ut </w:t>
      </w:r>
      <w:r w:rsidR="00CE0F38">
        <w:rPr>
          <w:rFonts w:ascii="Times New Roman" w:eastAsia="Times New Roman" w:hAnsi="Times New Roman" w:cs="Times New Roman"/>
          <w:sz w:val="24"/>
          <w:szCs w:val="24"/>
        </w:rPr>
        <w:t xml:space="preserve">later-on </w:t>
      </w:r>
      <w:r w:rsidR="00CE0F38" w:rsidRPr="001D24A8">
        <w:rPr>
          <w:rFonts w:ascii="Times New Roman" w:eastAsia="Times New Roman" w:hAnsi="Times New Roman" w:cs="Times New Roman"/>
          <w:sz w:val="24"/>
          <w:szCs w:val="24"/>
        </w:rPr>
        <w:t xml:space="preserve">its fruit and leaves </w:t>
      </w:r>
      <w:r w:rsidR="00CE0F38">
        <w:rPr>
          <w:rFonts w:ascii="Times New Roman" w:eastAsia="Times New Roman" w:hAnsi="Times New Roman" w:cs="Times New Roman"/>
          <w:sz w:val="24"/>
          <w:szCs w:val="24"/>
        </w:rPr>
        <w:t xml:space="preserve">were </w:t>
      </w:r>
      <w:r w:rsidR="00CE0F38" w:rsidRPr="001D24A8">
        <w:rPr>
          <w:rFonts w:ascii="Times New Roman" w:eastAsia="Times New Roman" w:hAnsi="Times New Roman" w:cs="Times New Roman"/>
          <w:sz w:val="24"/>
          <w:szCs w:val="24"/>
        </w:rPr>
        <w:t>used for human consumption</w:t>
      </w:r>
      <w:r w:rsidR="00CE0F38">
        <w:rPr>
          <w:rFonts w:ascii="Times New Roman" w:eastAsia="Times New Roman" w:hAnsi="Times New Roman" w:cs="Times New Roman"/>
          <w:sz w:val="24"/>
          <w:szCs w:val="24"/>
        </w:rPr>
        <w:t>/food</w:t>
      </w:r>
      <w:r w:rsidR="00CE0F38" w:rsidRPr="001D24A8">
        <w:rPr>
          <w:rFonts w:ascii="Times New Roman" w:eastAsia="Times New Roman" w:hAnsi="Times New Roman" w:cs="Times New Roman"/>
          <w:sz w:val="24"/>
          <w:szCs w:val="24"/>
        </w:rPr>
        <w:t xml:space="preserve"> as well as animal feed</w:t>
      </w:r>
      <w:r w:rsidR="00CE0F38">
        <w:rPr>
          <w:rFonts w:ascii="Times New Roman" w:eastAsia="Times New Roman" w:hAnsi="Times New Roman" w:cs="Times New Roman"/>
          <w:sz w:val="24"/>
          <w:szCs w:val="24"/>
        </w:rPr>
        <w:t>/forage</w:t>
      </w:r>
      <w:r w:rsidR="00CE0F38" w:rsidRPr="001D24A8">
        <w:rPr>
          <w:rFonts w:ascii="Times New Roman" w:eastAsia="Times New Roman" w:hAnsi="Times New Roman" w:cs="Times New Roman"/>
          <w:sz w:val="24"/>
          <w:szCs w:val="24"/>
        </w:rPr>
        <w:t>.</w:t>
      </w:r>
      <w:r w:rsidR="00CE0F38">
        <w:rPr>
          <w:rFonts w:ascii="Times New Roman" w:eastAsia="Times New Roman" w:hAnsi="Times New Roman" w:cs="Times New Roman"/>
          <w:sz w:val="24"/>
          <w:szCs w:val="24"/>
        </w:rPr>
        <w:t xml:space="preserve"> </w:t>
      </w:r>
      <w:r w:rsidRPr="00B10CD8">
        <w:rPr>
          <w:rFonts w:ascii="Times New Roman" w:eastAsia="Times New Roman" w:hAnsi="Times New Roman" w:cs="Times New Roman"/>
          <w:sz w:val="24"/>
          <w:szCs w:val="24"/>
        </w:rPr>
        <w:t>C</w:t>
      </w:r>
      <w:r w:rsidR="003447EF" w:rsidRPr="00B10CD8">
        <w:rPr>
          <w:rFonts w:ascii="Times New Roman" w:eastAsia="Times New Roman" w:hAnsi="Times New Roman" w:cs="Times New Roman"/>
          <w:sz w:val="24"/>
          <w:szCs w:val="24"/>
        </w:rPr>
        <w:t xml:space="preserve">actus </w:t>
      </w:r>
      <w:r w:rsidRPr="00B10CD8">
        <w:rPr>
          <w:rFonts w:ascii="Times New Roman" w:eastAsia="Times New Roman" w:hAnsi="Times New Roman" w:cs="Times New Roman"/>
          <w:sz w:val="24"/>
          <w:szCs w:val="24"/>
        </w:rPr>
        <w:t>is serving</w:t>
      </w:r>
      <w:r w:rsidR="003447EF" w:rsidRPr="00B10CD8">
        <w:rPr>
          <w:rFonts w:ascii="Times New Roman" w:eastAsia="Times New Roman" w:hAnsi="Times New Roman" w:cs="Times New Roman"/>
          <w:sz w:val="24"/>
          <w:szCs w:val="24"/>
        </w:rPr>
        <w:t xml:space="preserve"> as a bridging food during </w:t>
      </w:r>
      <w:r w:rsidRPr="00B10CD8">
        <w:rPr>
          <w:rFonts w:ascii="Times New Roman" w:eastAsia="Times New Roman" w:hAnsi="Times New Roman" w:cs="Times New Roman"/>
          <w:sz w:val="24"/>
          <w:szCs w:val="24"/>
        </w:rPr>
        <w:t>draught seasons and food insecurity situations</w:t>
      </w:r>
      <w:r w:rsidR="003447EF" w:rsidRPr="00B10CD8">
        <w:rPr>
          <w:rFonts w:ascii="Times New Roman" w:eastAsia="Times New Roman" w:hAnsi="Times New Roman" w:cs="Times New Roman"/>
          <w:sz w:val="24"/>
          <w:szCs w:val="24"/>
        </w:rPr>
        <w:t xml:space="preserve">. </w:t>
      </w:r>
      <w:r w:rsidR="001F1293">
        <w:rPr>
          <w:rFonts w:ascii="Times New Roman" w:eastAsia="Times New Roman" w:hAnsi="Times New Roman" w:cs="Times New Roman"/>
          <w:sz w:val="24"/>
          <w:szCs w:val="24"/>
        </w:rPr>
        <w:t>Through prompting</w:t>
      </w:r>
      <w:r w:rsidR="001F1293" w:rsidRPr="001F1293">
        <w:rPr>
          <w:rFonts w:ascii="Times New Roman" w:eastAsia="Times New Roman" w:hAnsi="Times New Roman" w:cs="Times New Roman"/>
          <w:sz w:val="24"/>
          <w:szCs w:val="24"/>
        </w:rPr>
        <w:t xml:space="preserve"> the use of cactus (</w:t>
      </w:r>
      <w:proofErr w:type="spellStart"/>
      <w:r w:rsidR="001F1293" w:rsidRPr="00596C93">
        <w:rPr>
          <w:rFonts w:ascii="Times New Roman" w:eastAsia="Times New Roman" w:hAnsi="Times New Roman" w:cs="Times New Roman"/>
          <w:i/>
          <w:sz w:val="24"/>
          <w:szCs w:val="24"/>
        </w:rPr>
        <w:t>beles</w:t>
      </w:r>
      <w:proofErr w:type="spellEnd"/>
      <w:r w:rsidR="00596C93">
        <w:rPr>
          <w:rStyle w:val="FootnoteReference"/>
          <w:rFonts w:ascii="Times New Roman" w:eastAsia="Times New Roman" w:hAnsi="Times New Roman" w:cs="Times New Roman"/>
          <w:i/>
          <w:sz w:val="24"/>
          <w:szCs w:val="24"/>
        </w:rPr>
        <w:footnoteReference w:id="3"/>
      </w:r>
      <w:r w:rsidR="001F1293" w:rsidRPr="001F1293">
        <w:rPr>
          <w:rFonts w:ascii="Times New Roman" w:eastAsia="Times New Roman" w:hAnsi="Times New Roman" w:cs="Times New Roman"/>
          <w:sz w:val="24"/>
          <w:szCs w:val="24"/>
        </w:rPr>
        <w:t>)</w:t>
      </w:r>
      <w:r w:rsidR="001F1293">
        <w:rPr>
          <w:rFonts w:ascii="Times New Roman" w:eastAsia="Times New Roman" w:hAnsi="Times New Roman" w:cs="Times New Roman"/>
          <w:sz w:val="24"/>
          <w:szCs w:val="24"/>
        </w:rPr>
        <w:t xml:space="preserve">, the crop would help in </w:t>
      </w:r>
      <w:r w:rsidR="001F1293" w:rsidRPr="001F1293">
        <w:rPr>
          <w:rFonts w:ascii="Times New Roman" w:eastAsia="Times New Roman" w:hAnsi="Times New Roman" w:cs="Times New Roman"/>
          <w:sz w:val="24"/>
          <w:szCs w:val="24"/>
        </w:rPr>
        <w:t>improving food security and income generation</w:t>
      </w:r>
      <w:r w:rsidR="001F1293" w:rsidRPr="00AC159D">
        <w:rPr>
          <w:vertAlign w:val="superscript"/>
        </w:rPr>
        <w:footnoteReference w:id="4"/>
      </w:r>
      <w:r w:rsidR="001D24A8">
        <w:rPr>
          <w:rFonts w:ascii="Times New Roman" w:eastAsia="Times New Roman" w:hAnsi="Times New Roman" w:cs="Times New Roman"/>
          <w:sz w:val="24"/>
          <w:szCs w:val="24"/>
        </w:rPr>
        <w:t xml:space="preserve">. </w:t>
      </w:r>
      <w:r w:rsidR="00CE0F38">
        <w:rPr>
          <w:rFonts w:ascii="Times New Roman" w:eastAsia="Times New Roman" w:hAnsi="Times New Roman" w:cs="Times New Roman"/>
          <w:sz w:val="24"/>
          <w:szCs w:val="24"/>
        </w:rPr>
        <w:t xml:space="preserve">It served as a strategic wild crop </w:t>
      </w:r>
      <w:r w:rsidR="00580A9D" w:rsidRPr="001D24A8">
        <w:rPr>
          <w:rFonts w:ascii="Times New Roman" w:eastAsia="Times New Roman" w:hAnsi="Times New Roman" w:cs="Times New Roman"/>
          <w:sz w:val="24"/>
          <w:szCs w:val="24"/>
        </w:rPr>
        <w:t xml:space="preserve">for disaster risk reduction and climate change mitigation. </w:t>
      </w:r>
    </w:p>
    <w:p w:rsidR="00CE0F38" w:rsidRPr="001D24A8" w:rsidRDefault="00CE0F38" w:rsidP="00EA118E">
      <w:pPr>
        <w:spacing w:after="0" w:line="240" w:lineRule="auto"/>
        <w:contextualSpacing/>
        <w:jc w:val="both"/>
        <w:rPr>
          <w:rFonts w:ascii="Times New Roman" w:eastAsia="Times New Roman" w:hAnsi="Times New Roman" w:cs="Times New Roman"/>
          <w:sz w:val="24"/>
          <w:szCs w:val="24"/>
        </w:rPr>
      </w:pPr>
    </w:p>
    <w:p w:rsidR="002B50AE" w:rsidRPr="00F877BF" w:rsidRDefault="002B50AE" w:rsidP="00EA118E">
      <w:pPr>
        <w:pStyle w:val="NormalWeb"/>
        <w:spacing w:before="0" w:beforeAutospacing="0" w:after="0" w:afterAutospacing="0"/>
        <w:jc w:val="both"/>
      </w:pPr>
      <w:r>
        <w:t xml:space="preserve">Generally, </w:t>
      </w:r>
      <w:r w:rsidR="00F877BF">
        <w:t>cactuses (</w:t>
      </w:r>
      <w:proofErr w:type="spellStart"/>
      <w:r w:rsidRPr="00596C93">
        <w:rPr>
          <w:i/>
        </w:rPr>
        <w:t>Opuntias</w:t>
      </w:r>
      <w:proofErr w:type="spellEnd"/>
      <w:r w:rsidR="00F877BF" w:rsidRPr="00F877BF">
        <w:t>)</w:t>
      </w:r>
      <w:r w:rsidRPr="00F877BF">
        <w:t xml:space="preserve"> are now part of the natural landscape and the agricultural systems of many regions of the world</w:t>
      </w:r>
      <w:r w:rsidR="00F877BF" w:rsidRPr="00F877BF">
        <w:rPr>
          <w:vertAlign w:val="superscript"/>
        </w:rPr>
        <w:footnoteReference w:id="5"/>
      </w:r>
      <w:r w:rsidRPr="00F877BF">
        <w:t>. Typically</w:t>
      </w:r>
      <w:r w:rsidR="00371D2A">
        <w:t xml:space="preserve"> around the world</w:t>
      </w:r>
      <w:r w:rsidRPr="00F877BF">
        <w:t>, there are three main production</w:t>
      </w:r>
      <w:r w:rsidR="00C97234">
        <w:t>/farming</w:t>
      </w:r>
      <w:r w:rsidRPr="00F877BF">
        <w:t xml:space="preserve"> systems: wild cactus communities; family orchards; and intensive commercial plantations. </w:t>
      </w:r>
      <w:r w:rsidR="004A7BCC">
        <w:t xml:space="preserve">Cactus plant </w:t>
      </w:r>
      <w:r w:rsidRPr="00F877BF">
        <w:t>ha</w:t>
      </w:r>
      <w:r w:rsidR="004A7BCC">
        <w:t>s</w:t>
      </w:r>
      <w:r w:rsidRPr="00F877BF">
        <w:t xml:space="preserve"> adapted perfectly to arid zones characterized by droughty conditions, erratic rainfall and poor soils subject to erosion. </w:t>
      </w:r>
      <w:r w:rsidR="004A7BCC">
        <w:t>It</w:t>
      </w:r>
      <w:r w:rsidRPr="00F877BF">
        <w:t xml:space="preserve"> </w:t>
      </w:r>
      <w:r w:rsidR="004A7BCC" w:rsidRPr="00F877BF">
        <w:t>became</w:t>
      </w:r>
      <w:r w:rsidRPr="00F877BF">
        <w:t xml:space="preserve"> an endless source of products and functions, initially as a wild plant and, later, as a crop for both subsistence and market-oriented agriculture, contributing to the food security of </w:t>
      </w:r>
      <w:r w:rsidR="00371D2A">
        <w:t xml:space="preserve">global </w:t>
      </w:r>
      <w:r w:rsidRPr="00F877BF">
        <w:t>populations in agriculturally marginalized areas</w:t>
      </w:r>
      <w:r w:rsidR="00C97234">
        <w:t xml:space="preserve"> (5</w:t>
      </w:r>
      <w:r w:rsidR="004A7BCC">
        <w:t>)</w:t>
      </w:r>
      <w:r w:rsidRPr="00F877BF">
        <w:t>.</w:t>
      </w:r>
    </w:p>
    <w:p w:rsidR="00371D2A" w:rsidRDefault="00371D2A" w:rsidP="00EA118E">
      <w:pPr>
        <w:spacing w:after="0" w:line="240" w:lineRule="auto"/>
        <w:contextualSpacing/>
        <w:jc w:val="both"/>
        <w:rPr>
          <w:rFonts w:ascii="Times New Roman" w:eastAsia="Times New Roman" w:hAnsi="Times New Roman" w:cs="Times New Roman"/>
          <w:sz w:val="24"/>
          <w:szCs w:val="24"/>
        </w:rPr>
      </w:pPr>
    </w:p>
    <w:p w:rsidR="00192075" w:rsidRDefault="001D24A8" w:rsidP="00EA118E">
      <w:pPr>
        <w:spacing w:after="0" w:line="240" w:lineRule="auto"/>
        <w:contextualSpacing/>
        <w:jc w:val="both"/>
        <w:rPr>
          <w:rFonts w:ascii="Times New Roman" w:eastAsia="Times New Roman" w:hAnsi="Times New Roman" w:cs="Times New Roman"/>
          <w:sz w:val="24"/>
          <w:szCs w:val="24"/>
        </w:rPr>
      </w:pPr>
      <w:r w:rsidRPr="001D24A8">
        <w:rPr>
          <w:rFonts w:ascii="Times New Roman" w:eastAsia="Times New Roman" w:hAnsi="Times New Roman" w:cs="Times New Roman"/>
          <w:sz w:val="24"/>
          <w:szCs w:val="24"/>
        </w:rPr>
        <w:t>The cactus (</w:t>
      </w:r>
      <w:proofErr w:type="spellStart"/>
      <w:r w:rsidRPr="001D24A8">
        <w:rPr>
          <w:rFonts w:ascii="Times New Roman" w:eastAsia="Times New Roman" w:hAnsi="Times New Roman" w:cs="Times New Roman"/>
          <w:i/>
          <w:sz w:val="24"/>
          <w:szCs w:val="24"/>
        </w:rPr>
        <w:t>beles</w:t>
      </w:r>
      <w:proofErr w:type="spellEnd"/>
      <w:r w:rsidRPr="001D24A8">
        <w:rPr>
          <w:rFonts w:ascii="Times New Roman" w:eastAsia="Times New Roman" w:hAnsi="Times New Roman" w:cs="Times New Roman"/>
          <w:sz w:val="24"/>
          <w:szCs w:val="24"/>
        </w:rPr>
        <w:t xml:space="preserve">) belt areas of Tigray region has long </w:t>
      </w:r>
      <w:r w:rsidR="00580A9D" w:rsidRPr="001D24A8">
        <w:rPr>
          <w:rFonts w:ascii="Times New Roman" w:eastAsia="Times New Roman" w:hAnsi="Times New Roman" w:cs="Times New Roman"/>
          <w:sz w:val="24"/>
          <w:szCs w:val="24"/>
        </w:rPr>
        <w:t xml:space="preserve">dry season </w:t>
      </w:r>
      <w:r w:rsidRPr="001D24A8">
        <w:rPr>
          <w:rFonts w:ascii="Times New Roman" w:eastAsia="Times New Roman" w:hAnsi="Times New Roman" w:cs="Times New Roman"/>
          <w:sz w:val="24"/>
          <w:szCs w:val="24"/>
        </w:rPr>
        <w:t xml:space="preserve">where the </w:t>
      </w:r>
      <w:r w:rsidR="00580A9D" w:rsidRPr="001D24A8">
        <w:rPr>
          <w:rFonts w:ascii="Times New Roman" w:eastAsia="Times New Roman" w:hAnsi="Times New Roman" w:cs="Times New Roman"/>
          <w:sz w:val="24"/>
          <w:szCs w:val="24"/>
        </w:rPr>
        <w:t>rainfall is ever scarce due to climate change. The landscape is a patchwork of greys and browns</w:t>
      </w:r>
      <w:r w:rsidR="009358B6">
        <w:rPr>
          <w:rFonts w:ascii="Times New Roman" w:eastAsia="Times New Roman" w:hAnsi="Times New Roman" w:cs="Times New Roman"/>
          <w:sz w:val="24"/>
          <w:szCs w:val="24"/>
        </w:rPr>
        <w:t>. F</w:t>
      </w:r>
      <w:r w:rsidR="00580A9D" w:rsidRPr="001D24A8">
        <w:rPr>
          <w:rFonts w:ascii="Times New Roman" w:eastAsia="Times New Roman" w:hAnsi="Times New Roman" w:cs="Times New Roman"/>
          <w:sz w:val="24"/>
          <w:szCs w:val="24"/>
        </w:rPr>
        <w:t xml:space="preserve">or </w:t>
      </w:r>
      <w:r w:rsidR="00580A9D" w:rsidRPr="0013239B">
        <w:rPr>
          <w:rFonts w:ascii="Times New Roman" w:eastAsia="Times New Roman" w:hAnsi="Times New Roman" w:cs="Times New Roman"/>
          <w:sz w:val="24"/>
          <w:szCs w:val="24"/>
        </w:rPr>
        <w:t xml:space="preserve">many </w:t>
      </w:r>
      <w:r w:rsidRPr="0013239B">
        <w:rPr>
          <w:rFonts w:ascii="Times New Roman" w:eastAsia="Times New Roman" w:hAnsi="Times New Roman" w:cs="Times New Roman"/>
          <w:sz w:val="24"/>
          <w:szCs w:val="24"/>
        </w:rPr>
        <w:t>months</w:t>
      </w:r>
      <w:r w:rsidR="009358B6">
        <w:rPr>
          <w:rFonts w:ascii="Times New Roman" w:eastAsia="Times New Roman" w:hAnsi="Times New Roman" w:cs="Times New Roman"/>
          <w:sz w:val="24"/>
          <w:szCs w:val="24"/>
        </w:rPr>
        <w:t>,</w:t>
      </w:r>
      <w:r w:rsidR="00580A9D" w:rsidRPr="0013239B">
        <w:rPr>
          <w:rFonts w:ascii="Times New Roman" w:eastAsia="Times New Roman" w:hAnsi="Times New Roman" w:cs="Times New Roman"/>
          <w:sz w:val="24"/>
          <w:szCs w:val="24"/>
        </w:rPr>
        <w:t xml:space="preserve"> </w:t>
      </w:r>
      <w:r w:rsidR="009358B6">
        <w:rPr>
          <w:rFonts w:ascii="Times New Roman" w:eastAsia="Times New Roman" w:hAnsi="Times New Roman" w:cs="Times New Roman"/>
          <w:sz w:val="24"/>
          <w:szCs w:val="24"/>
        </w:rPr>
        <w:t xml:space="preserve">the </w:t>
      </w:r>
      <w:r w:rsidR="00580A9D" w:rsidRPr="0013239B">
        <w:rPr>
          <w:rFonts w:ascii="Times New Roman" w:eastAsia="Times New Roman" w:hAnsi="Times New Roman" w:cs="Times New Roman"/>
          <w:sz w:val="24"/>
          <w:szCs w:val="24"/>
        </w:rPr>
        <w:t xml:space="preserve">prickly pear </w:t>
      </w:r>
      <w:r w:rsidR="009358B6">
        <w:rPr>
          <w:rFonts w:ascii="Times New Roman" w:eastAsia="Times New Roman" w:hAnsi="Times New Roman" w:cs="Times New Roman"/>
          <w:sz w:val="24"/>
          <w:szCs w:val="24"/>
        </w:rPr>
        <w:t xml:space="preserve">cactus </w:t>
      </w:r>
      <w:r w:rsidR="00580A9D" w:rsidRPr="0013239B">
        <w:rPr>
          <w:rFonts w:ascii="Times New Roman" w:eastAsia="Times New Roman" w:hAnsi="Times New Roman" w:cs="Times New Roman"/>
          <w:sz w:val="24"/>
          <w:szCs w:val="24"/>
        </w:rPr>
        <w:t xml:space="preserve">plants </w:t>
      </w:r>
      <w:r w:rsidR="009358B6">
        <w:rPr>
          <w:rFonts w:ascii="Times New Roman" w:eastAsia="Times New Roman" w:hAnsi="Times New Roman" w:cs="Times New Roman"/>
          <w:sz w:val="24"/>
          <w:szCs w:val="24"/>
        </w:rPr>
        <w:t>(</w:t>
      </w:r>
      <w:proofErr w:type="spellStart"/>
      <w:r w:rsidR="00580A9D" w:rsidRPr="0013239B">
        <w:rPr>
          <w:rFonts w:ascii="Times New Roman" w:eastAsia="Times New Roman" w:hAnsi="Times New Roman" w:cs="Times New Roman"/>
          <w:i/>
          <w:sz w:val="24"/>
          <w:szCs w:val="24"/>
        </w:rPr>
        <w:t>Opuntia</w:t>
      </w:r>
      <w:proofErr w:type="spellEnd"/>
      <w:r w:rsidR="00580A9D" w:rsidRPr="0013239B">
        <w:rPr>
          <w:rFonts w:ascii="Times New Roman" w:eastAsia="Times New Roman" w:hAnsi="Times New Roman" w:cs="Times New Roman"/>
          <w:i/>
          <w:sz w:val="24"/>
          <w:szCs w:val="24"/>
        </w:rPr>
        <w:t xml:space="preserve"> </w:t>
      </w:r>
      <w:proofErr w:type="spellStart"/>
      <w:r w:rsidR="00580A9D" w:rsidRPr="0013239B">
        <w:rPr>
          <w:rFonts w:ascii="Times New Roman" w:eastAsia="Times New Roman" w:hAnsi="Times New Roman" w:cs="Times New Roman"/>
          <w:i/>
          <w:sz w:val="24"/>
          <w:szCs w:val="24"/>
        </w:rPr>
        <w:t>ficus</w:t>
      </w:r>
      <w:proofErr w:type="spellEnd"/>
      <w:r w:rsidR="00580A9D" w:rsidRPr="0013239B">
        <w:rPr>
          <w:rFonts w:ascii="Times New Roman" w:eastAsia="Times New Roman" w:hAnsi="Times New Roman" w:cs="Times New Roman"/>
          <w:i/>
          <w:sz w:val="24"/>
          <w:szCs w:val="24"/>
        </w:rPr>
        <w:t xml:space="preserve"> </w:t>
      </w:r>
      <w:proofErr w:type="spellStart"/>
      <w:r w:rsidR="00580A9D" w:rsidRPr="0013239B">
        <w:rPr>
          <w:rFonts w:ascii="Times New Roman" w:eastAsia="Times New Roman" w:hAnsi="Times New Roman" w:cs="Times New Roman"/>
          <w:i/>
          <w:sz w:val="24"/>
          <w:szCs w:val="24"/>
        </w:rPr>
        <w:t>indica</w:t>
      </w:r>
      <w:proofErr w:type="spellEnd"/>
      <w:r w:rsidR="009358B6">
        <w:rPr>
          <w:rFonts w:ascii="Times New Roman" w:eastAsia="Times New Roman" w:hAnsi="Times New Roman" w:cs="Times New Roman"/>
          <w:i/>
          <w:sz w:val="24"/>
          <w:szCs w:val="24"/>
        </w:rPr>
        <w:t>)</w:t>
      </w:r>
      <w:r w:rsidR="00580A9D" w:rsidRPr="0013239B">
        <w:rPr>
          <w:rFonts w:ascii="Times New Roman" w:eastAsia="Times New Roman" w:hAnsi="Times New Roman" w:cs="Times New Roman"/>
          <w:sz w:val="24"/>
          <w:szCs w:val="24"/>
        </w:rPr>
        <w:t xml:space="preserve"> </w:t>
      </w:r>
      <w:r w:rsidR="009358B6">
        <w:rPr>
          <w:rFonts w:ascii="Times New Roman" w:eastAsia="Times New Roman" w:hAnsi="Times New Roman" w:cs="Times New Roman"/>
          <w:sz w:val="24"/>
          <w:szCs w:val="24"/>
        </w:rPr>
        <w:t xml:space="preserve">is one of the most </w:t>
      </w:r>
      <w:r w:rsidR="00580A9D" w:rsidRPr="0013239B">
        <w:rPr>
          <w:rFonts w:ascii="Times New Roman" w:eastAsia="Times New Roman" w:hAnsi="Times New Roman" w:cs="Times New Roman"/>
          <w:sz w:val="24"/>
          <w:szCs w:val="24"/>
        </w:rPr>
        <w:t>spots of green far and wide</w:t>
      </w:r>
      <w:r w:rsidRPr="0013239B">
        <w:rPr>
          <w:rFonts w:ascii="Times New Roman" w:eastAsia="Times New Roman" w:hAnsi="Times New Roman" w:cs="Times New Roman"/>
          <w:sz w:val="24"/>
          <w:szCs w:val="24"/>
        </w:rPr>
        <w:t xml:space="preserve"> </w:t>
      </w:r>
      <w:r w:rsidR="0013239B" w:rsidRPr="0013239B">
        <w:rPr>
          <w:rFonts w:ascii="Times New Roman" w:eastAsia="Times New Roman" w:hAnsi="Times New Roman" w:cs="Times New Roman"/>
          <w:sz w:val="24"/>
          <w:szCs w:val="24"/>
        </w:rPr>
        <w:t xml:space="preserve">due to </w:t>
      </w:r>
      <w:r w:rsidR="009358B6">
        <w:rPr>
          <w:rFonts w:ascii="Times New Roman" w:eastAsia="Times New Roman" w:hAnsi="Times New Roman" w:cs="Times New Roman"/>
          <w:sz w:val="24"/>
          <w:szCs w:val="24"/>
        </w:rPr>
        <w:t xml:space="preserve">its </w:t>
      </w:r>
      <w:r w:rsidR="0013239B" w:rsidRPr="0013239B">
        <w:rPr>
          <w:rFonts w:ascii="Times New Roman" w:eastAsia="Times New Roman" w:hAnsi="Times New Roman" w:cs="Times New Roman"/>
          <w:sz w:val="24"/>
          <w:szCs w:val="24"/>
        </w:rPr>
        <w:t xml:space="preserve">special nature </w:t>
      </w:r>
      <w:r w:rsidR="009358B6">
        <w:rPr>
          <w:rFonts w:ascii="Times New Roman" w:eastAsia="Times New Roman" w:hAnsi="Times New Roman" w:cs="Times New Roman"/>
          <w:sz w:val="24"/>
          <w:szCs w:val="24"/>
        </w:rPr>
        <w:t>to</w:t>
      </w:r>
      <w:r w:rsidR="00580A9D" w:rsidRPr="0013239B">
        <w:rPr>
          <w:rFonts w:ascii="Times New Roman" w:eastAsia="Times New Roman" w:hAnsi="Times New Roman" w:cs="Times New Roman"/>
          <w:sz w:val="24"/>
          <w:szCs w:val="24"/>
        </w:rPr>
        <w:t xml:space="preserve"> store</w:t>
      </w:r>
      <w:r w:rsidRPr="0013239B">
        <w:rPr>
          <w:rFonts w:ascii="Times New Roman" w:eastAsia="Times New Roman" w:hAnsi="Times New Roman" w:cs="Times New Roman"/>
          <w:sz w:val="24"/>
          <w:szCs w:val="24"/>
        </w:rPr>
        <w:t>-</w:t>
      </w:r>
      <w:r w:rsidR="00580A9D" w:rsidRPr="0013239B">
        <w:rPr>
          <w:rFonts w:ascii="Times New Roman" w:eastAsia="Times New Roman" w:hAnsi="Times New Roman" w:cs="Times New Roman"/>
          <w:sz w:val="24"/>
          <w:szCs w:val="24"/>
        </w:rPr>
        <w:t>up water during the rains for the long dry season ahead</w:t>
      </w:r>
      <w:r w:rsidR="0013239B" w:rsidRPr="0013239B">
        <w:rPr>
          <w:rFonts w:ascii="Times New Roman" w:eastAsia="Times New Roman" w:hAnsi="Times New Roman" w:cs="Times New Roman"/>
          <w:sz w:val="24"/>
          <w:szCs w:val="24"/>
        </w:rPr>
        <w:t xml:space="preserve"> </w:t>
      </w:r>
      <w:r w:rsidR="00EB6F5D">
        <w:rPr>
          <w:rFonts w:ascii="Times New Roman" w:eastAsia="Times New Roman" w:hAnsi="Times New Roman" w:cs="Times New Roman"/>
          <w:sz w:val="24"/>
          <w:szCs w:val="24"/>
        </w:rPr>
        <w:t xml:space="preserve">of time </w:t>
      </w:r>
      <w:r w:rsidR="0013239B" w:rsidRPr="0013239B">
        <w:rPr>
          <w:rFonts w:ascii="Times New Roman" w:eastAsia="Times New Roman" w:hAnsi="Times New Roman" w:cs="Times New Roman"/>
          <w:sz w:val="24"/>
          <w:szCs w:val="24"/>
        </w:rPr>
        <w:t>(</w:t>
      </w:r>
      <w:r w:rsidR="00F3324A">
        <w:rPr>
          <w:rFonts w:ascii="Times New Roman" w:eastAsia="Times New Roman" w:hAnsi="Times New Roman" w:cs="Times New Roman"/>
          <w:sz w:val="24"/>
          <w:szCs w:val="24"/>
        </w:rPr>
        <w:t>4</w:t>
      </w:r>
      <w:r w:rsidR="0013239B" w:rsidRPr="0013239B">
        <w:rPr>
          <w:rFonts w:ascii="Times New Roman" w:eastAsia="Times New Roman" w:hAnsi="Times New Roman" w:cs="Times New Roman"/>
          <w:sz w:val="24"/>
          <w:szCs w:val="24"/>
        </w:rPr>
        <w:t>)</w:t>
      </w:r>
      <w:r w:rsidR="00580A9D" w:rsidRPr="0013239B">
        <w:rPr>
          <w:rFonts w:ascii="Times New Roman" w:eastAsia="Times New Roman" w:hAnsi="Times New Roman" w:cs="Times New Roman"/>
          <w:sz w:val="24"/>
          <w:szCs w:val="24"/>
        </w:rPr>
        <w:t>.</w:t>
      </w:r>
      <w:r w:rsidR="0013239B" w:rsidRPr="0013239B">
        <w:rPr>
          <w:rFonts w:ascii="Times New Roman" w:eastAsia="Times New Roman" w:hAnsi="Times New Roman" w:cs="Times New Roman"/>
          <w:sz w:val="24"/>
          <w:szCs w:val="24"/>
        </w:rPr>
        <w:t xml:space="preserve"> </w:t>
      </w:r>
      <w:r w:rsidR="00F3324A">
        <w:rPr>
          <w:rFonts w:ascii="Times New Roman" w:eastAsia="Times New Roman" w:hAnsi="Times New Roman" w:cs="Times New Roman"/>
          <w:sz w:val="24"/>
          <w:szCs w:val="24"/>
        </w:rPr>
        <w:t xml:space="preserve">Among the three cactus production/farming systems, that of Tigray region can be categorized to the ‘wild cactus communities’ production/farming system. Production is mostly wild while serving significant number of people in Tigray. </w:t>
      </w:r>
    </w:p>
    <w:p w:rsidR="00192075" w:rsidRDefault="00192075" w:rsidP="00EA118E">
      <w:pPr>
        <w:spacing w:after="0" w:line="240" w:lineRule="auto"/>
        <w:contextualSpacing/>
        <w:jc w:val="both"/>
        <w:rPr>
          <w:rFonts w:ascii="Times New Roman" w:eastAsia="Times New Roman" w:hAnsi="Times New Roman" w:cs="Times New Roman"/>
          <w:sz w:val="24"/>
          <w:szCs w:val="24"/>
        </w:rPr>
      </w:pPr>
    </w:p>
    <w:p w:rsidR="000E112F" w:rsidRPr="0013239B" w:rsidRDefault="008F6B25" w:rsidP="00EA118E">
      <w:pPr>
        <w:spacing w:after="0" w:line="240" w:lineRule="auto"/>
        <w:contextualSpacing/>
        <w:jc w:val="both"/>
        <w:rPr>
          <w:rFonts w:ascii="Times New Roman" w:hAnsi="Times New Roman" w:cs="Times New Roman"/>
          <w:color w:val="FF0000"/>
          <w:sz w:val="24"/>
          <w:szCs w:val="24"/>
        </w:rPr>
      </w:pPr>
      <w:r>
        <w:rPr>
          <w:rFonts w:ascii="Times New Roman" w:eastAsia="Times New Roman" w:hAnsi="Times New Roman" w:cs="Times New Roman"/>
          <w:sz w:val="24"/>
          <w:szCs w:val="24"/>
        </w:rPr>
        <w:t xml:space="preserve">The </w:t>
      </w:r>
      <w:r w:rsidR="00C704ED" w:rsidRPr="0013239B">
        <w:rPr>
          <w:rFonts w:ascii="Times New Roman" w:eastAsia="Times New Roman" w:hAnsi="Times New Roman" w:cs="Times New Roman"/>
          <w:sz w:val="24"/>
          <w:szCs w:val="24"/>
        </w:rPr>
        <w:t xml:space="preserve">Tigray region is one of the four </w:t>
      </w:r>
      <w:r w:rsidR="00F86AE9" w:rsidRPr="0013239B">
        <w:rPr>
          <w:rFonts w:ascii="Times New Roman" w:eastAsia="Times New Roman" w:hAnsi="Times New Roman" w:cs="Times New Roman"/>
          <w:sz w:val="24"/>
          <w:szCs w:val="24"/>
        </w:rPr>
        <w:t>Agricultural Growth Program (</w:t>
      </w:r>
      <w:r w:rsidR="00C704ED" w:rsidRPr="0013239B">
        <w:rPr>
          <w:rFonts w:ascii="Times New Roman" w:eastAsia="Times New Roman" w:hAnsi="Times New Roman" w:cs="Times New Roman"/>
          <w:sz w:val="24"/>
          <w:szCs w:val="24"/>
        </w:rPr>
        <w:t>AGP</w:t>
      </w:r>
      <w:r w:rsidR="00F86AE9" w:rsidRPr="0013239B">
        <w:rPr>
          <w:rFonts w:ascii="Times New Roman" w:eastAsia="Times New Roman" w:hAnsi="Times New Roman" w:cs="Times New Roman"/>
          <w:sz w:val="24"/>
          <w:szCs w:val="24"/>
        </w:rPr>
        <w:t>)</w:t>
      </w:r>
      <w:r w:rsidR="00C704ED" w:rsidRPr="0013239B">
        <w:rPr>
          <w:rFonts w:ascii="Times New Roman" w:eastAsia="Times New Roman" w:hAnsi="Times New Roman" w:cs="Times New Roman"/>
          <w:sz w:val="24"/>
          <w:szCs w:val="24"/>
        </w:rPr>
        <w:t xml:space="preserve"> and Feed-the-Future (FTF) regions of the country</w:t>
      </w:r>
      <w:r w:rsidR="00192075">
        <w:rPr>
          <w:rFonts w:ascii="Times New Roman" w:eastAsia="Times New Roman" w:hAnsi="Times New Roman" w:cs="Times New Roman"/>
          <w:sz w:val="24"/>
          <w:szCs w:val="24"/>
        </w:rPr>
        <w:t xml:space="preserve"> and horticulture sector is one of the priority areas of the AGP. P</w:t>
      </w:r>
      <w:r w:rsidR="00F86AE9" w:rsidRPr="0013239B">
        <w:rPr>
          <w:rFonts w:ascii="Times New Roman" w:eastAsia="Times New Roman" w:hAnsi="Times New Roman" w:cs="Times New Roman"/>
          <w:sz w:val="24"/>
          <w:szCs w:val="24"/>
        </w:rPr>
        <w:t xml:space="preserve">romoting </w:t>
      </w:r>
      <w:r w:rsidR="0013239B" w:rsidRPr="0013239B">
        <w:rPr>
          <w:rFonts w:ascii="Times New Roman" w:eastAsia="Times New Roman" w:hAnsi="Times New Roman" w:cs="Times New Roman"/>
          <w:sz w:val="24"/>
          <w:szCs w:val="24"/>
        </w:rPr>
        <w:t xml:space="preserve">horticultural </w:t>
      </w:r>
      <w:r w:rsidR="00F86AE9" w:rsidRPr="0013239B">
        <w:rPr>
          <w:rFonts w:ascii="Times New Roman" w:eastAsia="Times New Roman" w:hAnsi="Times New Roman" w:cs="Times New Roman"/>
          <w:sz w:val="24"/>
          <w:szCs w:val="24"/>
        </w:rPr>
        <w:t xml:space="preserve">production, </w:t>
      </w:r>
      <w:r>
        <w:rPr>
          <w:rFonts w:ascii="Times New Roman" w:eastAsia="Times New Roman" w:hAnsi="Times New Roman" w:cs="Times New Roman"/>
          <w:sz w:val="24"/>
          <w:szCs w:val="24"/>
        </w:rPr>
        <w:t xml:space="preserve">and </w:t>
      </w:r>
      <w:r w:rsidR="00F86AE9" w:rsidRPr="0013239B">
        <w:rPr>
          <w:rFonts w:ascii="Times New Roman" w:eastAsia="Times New Roman" w:hAnsi="Times New Roman" w:cs="Times New Roman"/>
          <w:sz w:val="24"/>
          <w:szCs w:val="24"/>
        </w:rPr>
        <w:t xml:space="preserve">particularly </w:t>
      </w:r>
      <w:r w:rsidR="0013239B" w:rsidRPr="0013239B">
        <w:rPr>
          <w:rFonts w:ascii="Times New Roman" w:eastAsia="Times New Roman" w:hAnsi="Times New Roman" w:cs="Times New Roman"/>
          <w:sz w:val="24"/>
          <w:szCs w:val="24"/>
        </w:rPr>
        <w:t>cactus (</w:t>
      </w:r>
      <w:proofErr w:type="spellStart"/>
      <w:r w:rsidR="0013239B" w:rsidRPr="0013239B">
        <w:rPr>
          <w:rFonts w:ascii="Times New Roman" w:eastAsia="Times New Roman" w:hAnsi="Times New Roman" w:cs="Times New Roman"/>
          <w:i/>
          <w:sz w:val="24"/>
          <w:szCs w:val="24"/>
        </w:rPr>
        <w:t>beles</w:t>
      </w:r>
      <w:proofErr w:type="spellEnd"/>
      <w:r w:rsidR="0013239B" w:rsidRPr="0013239B">
        <w:rPr>
          <w:rFonts w:ascii="Times New Roman" w:eastAsia="Times New Roman" w:hAnsi="Times New Roman" w:cs="Times New Roman"/>
          <w:sz w:val="24"/>
          <w:szCs w:val="24"/>
        </w:rPr>
        <w:t xml:space="preserve">) crop </w:t>
      </w:r>
      <w:r w:rsidR="00F86AE9" w:rsidRPr="0013239B">
        <w:rPr>
          <w:rFonts w:ascii="Times New Roman" w:eastAsia="Times New Roman" w:hAnsi="Times New Roman" w:cs="Times New Roman"/>
          <w:sz w:val="24"/>
          <w:szCs w:val="24"/>
        </w:rPr>
        <w:t>production</w:t>
      </w:r>
      <w:r>
        <w:rPr>
          <w:rFonts w:ascii="Times New Roman" w:eastAsia="Times New Roman" w:hAnsi="Times New Roman" w:cs="Times New Roman"/>
          <w:sz w:val="24"/>
          <w:szCs w:val="24"/>
        </w:rPr>
        <w:t xml:space="preserve"> in this case</w:t>
      </w:r>
      <w:r w:rsidR="00F86AE9" w:rsidRPr="001323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w:t>
      </w:r>
      <w:r w:rsidR="001565F3">
        <w:rPr>
          <w:rFonts w:ascii="Times New Roman" w:eastAsia="Times New Roman" w:hAnsi="Times New Roman" w:cs="Times New Roman"/>
          <w:sz w:val="24"/>
          <w:szCs w:val="24"/>
        </w:rPr>
        <w:t>an</w:t>
      </w:r>
      <w:r>
        <w:rPr>
          <w:rFonts w:ascii="Times New Roman" w:eastAsia="Times New Roman" w:hAnsi="Times New Roman" w:cs="Times New Roman"/>
          <w:sz w:val="24"/>
          <w:szCs w:val="24"/>
        </w:rPr>
        <w:t xml:space="preserve"> </w:t>
      </w:r>
      <w:r w:rsidR="00F86AE9" w:rsidRPr="0013239B">
        <w:rPr>
          <w:rFonts w:ascii="Times New Roman" w:eastAsia="Times New Roman" w:hAnsi="Times New Roman" w:cs="Times New Roman"/>
          <w:sz w:val="24"/>
          <w:szCs w:val="24"/>
        </w:rPr>
        <w:t xml:space="preserve">furthers the </w:t>
      </w:r>
      <w:r w:rsidR="0013239B" w:rsidRPr="0013239B">
        <w:rPr>
          <w:rFonts w:ascii="Times New Roman" w:eastAsia="Times New Roman" w:hAnsi="Times New Roman" w:cs="Times New Roman"/>
          <w:sz w:val="24"/>
          <w:szCs w:val="24"/>
        </w:rPr>
        <w:t xml:space="preserve">AGP, the </w:t>
      </w:r>
      <w:proofErr w:type="spellStart"/>
      <w:r w:rsidR="0013239B" w:rsidRPr="0013239B">
        <w:rPr>
          <w:rFonts w:ascii="Times New Roman" w:eastAsia="Times New Roman" w:hAnsi="Times New Roman" w:cs="Times New Roman"/>
          <w:sz w:val="24"/>
          <w:szCs w:val="24"/>
        </w:rPr>
        <w:t>FtF</w:t>
      </w:r>
      <w:proofErr w:type="spellEnd"/>
      <w:r w:rsidR="0013239B" w:rsidRPr="0013239B">
        <w:rPr>
          <w:rFonts w:ascii="Times New Roman" w:eastAsia="Times New Roman" w:hAnsi="Times New Roman" w:cs="Times New Roman"/>
          <w:sz w:val="24"/>
          <w:szCs w:val="24"/>
        </w:rPr>
        <w:t xml:space="preserve"> and the </w:t>
      </w:r>
      <w:r w:rsidR="00F86AE9" w:rsidRPr="0013239B">
        <w:rPr>
          <w:rFonts w:ascii="Times New Roman" w:eastAsia="Times New Roman" w:hAnsi="Times New Roman" w:cs="Times New Roman"/>
          <w:sz w:val="24"/>
          <w:szCs w:val="24"/>
        </w:rPr>
        <w:t>Growth and Transformation Plan (GTP) of Ethiopia.</w:t>
      </w:r>
    </w:p>
    <w:p w:rsidR="008214C8" w:rsidRPr="0013239B" w:rsidRDefault="008214C8" w:rsidP="00EA118E">
      <w:pPr>
        <w:pStyle w:val="ListParagraph"/>
        <w:ind w:left="0"/>
        <w:jc w:val="both"/>
        <w:rPr>
          <w:color w:val="FF0000"/>
        </w:rPr>
      </w:pPr>
    </w:p>
    <w:p w:rsidR="00C704ED" w:rsidRDefault="005604A6" w:rsidP="00EA118E">
      <w:pPr>
        <w:pStyle w:val="ListParagraph"/>
        <w:numPr>
          <w:ilvl w:val="0"/>
          <w:numId w:val="4"/>
        </w:numPr>
        <w:jc w:val="both"/>
        <w:rPr>
          <w:b/>
          <w:u w:val="single"/>
        </w:rPr>
      </w:pPr>
      <w:r w:rsidRPr="0013239B">
        <w:t xml:space="preserve"> </w:t>
      </w:r>
      <w:r w:rsidR="00514099" w:rsidRPr="0013239B">
        <w:rPr>
          <w:b/>
          <w:u w:val="single"/>
        </w:rPr>
        <w:t>ISSUE DESCRIPTION</w:t>
      </w:r>
    </w:p>
    <w:p w:rsidR="00663C99" w:rsidRDefault="00663C99" w:rsidP="00EA118E">
      <w:pPr>
        <w:spacing w:after="0" w:line="240" w:lineRule="auto"/>
        <w:jc w:val="both"/>
        <w:rPr>
          <w:rFonts w:ascii="Times New Roman" w:eastAsia="Times New Roman" w:hAnsi="Times New Roman" w:cs="Times New Roman"/>
          <w:sz w:val="24"/>
          <w:szCs w:val="24"/>
        </w:rPr>
      </w:pPr>
    </w:p>
    <w:p w:rsidR="00655382" w:rsidRDefault="00193708" w:rsidP="00EA118E">
      <w:pPr>
        <w:spacing w:after="0" w:line="240" w:lineRule="auto"/>
        <w:jc w:val="both"/>
      </w:pPr>
      <w:r w:rsidRPr="00655382">
        <w:rPr>
          <w:rFonts w:ascii="Times New Roman" w:eastAsia="Times New Roman" w:hAnsi="Times New Roman" w:cs="Times New Roman"/>
          <w:sz w:val="24"/>
          <w:szCs w:val="24"/>
        </w:rPr>
        <w:t>Production constraints of cactus (</w:t>
      </w:r>
      <w:proofErr w:type="spellStart"/>
      <w:r w:rsidRPr="0028107B">
        <w:rPr>
          <w:rFonts w:ascii="Times New Roman" w:eastAsia="Times New Roman" w:hAnsi="Times New Roman" w:cs="Times New Roman"/>
          <w:i/>
          <w:sz w:val="24"/>
          <w:szCs w:val="24"/>
        </w:rPr>
        <w:t>beles</w:t>
      </w:r>
      <w:proofErr w:type="spellEnd"/>
      <w:r w:rsidRPr="00655382">
        <w:rPr>
          <w:rFonts w:ascii="Times New Roman" w:eastAsia="Times New Roman" w:hAnsi="Times New Roman" w:cs="Times New Roman"/>
          <w:sz w:val="24"/>
          <w:szCs w:val="24"/>
        </w:rPr>
        <w:t xml:space="preserve">) crop in Tigray region are diverse. The problems </w:t>
      </w:r>
      <w:r w:rsidR="002E7F18">
        <w:rPr>
          <w:rFonts w:ascii="Times New Roman" w:eastAsia="Times New Roman" w:hAnsi="Times New Roman" w:cs="Times New Roman"/>
          <w:sz w:val="24"/>
          <w:szCs w:val="24"/>
        </w:rPr>
        <w:t xml:space="preserve">may be aggravated for </w:t>
      </w:r>
      <w:r w:rsidRPr="00655382">
        <w:rPr>
          <w:rFonts w:ascii="Times New Roman" w:eastAsia="Times New Roman" w:hAnsi="Times New Roman" w:cs="Times New Roman"/>
          <w:sz w:val="24"/>
          <w:szCs w:val="24"/>
        </w:rPr>
        <w:t>its being wild</w:t>
      </w:r>
      <w:r w:rsidR="00CF2F59" w:rsidRPr="00655382">
        <w:rPr>
          <w:rFonts w:ascii="Times New Roman" w:eastAsia="Times New Roman" w:hAnsi="Times New Roman" w:cs="Times New Roman"/>
          <w:sz w:val="24"/>
          <w:szCs w:val="24"/>
        </w:rPr>
        <w:t>. N</w:t>
      </w:r>
      <w:r w:rsidRPr="00655382">
        <w:rPr>
          <w:rFonts w:ascii="Times New Roman" w:eastAsia="Times New Roman" w:hAnsi="Times New Roman" w:cs="Times New Roman"/>
          <w:sz w:val="24"/>
          <w:szCs w:val="24"/>
        </w:rPr>
        <w:t xml:space="preserve">o </w:t>
      </w:r>
      <w:r w:rsidR="00D85CA3">
        <w:rPr>
          <w:rFonts w:ascii="Times New Roman" w:eastAsia="Times New Roman" w:hAnsi="Times New Roman" w:cs="Times New Roman"/>
          <w:sz w:val="24"/>
          <w:szCs w:val="24"/>
        </w:rPr>
        <w:t xml:space="preserve">or poor </w:t>
      </w:r>
      <w:r w:rsidRPr="00655382">
        <w:rPr>
          <w:rFonts w:ascii="Times New Roman" w:eastAsia="Times New Roman" w:hAnsi="Times New Roman" w:cs="Times New Roman"/>
          <w:sz w:val="24"/>
          <w:szCs w:val="24"/>
        </w:rPr>
        <w:t xml:space="preserve">crop production and management practices are properly pursued. Yield ranges </w:t>
      </w:r>
      <w:r w:rsidR="0028107B">
        <w:rPr>
          <w:rFonts w:ascii="Times New Roman" w:eastAsia="Times New Roman" w:hAnsi="Times New Roman" w:cs="Times New Roman"/>
          <w:sz w:val="24"/>
          <w:szCs w:val="24"/>
        </w:rPr>
        <w:t xml:space="preserve">in Tigray/Ethiopia </w:t>
      </w:r>
      <w:r w:rsidRPr="00655382">
        <w:rPr>
          <w:rFonts w:ascii="Times New Roman" w:eastAsia="Times New Roman" w:hAnsi="Times New Roman" w:cs="Times New Roman"/>
          <w:sz w:val="24"/>
          <w:szCs w:val="24"/>
        </w:rPr>
        <w:t>are low and mostly unknown</w:t>
      </w:r>
      <w:r w:rsidRPr="0028107B">
        <w:rPr>
          <w:rFonts w:ascii="Times New Roman" w:eastAsia="Times New Roman" w:hAnsi="Times New Roman" w:cs="Times New Roman"/>
          <w:sz w:val="24"/>
          <w:szCs w:val="24"/>
          <w:vertAlign w:val="superscript"/>
        </w:rPr>
        <w:footnoteReference w:id="6"/>
      </w:r>
      <w:r w:rsidRPr="00655382">
        <w:rPr>
          <w:rFonts w:ascii="Times New Roman" w:eastAsia="Times New Roman" w:hAnsi="Times New Roman" w:cs="Times New Roman"/>
          <w:sz w:val="24"/>
          <w:szCs w:val="24"/>
        </w:rPr>
        <w:t xml:space="preserve">. </w:t>
      </w:r>
      <w:r w:rsidR="00E941B1" w:rsidRPr="00655382">
        <w:rPr>
          <w:rFonts w:ascii="Times New Roman" w:eastAsia="Times New Roman" w:hAnsi="Times New Roman" w:cs="Times New Roman"/>
          <w:sz w:val="24"/>
          <w:szCs w:val="24"/>
        </w:rPr>
        <w:t xml:space="preserve">Deterioration of the </w:t>
      </w:r>
      <w:r w:rsidR="00E941B1" w:rsidRPr="00655382">
        <w:rPr>
          <w:rFonts w:ascii="Times New Roman" w:eastAsia="Times New Roman" w:hAnsi="Times New Roman" w:cs="Times New Roman"/>
          <w:sz w:val="24"/>
          <w:szCs w:val="24"/>
        </w:rPr>
        <w:lastRenderedPageBreak/>
        <w:t xml:space="preserve">local/primitive varieties </w:t>
      </w:r>
      <w:r w:rsidR="0028107B">
        <w:rPr>
          <w:rFonts w:ascii="Times New Roman" w:eastAsia="Times New Roman" w:hAnsi="Times New Roman" w:cs="Times New Roman"/>
          <w:sz w:val="24"/>
          <w:szCs w:val="24"/>
        </w:rPr>
        <w:t xml:space="preserve">gradually losing its original nature of </w:t>
      </w:r>
      <w:r w:rsidR="0028107B" w:rsidRPr="00655382">
        <w:rPr>
          <w:rFonts w:ascii="Times New Roman" w:eastAsia="Times New Roman" w:hAnsi="Times New Roman" w:cs="Times New Roman"/>
          <w:sz w:val="24"/>
          <w:szCs w:val="24"/>
        </w:rPr>
        <w:t xml:space="preserve">tolerance levels </w:t>
      </w:r>
      <w:r w:rsidR="0028107B">
        <w:rPr>
          <w:rFonts w:ascii="Times New Roman" w:eastAsia="Times New Roman" w:hAnsi="Times New Roman" w:cs="Times New Roman"/>
          <w:sz w:val="24"/>
          <w:szCs w:val="24"/>
        </w:rPr>
        <w:t xml:space="preserve">to </w:t>
      </w:r>
      <w:r w:rsidR="00E941B1" w:rsidRPr="00655382">
        <w:rPr>
          <w:rFonts w:ascii="Times New Roman" w:eastAsia="Times New Roman" w:hAnsi="Times New Roman" w:cs="Times New Roman"/>
          <w:sz w:val="24"/>
          <w:szCs w:val="24"/>
        </w:rPr>
        <w:t xml:space="preserve">climate change </w:t>
      </w:r>
      <w:r w:rsidR="0028107B">
        <w:rPr>
          <w:rFonts w:ascii="Times New Roman" w:eastAsia="Times New Roman" w:hAnsi="Times New Roman" w:cs="Times New Roman"/>
          <w:sz w:val="24"/>
          <w:szCs w:val="24"/>
        </w:rPr>
        <w:t>and pest infestation are</w:t>
      </w:r>
      <w:r w:rsidR="00E941B1" w:rsidRPr="00655382">
        <w:rPr>
          <w:rFonts w:ascii="Times New Roman" w:eastAsia="Times New Roman" w:hAnsi="Times New Roman" w:cs="Times New Roman"/>
          <w:sz w:val="24"/>
          <w:szCs w:val="24"/>
        </w:rPr>
        <w:t xml:space="preserve"> severely observed. There are no </w:t>
      </w:r>
      <w:r w:rsidR="0028107B">
        <w:rPr>
          <w:rFonts w:ascii="Times New Roman" w:eastAsia="Times New Roman" w:hAnsi="Times New Roman" w:cs="Times New Roman"/>
          <w:sz w:val="24"/>
          <w:szCs w:val="24"/>
        </w:rPr>
        <w:t xml:space="preserve">or low </w:t>
      </w:r>
      <w:r w:rsidR="00E941B1" w:rsidRPr="00655382">
        <w:rPr>
          <w:rFonts w:ascii="Times New Roman" w:eastAsia="Times New Roman" w:hAnsi="Times New Roman" w:cs="Times New Roman"/>
          <w:sz w:val="24"/>
          <w:szCs w:val="24"/>
        </w:rPr>
        <w:t xml:space="preserve">efforts and practices in </w:t>
      </w:r>
      <w:r w:rsidRPr="00655382">
        <w:rPr>
          <w:rFonts w:ascii="Times New Roman" w:eastAsia="Times New Roman" w:hAnsi="Times New Roman" w:cs="Times New Roman"/>
          <w:sz w:val="24"/>
          <w:szCs w:val="24"/>
        </w:rPr>
        <w:t xml:space="preserve">soil fertility and management system. The </w:t>
      </w:r>
      <w:r w:rsidR="00E941B1" w:rsidRPr="00655382">
        <w:rPr>
          <w:rFonts w:ascii="Times New Roman" w:eastAsia="Times New Roman" w:hAnsi="Times New Roman" w:cs="Times New Roman"/>
          <w:sz w:val="24"/>
          <w:szCs w:val="24"/>
        </w:rPr>
        <w:t xml:space="preserve">plant </w:t>
      </w:r>
      <w:r w:rsidRPr="00655382">
        <w:rPr>
          <w:rFonts w:ascii="Times New Roman" w:eastAsia="Times New Roman" w:hAnsi="Times New Roman" w:cs="Times New Roman"/>
          <w:sz w:val="24"/>
          <w:szCs w:val="24"/>
        </w:rPr>
        <w:t xml:space="preserve">recovery </w:t>
      </w:r>
      <w:r w:rsidR="0028107B">
        <w:rPr>
          <w:rFonts w:ascii="Times New Roman" w:eastAsia="Times New Roman" w:hAnsi="Times New Roman" w:cs="Times New Roman"/>
          <w:sz w:val="24"/>
          <w:szCs w:val="24"/>
        </w:rPr>
        <w:t>system</w:t>
      </w:r>
      <w:r w:rsidR="00CF2F59" w:rsidRPr="00655382">
        <w:rPr>
          <w:rFonts w:ascii="Times New Roman" w:eastAsia="Times New Roman" w:hAnsi="Times New Roman" w:cs="Times New Roman"/>
          <w:sz w:val="24"/>
          <w:szCs w:val="24"/>
        </w:rPr>
        <w:t xml:space="preserve"> after cutting and/or harvesting and sometimes after unwise and wild destructions </w:t>
      </w:r>
      <w:r w:rsidRPr="00655382">
        <w:rPr>
          <w:rFonts w:ascii="Times New Roman" w:eastAsia="Times New Roman" w:hAnsi="Times New Roman" w:cs="Times New Roman"/>
          <w:sz w:val="24"/>
          <w:szCs w:val="24"/>
        </w:rPr>
        <w:t>is strongly dependent on rainfall and intensity of usage.</w:t>
      </w:r>
      <w:r w:rsidR="00CF2F59" w:rsidRPr="00655382">
        <w:rPr>
          <w:rFonts w:ascii="Times New Roman" w:eastAsia="Times New Roman" w:hAnsi="Times New Roman" w:cs="Times New Roman"/>
          <w:sz w:val="24"/>
          <w:szCs w:val="24"/>
        </w:rPr>
        <w:t xml:space="preserve"> </w:t>
      </w:r>
      <w:r w:rsidR="0028107B">
        <w:rPr>
          <w:rFonts w:ascii="Times New Roman" w:eastAsia="Times New Roman" w:hAnsi="Times New Roman" w:cs="Times New Roman"/>
          <w:sz w:val="24"/>
          <w:szCs w:val="24"/>
        </w:rPr>
        <w:t>Insect p</w:t>
      </w:r>
      <w:r w:rsidR="00655382" w:rsidRPr="00655382">
        <w:rPr>
          <w:rFonts w:ascii="Times New Roman" w:eastAsia="Times New Roman" w:hAnsi="Times New Roman" w:cs="Times New Roman"/>
          <w:sz w:val="24"/>
          <w:szCs w:val="24"/>
        </w:rPr>
        <w:t xml:space="preserve">est infestation is recently reported to be calamitous due cochineal beetles which are attacking the prickly pear cactus. </w:t>
      </w:r>
      <w:r w:rsidR="00655382">
        <w:rPr>
          <w:rFonts w:ascii="Times New Roman" w:eastAsia="Times New Roman" w:hAnsi="Times New Roman" w:cs="Times New Roman"/>
          <w:sz w:val="24"/>
          <w:szCs w:val="24"/>
        </w:rPr>
        <w:t xml:space="preserve">According to personal </w:t>
      </w:r>
      <w:r w:rsidR="00EA2644">
        <w:rPr>
          <w:rFonts w:ascii="Times New Roman" w:eastAsia="Times New Roman" w:hAnsi="Times New Roman" w:cs="Times New Roman"/>
          <w:sz w:val="24"/>
          <w:szCs w:val="24"/>
        </w:rPr>
        <w:t xml:space="preserve">and email </w:t>
      </w:r>
      <w:r w:rsidR="00655382">
        <w:rPr>
          <w:rFonts w:ascii="Times New Roman" w:eastAsia="Times New Roman" w:hAnsi="Times New Roman" w:cs="Times New Roman"/>
          <w:sz w:val="24"/>
          <w:szCs w:val="24"/>
        </w:rPr>
        <w:t xml:space="preserve">communications with </w:t>
      </w:r>
      <w:r w:rsidR="00EA2644">
        <w:rPr>
          <w:rFonts w:ascii="Times New Roman" w:eastAsia="Times New Roman" w:hAnsi="Times New Roman" w:cs="Times New Roman"/>
          <w:sz w:val="24"/>
          <w:szCs w:val="24"/>
        </w:rPr>
        <w:t>key stakeholders</w:t>
      </w:r>
      <w:r w:rsidR="00EA2644">
        <w:rPr>
          <w:rStyle w:val="FootnoteReference"/>
          <w:rFonts w:ascii="Times New Roman" w:eastAsia="Times New Roman" w:hAnsi="Times New Roman" w:cs="Times New Roman"/>
          <w:sz w:val="24"/>
          <w:szCs w:val="24"/>
        </w:rPr>
        <w:footnoteReference w:id="7"/>
      </w:r>
      <w:r w:rsidR="00EA2644">
        <w:rPr>
          <w:rFonts w:ascii="Times New Roman" w:eastAsia="Times New Roman" w:hAnsi="Times New Roman" w:cs="Times New Roman"/>
          <w:sz w:val="24"/>
          <w:szCs w:val="24"/>
        </w:rPr>
        <w:t xml:space="preserve"> in the region, t</w:t>
      </w:r>
      <w:r w:rsidR="00655382" w:rsidRPr="00655382">
        <w:rPr>
          <w:rFonts w:ascii="Times New Roman" w:eastAsia="Times New Roman" w:hAnsi="Times New Roman" w:cs="Times New Roman"/>
          <w:sz w:val="24"/>
          <w:szCs w:val="24"/>
        </w:rPr>
        <w:t>hese beetles were originally brought to Ethiopia from Latin America to create an income generating business in which dead cochineal beetles are ground up to produce red dyestuff for cosmetics and food applications</w:t>
      </w:r>
      <w:r w:rsidR="00B22760">
        <w:rPr>
          <w:rFonts w:ascii="Times New Roman" w:eastAsia="Times New Roman" w:hAnsi="Times New Roman" w:cs="Times New Roman"/>
          <w:sz w:val="24"/>
          <w:szCs w:val="24"/>
        </w:rPr>
        <w:t>,</w:t>
      </w:r>
      <w:r w:rsidR="00EA2644">
        <w:rPr>
          <w:rFonts w:ascii="Times New Roman" w:eastAsia="Times New Roman" w:hAnsi="Times New Roman" w:cs="Times New Roman"/>
          <w:sz w:val="24"/>
          <w:szCs w:val="24"/>
        </w:rPr>
        <w:t xml:space="preserve"> </w:t>
      </w:r>
      <w:r w:rsidR="00B22760">
        <w:rPr>
          <w:rFonts w:ascii="Times New Roman" w:eastAsia="Times New Roman" w:hAnsi="Times New Roman" w:cs="Times New Roman"/>
          <w:sz w:val="24"/>
          <w:szCs w:val="24"/>
        </w:rPr>
        <w:t>however, it has been created a</w:t>
      </w:r>
      <w:r w:rsidR="00655382" w:rsidRPr="00EA2644">
        <w:rPr>
          <w:rFonts w:ascii="Times New Roman" w:eastAsia="Times New Roman" w:hAnsi="Times New Roman" w:cs="Times New Roman"/>
          <w:sz w:val="24"/>
          <w:szCs w:val="24"/>
        </w:rPr>
        <w:t xml:space="preserve"> side effect </w:t>
      </w:r>
      <w:r w:rsidR="00B22760">
        <w:rPr>
          <w:rFonts w:ascii="Times New Roman" w:eastAsia="Times New Roman" w:hAnsi="Times New Roman" w:cs="Times New Roman"/>
          <w:sz w:val="24"/>
          <w:szCs w:val="24"/>
        </w:rPr>
        <w:t xml:space="preserve">in </w:t>
      </w:r>
      <w:r w:rsidR="00655382" w:rsidRPr="00EA2644">
        <w:rPr>
          <w:rFonts w:ascii="Times New Roman" w:eastAsia="Times New Roman" w:hAnsi="Times New Roman" w:cs="Times New Roman"/>
          <w:sz w:val="24"/>
          <w:szCs w:val="24"/>
        </w:rPr>
        <w:t>that these beetles lay their eggs on the cactus plant and as the eggs hatch, the larvae suck the moisture from the blades of the cactus, slowly killing it. So far no solution has been found to the problem including looking for natural predators of the beetle.</w:t>
      </w:r>
    </w:p>
    <w:p w:rsidR="00104782" w:rsidRDefault="00104782" w:rsidP="00EA118E">
      <w:pPr>
        <w:pStyle w:val="NormalWeb"/>
        <w:spacing w:before="0" w:beforeAutospacing="0" w:after="0" w:afterAutospacing="0"/>
        <w:jc w:val="both"/>
      </w:pPr>
    </w:p>
    <w:p w:rsidR="00794522" w:rsidRDefault="00794522" w:rsidP="00EA118E">
      <w:pPr>
        <w:pStyle w:val="NormalWeb"/>
        <w:spacing w:before="0" w:beforeAutospacing="0" w:after="0" w:afterAutospacing="0"/>
        <w:jc w:val="both"/>
      </w:pPr>
      <w:r>
        <w:t>Likewise to the other crops, there are many production factors that need to be considered for cactus production</w:t>
      </w:r>
      <w:r w:rsidR="00AC1F3D">
        <w:t>/farming</w:t>
      </w:r>
      <w:r>
        <w:t>. Yet, m</w:t>
      </w:r>
      <w:r w:rsidR="00AA12CF">
        <w:t xml:space="preserve">ost </w:t>
      </w:r>
      <w:r>
        <w:t xml:space="preserve">crop </w:t>
      </w:r>
      <w:r w:rsidRPr="003F6FF2">
        <w:t xml:space="preserve">production improving factors are loosely considered or overlooked except recent initiation by </w:t>
      </w:r>
      <w:proofErr w:type="spellStart"/>
      <w:r w:rsidRPr="003F6FF2">
        <w:t>Mekele</w:t>
      </w:r>
      <w:proofErr w:type="spellEnd"/>
      <w:r w:rsidRPr="003F6FF2">
        <w:t xml:space="preserve"> University and </w:t>
      </w:r>
      <w:r w:rsidRPr="00104782">
        <w:t xml:space="preserve">certain projects. </w:t>
      </w:r>
      <w:r>
        <w:t>T</w:t>
      </w:r>
      <w:r w:rsidR="003F6FF2" w:rsidRPr="00104782">
        <w:t xml:space="preserve">hese, among others, include </w:t>
      </w:r>
      <w:r w:rsidR="003F6FF2" w:rsidRPr="00104782">
        <w:rPr>
          <w:iCs/>
        </w:rPr>
        <w:t>s</w:t>
      </w:r>
      <w:r w:rsidR="00193708" w:rsidRPr="00104782">
        <w:rPr>
          <w:iCs/>
        </w:rPr>
        <w:t>ite selection</w:t>
      </w:r>
      <w:r w:rsidR="003F6FF2" w:rsidRPr="00104782">
        <w:rPr>
          <w:iCs/>
        </w:rPr>
        <w:t>, s</w:t>
      </w:r>
      <w:r w:rsidR="003F6FF2" w:rsidRPr="00104782">
        <w:t>pecies</w:t>
      </w:r>
      <w:r w:rsidR="003F6FF2" w:rsidRPr="00104782">
        <w:rPr>
          <w:iCs/>
        </w:rPr>
        <w:t xml:space="preserve"> and v</w:t>
      </w:r>
      <w:r w:rsidR="00193708" w:rsidRPr="00104782">
        <w:rPr>
          <w:iCs/>
        </w:rPr>
        <w:t>ariety selection</w:t>
      </w:r>
      <w:r w:rsidR="003F6FF2" w:rsidRPr="00104782">
        <w:rPr>
          <w:iCs/>
        </w:rPr>
        <w:t>, s</w:t>
      </w:r>
      <w:r w:rsidR="00193708" w:rsidRPr="00104782">
        <w:rPr>
          <w:bCs/>
          <w:iCs/>
        </w:rPr>
        <w:t>oil preparation</w:t>
      </w:r>
      <w:r w:rsidR="003F6FF2" w:rsidRPr="00104782">
        <w:rPr>
          <w:bCs/>
          <w:iCs/>
        </w:rPr>
        <w:t>, soil fertility management, land degradation, soil erosion, propagation and t</w:t>
      </w:r>
      <w:r w:rsidR="00193708" w:rsidRPr="00104782">
        <w:rPr>
          <w:bCs/>
          <w:iCs/>
        </w:rPr>
        <w:t>ransplanting</w:t>
      </w:r>
      <w:r w:rsidR="003F6FF2" w:rsidRPr="00104782">
        <w:rPr>
          <w:bCs/>
          <w:iCs/>
        </w:rPr>
        <w:t>, p</w:t>
      </w:r>
      <w:r w:rsidR="00193708" w:rsidRPr="00104782">
        <w:rPr>
          <w:bCs/>
          <w:iCs/>
        </w:rPr>
        <w:t xml:space="preserve">lanting density </w:t>
      </w:r>
      <w:r w:rsidR="003F6FF2" w:rsidRPr="00104782">
        <w:rPr>
          <w:bCs/>
          <w:iCs/>
        </w:rPr>
        <w:t>or plant population, m</w:t>
      </w:r>
      <w:r w:rsidR="00193708" w:rsidRPr="00104782">
        <w:rPr>
          <w:bCs/>
          <w:iCs/>
        </w:rPr>
        <w:t xml:space="preserve">anagement practices </w:t>
      </w:r>
      <w:r w:rsidR="003F6FF2" w:rsidRPr="00104782">
        <w:rPr>
          <w:bCs/>
          <w:iCs/>
        </w:rPr>
        <w:t>and c</w:t>
      </w:r>
      <w:r w:rsidR="00193708" w:rsidRPr="00104782">
        <w:t>are</w:t>
      </w:r>
      <w:r w:rsidR="003F6FF2" w:rsidRPr="00104782">
        <w:t xml:space="preserve">, </w:t>
      </w:r>
      <w:bookmarkStart w:id="1" w:name="bm08.5"/>
      <w:bookmarkEnd w:id="1"/>
      <w:r w:rsidR="003F6FF2" w:rsidRPr="00104782">
        <w:t>harvesting systems, food preparation and preservation methods, etc.</w:t>
      </w:r>
      <w:r w:rsidR="003F6FF2">
        <w:t xml:space="preserve"> </w:t>
      </w:r>
    </w:p>
    <w:p w:rsidR="0093375C" w:rsidRDefault="0093375C" w:rsidP="00EA118E">
      <w:pPr>
        <w:pStyle w:val="NormalWeb"/>
        <w:spacing w:before="0" w:beforeAutospacing="0" w:after="0" w:afterAutospacing="0"/>
        <w:jc w:val="both"/>
      </w:pPr>
    </w:p>
    <w:p w:rsidR="00200E4E" w:rsidRDefault="00C97234" w:rsidP="00EA118E">
      <w:pPr>
        <w:pStyle w:val="NormalWeb"/>
        <w:spacing w:before="0" w:beforeAutospacing="0" w:after="0" w:afterAutospacing="0"/>
        <w:jc w:val="both"/>
      </w:pPr>
      <w:r>
        <w:rPr>
          <w:noProof/>
        </w:rPr>
        <w:drawing>
          <wp:inline distT="0" distB="0" distL="0" distR="0" wp14:anchorId="2D340C4F" wp14:editId="40C8F0DA">
            <wp:extent cx="5954133" cy="1453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4249" cy="1453228"/>
                    </a:xfrm>
                    <a:prstGeom prst="rect">
                      <a:avLst/>
                    </a:prstGeom>
                    <a:noFill/>
                    <a:ln>
                      <a:noFill/>
                    </a:ln>
                  </pic:spPr>
                </pic:pic>
              </a:graphicData>
            </a:graphic>
          </wp:inline>
        </w:drawing>
      </w:r>
    </w:p>
    <w:p w:rsidR="00C97234" w:rsidRDefault="00C97234" w:rsidP="00EA118E">
      <w:pPr>
        <w:pStyle w:val="Caption"/>
        <w:spacing w:after="0"/>
        <w:jc w:val="both"/>
      </w:pPr>
      <w:r>
        <w:t xml:space="preserve">Figure </w:t>
      </w:r>
      <w:fldSimple w:instr=" SEQ Figure \* ARABIC ">
        <w:r>
          <w:rPr>
            <w:noProof/>
          </w:rPr>
          <w:t>1</w:t>
        </w:r>
      </w:fldSimple>
      <w:r>
        <w:t>. Wild community farming system of cactus crop in Tigray region</w:t>
      </w:r>
    </w:p>
    <w:p w:rsidR="00AC1F3D" w:rsidRDefault="00AC1F3D" w:rsidP="00EA118E">
      <w:pPr>
        <w:spacing w:after="0" w:line="240" w:lineRule="auto"/>
        <w:contextualSpacing/>
        <w:jc w:val="both"/>
        <w:rPr>
          <w:rFonts w:ascii="Times New Roman" w:eastAsia="Times New Roman" w:hAnsi="Times New Roman" w:cs="Times New Roman"/>
          <w:iCs/>
          <w:sz w:val="24"/>
          <w:szCs w:val="24"/>
        </w:rPr>
      </w:pPr>
    </w:p>
    <w:p w:rsidR="00200E4E" w:rsidRDefault="002727F0" w:rsidP="00EA118E">
      <w:pPr>
        <w:spacing w:after="0" w:line="240" w:lineRule="auto"/>
        <w:contextualSpacing/>
        <w:jc w:val="both"/>
      </w:pPr>
      <w:r>
        <w:rPr>
          <w:rFonts w:ascii="Times New Roman" w:eastAsia="Times New Roman" w:hAnsi="Times New Roman" w:cs="Times New Roman"/>
          <w:iCs/>
          <w:sz w:val="24"/>
          <w:szCs w:val="24"/>
        </w:rPr>
        <w:t>Moreover, t</w:t>
      </w:r>
      <w:r w:rsidR="003F6FF2" w:rsidRPr="00C97234">
        <w:rPr>
          <w:rFonts w:ascii="Times New Roman" w:eastAsia="Times New Roman" w:hAnsi="Times New Roman" w:cs="Times New Roman"/>
          <w:iCs/>
          <w:sz w:val="24"/>
          <w:szCs w:val="24"/>
        </w:rPr>
        <w:t xml:space="preserve">here </w:t>
      </w:r>
      <w:r w:rsidR="00BD5C42" w:rsidRPr="00C97234">
        <w:rPr>
          <w:rFonts w:ascii="Times New Roman" w:eastAsia="Times New Roman" w:hAnsi="Times New Roman" w:cs="Times New Roman"/>
          <w:iCs/>
          <w:sz w:val="24"/>
          <w:szCs w:val="24"/>
        </w:rPr>
        <w:t xml:space="preserve">is </w:t>
      </w:r>
      <w:r>
        <w:rPr>
          <w:rFonts w:ascii="Times New Roman" w:eastAsia="Times New Roman" w:hAnsi="Times New Roman" w:cs="Times New Roman"/>
          <w:iCs/>
          <w:sz w:val="24"/>
          <w:szCs w:val="24"/>
        </w:rPr>
        <w:t xml:space="preserve">no or </w:t>
      </w:r>
      <w:r w:rsidR="003F6FF2" w:rsidRPr="00C97234">
        <w:rPr>
          <w:rFonts w:ascii="Times New Roman" w:eastAsia="Times New Roman" w:hAnsi="Times New Roman" w:cs="Times New Roman"/>
          <w:iCs/>
          <w:sz w:val="24"/>
          <w:szCs w:val="24"/>
        </w:rPr>
        <w:t>slight nutritional</w:t>
      </w:r>
      <w:r w:rsidR="00BD5C42" w:rsidRPr="00C97234">
        <w:rPr>
          <w:rFonts w:ascii="Times New Roman" w:eastAsia="Times New Roman" w:hAnsi="Times New Roman" w:cs="Times New Roman"/>
          <w:iCs/>
          <w:sz w:val="24"/>
          <w:szCs w:val="24"/>
        </w:rPr>
        <w:t xml:space="preserve"> attention </w:t>
      </w:r>
      <w:r w:rsidR="00104782" w:rsidRPr="00C97234">
        <w:rPr>
          <w:rFonts w:ascii="Times New Roman" w:eastAsia="Times New Roman" w:hAnsi="Times New Roman" w:cs="Times New Roman"/>
          <w:iCs/>
          <w:sz w:val="24"/>
          <w:szCs w:val="24"/>
        </w:rPr>
        <w:t xml:space="preserve">with </w:t>
      </w:r>
      <w:r w:rsidR="00BD5C42" w:rsidRPr="00C97234">
        <w:rPr>
          <w:rFonts w:ascii="Times New Roman" w:eastAsia="Times New Roman" w:hAnsi="Times New Roman" w:cs="Times New Roman"/>
          <w:iCs/>
          <w:sz w:val="24"/>
          <w:szCs w:val="24"/>
        </w:rPr>
        <w:t>low level</w:t>
      </w:r>
      <w:r w:rsidR="00104782" w:rsidRPr="00C97234">
        <w:rPr>
          <w:rFonts w:ascii="Times New Roman" w:eastAsia="Times New Roman" w:hAnsi="Times New Roman" w:cs="Times New Roman"/>
          <w:iCs/>
          <w:sz w:val="24"/>
          <w:szCs w:val="24"/>
        </w:rPr>
        <w:t>s</w:t>
      </w:r>
      <w:r w:rsidR="00BD5C42" w:rsidRPr="00C97234">
        <w:rPr>
          <w:rFonts w:ascii="Times New Roman" w:eastAsia="Times New Roman" w:hAnsi="Times New Roman" w:cs="Times New Roman"/>
          <w:iCs/>
          <w:sz w:val="24"/>
          <w:szCs w:val="24"/>
        </w:rPr>
        <w:t xml:space="preserve"> of </w:t>
      </w:r>
      <w:r w:rsidR="00104782" w:rsidRPr="00C97234">
        <w:rPr>
          <w:rFonts w:ascii="Times New Roman" w:eastAsia="Times New Roman" w:hAnsi="Times New Roman" w:cs="Times New Roman"/>
          <w:iCs/>
          <w:sz w:val="24"/>
          <w:szCs w:val="24"/>
        </w:rPr>
        <w:t xml:space="preserve">farmers’ </w:t>
      </w:r>
      <w:r w:rsidR="00BD5C42" w:rsidRPr="00C97234">
        <w:rPr>
          <w:rFonts w:ascii="Times New Roman" w:eastAsia="Times New Roman" w:hAnsi="Times New Roman" w:cs="Times New Roman"/>
          <w:iCs/>
          <w:sz w:val="24"/>
          <w:szCs w:val="24"/>
        </w:rPr>
        <w:t>knowledge on nutrition for both human</w:t>
      </w:r>
      <w:r w:rsidR="00104782" w:rsidRPr="00C97234">
        <w:rPr>
          <w:rFonts w:ascii="Times New Roman" w:eastAsia="Times New Roman" w:hAnsi="Times New Roman" w:cs="Times New Roman"/>
          <w:iCs/>
          <w:sz w:val="24"/>
          <w:szCs w:val="24"/>
        </w:rPr>
        <w:t xml:space="preserve"> diet</w:t>
      </w:r>
      <w:r w:rsidR="00BD5C42" w:rsidRPr="00C97234">
        <w:rPr>
          <w:rFonts w:ascii="Times New Roman" w:eastAsia="Times New Roman" w:hAnsi="Times New Roman" w:cs="Times New Roman"/>
          <w:iCs/>
          <w:sz w:val="24"/>
          <w:szCs w:val="24"/>
        </w:rPr>
        <w:t xml:space="preserve"> and animal feed. </w:t>
      </w:r>
      <w:r w:rsidR="00104782" w:rsidRPr="00C97234">
        <w:rPr>
          <w:rFonts w:ascii="Times New Roman" w:eastAsia="Times New Roman" w:hAnsi="Times New Roman" w:cs="Times New Roman"/>
          <w:iCs/>
          <w:sz w:val="24"/>
          <w:szCs w:val="24"/>
        </w:rPr>
        <w:t>Th</w:t>
      </w:r>
      <w:r w:rsidR="00200E4E" w:rsidRPr="00C97234">
        <w:rPr>
          <w:rFonts w:ascii="Times New Roman" w:eastAsia="Times New Roman" w:hAnsi="Times New Roman" w:cs="Times New Roman"/>
          <w:iCs/>
          <w:sz w:val="24"/>
          <w:szCs w:val="24"/>
        </w:rPr>
        <w:t>e w</w:t>
      </w:r>
      <w:r w:rsidR="00BD5C42" w:rsidRPr="00C97234">
        <w:rPr>
          <w:rFonts w:ascii="Times New Roman" w:eastAsia="Times New Roman" w:hAnsi="Times New Roman" w:cs="Times New Roman"/>
          <w:iCs/>
          <w:sz w:val="24"/>
          <w:szCs w:val="24"/>
        </w:rPr>
        <w:t xml:space="preserve">ay of feeding </w:t>
      </w:r>
      <w:r w:rsidR="00104782" w:rsidRPr="00C97234">
        <w:rPr>
          <w:rFonts w:ascii="Times New Roman" w:eastAsia="Times New Roman" w:hAnsi="Times New Roman" w:cs="Times New Roman"/>
          <w:iCs/>
          <w:sz w:val="24"/>
          <w:szCs w:val="24"/>
        </w:rPr>
        <w:t>to</w:t>
      </w:r>
      <w:r w:rsidR="00BD5C42" w:rsidRPr="00C97234">
        <w:rPr>
          <w:rFonts w:ascii="Times New Roman" w:eastAsia="Times New Roman" w:hAnsi="Times New Roman" w:cs="Times New Roman"/>
          <w:iCs/>
          <w:sz w:val="24"/>
          <w:szCs w:val="24"/>
        </w:rPr>
        <w:t xml:space="preserve"> animals (cattle, goat, sheep, etc) </w:t>
      </w:r>
      <w:r w:rsidR="00104782" w:rsidRPr="00C97234">
        <w:rPr>
          <w:rFonts w:ascii="Times New Roman" w:eastAsia="Times New Roman" w:hAnsi="Times New Roman" w:cs="Times New Roman"/>
          <w:iCs/>
          <w:sz w:val="24"/>
          <w:szCs w:val="24"/>
        </w:rPr>
        <w:t xml:space="preserve">pursues wild fashion and has </w:t>
      </w:r>
      <w:r w:rsidR="00BD5C42" w:rsidRPr="00C97234">
        <w:rPr>
          <w:rFonts w:ascii="Times New Roman" w:eastAsia="Times New Roman" w:hAnsi="Times New Roman" w:cs="Times New Roman"/>
          <w:iCs/>
          <w:sz w:val="24"/>
          <w:szCs w:val="24"/>
        </w:rPr>
        <w:t xml:space="preserve">no </w:t>
      </w:r>
      <w:r w:rsidR="00104782" w:rsidRPr="00C97234">
        <w:rPr>
          <w:rFonts w:ascii="Times New Roman" w:eastAsia="Times New Roman" w:hAnsi="Times New Roman" w:cs="Times New Roman"/>
          <w:iCs/>
          <w:sz w:val="24"/>
          <w:szCs w:val="24"/>
        </w:rPr>
        <w:t xml:space="preserve">normative </w:t>
      </w:r>
      <w:r w:rsidR="00200E4E" w:rsidRPr="00C97234">
        <w:rPr>
          <w:rFonts w:ascii="Times New Roman" w:eastAsia="Times New Roman" w:hAnsi="Times New Roman" w:cs="Times New Roman"/>
          <w:iCs/>
          <w:sz w:val="24"/>
          <w:szCs w:val="24"/>
        </w:rPr>
        <w:t xml:space="preserve">consumption/feeding </w:t>
      </w:r>
      <w:r w:rsidR="00BD5C42" w:rsidRPr="00C97234">
        <w:rPr>
          <w:rFonts w:ascii="Times New Roman" w:eastAsia="Times New Roman" w:hAnsi="Times New Roman" w:cs="Times New Roman"/>
          <w:iCs/>
          <w:sz w:val="24"/>
          <w:szCs w:val="24"/>
        </w:rPr>
        <w:t>rate</w:t>
      </w:r>
      <w:r w:rsidR="00200E4E">
        <w:rPr>
          <w:rStyle w:val="FootnoteReference"/>
        </w:rPr>
        <w:footnoteReference w:id="8"/>
      </w:r>
      <w:r w:rsidR="00BD5C42">
        <w:t xml:space="preserve">.  </w:t>
      </w:r>
    </w:p>
    <w:p w:rsidR="00193708" w:rsidRPr="003F6FF2" w:rsidRDefault="003F6FF2" w:rsidP="00EA118E">
      <w:pPr>
        <w:pStyle w:val="NormalWeb"/>
        <w:spacing w:before="0" w:beforeAutospacing="0" w:after="0" w:afterAutospacing="0"/>
        <w:jc w:val="both"/>
      </w:pPr>
      <w:r>
        <w:t xml:space="preserve"> </w:t>
      </w:r>
    </w:p>
    <w:p w:rsidR="00200E4E" w:rsidRDefault="0038238F" w:rsidP="00EA118E">
      <w:pPr>
        <w:spacing w:after="0" w:line="240" w:lineRule="auto"/>
        <w:contextualSpacing/>
        <w:jc w:val="both"/>
        <w:rPr>
          <w:rFonts w:ascii="Times New Roman" w:eastAsia="Times New Roman" w:hAnsi="Times New Roman" w:cs="Times New Roman"/>
          <w:sz w:val="24"/>
          <w:szCs w:val="24"/>
        </w:rPr>
      </w:pPr>
      <w:r w:rsidRPr="0038238F">
        <w:rPr>
          <w:rFonts w:ascii="Times New Roman" w:eastAsia="Times New Roman" w:hAnsi="Times New Roman" w:cs="Times New Roman"/>
          <w:sz w:val="24"/>
          <w:szCs w:val="24"/>
        </w:rPr>
        <w:t xml:space="preserve">In addition, cactus belt farming in Tigray is characterized by </w:t>
      </w:r>
      <w:r w:rsidR="0013239B" w:rsidRPr="0038238F">
        <w:rPr>
          <w:rFonts w:ascii="Times New Roman" w:eastAsia="Times New Roman" w:hAnsi="Times New Roman" w:cs="Times New Roman"/>
          <w:sz w:val="24"/>
          <w:szCs w:val="24"/>
        </w:rPr>
        <w:t xml:space="preserve">economically </w:t>
      </w:r>
      <w:r w:rsidRPr="0038238F">
        <w:rPr>
          <w:rFonts w:ascii="Times New Roman" w:eastAsia="Times New Roman" w:hAnsi="Times New Roman" w:cs="Times New Roman"/>
          <w:sz w:val="24"/>
          <w:szCs w:val="24"/>
        </w:rPr>
        <w:t xml:space="preserve">low </w:t>
      </w:r>
      <w:r w:rsidR="0013239B" w:rsidRPr="0038238F">
        <w:rPr>
          <w:rFonts w:ascii="Times New Roman" w:eastAsia="Times New Roman" w:hAnsi="Times New Roman" w:cs="Times New Roman"/>
          <w:sz w:val="24"/>
          <w:szCs w:val="24"/>
        </w:rPr>
        <w:t>viable family farms</w:t>
      </w:r>
      <w:r w:rsidRPr="0038238F">
        <w:rPr>
          <w:rFonts w:ascii="Times New Roman" w:eastAsia="Times New Roman" w:hAnsi="Times New Roman" w:cs="Times New Roman"/>
          <w:sz w:val="24"/>
          <w:szCs w:val="24"/>
        </w:rPr>
        <w:t xml:space="preserve"> in terms of sustainably managing </w:t>
      </w:r>
      <w:r w:rsidR="0013239B" w:rsidRPr="0038238F">
        <w:rPr>
          <w:rFonts w:ascii="Times New Roman" w:eastAsia="Times New Roman" w:hAnsi="Times New Roman" w:cs="Times New Roman"/>
          <w:sz w:val="24"/>
          <w:szCs w:val="24"/>
        </w:rPr>
        <w:t>their natural resource</w:t>
      </w:r>
      <w:r w:rsidRPr="0038238F">
        <w:rPr>
          <w:rFonts w:ascii="Times New Roman" w:eastAsia="Times New Roman" w:hAnsi="Times New Roman" w:cs="Times New Roman"/>
          <w:sz w:val="24"/>
          <w:szCs w:val="24"/>
        </w:rPr>
        <w:t>s</w:t>
      </w:r>
      <w:r w:rsidR="0013239B" w:rsidRPr="0038238F">
        <w:rPr>
          <w:rFonts w:ascii="Times New Roman" w:eastAsia="Times New Roman" w:hAnsi="Times New Roman" w:cs="Times New Roman"/>
          <w:sz w:val="24"/>
          <w:szCs w:val="24"/>
        </w:rPr>
        <w:t xml:space="preserve">, </w:t>
      </w:r>
      <w:r w:rsidRPr="0038238F">
        <w:rPr>
          <w:rFonts w:ascii="Times New Roman" w:eastAsia="Times New Roman" w:hAnsi="Times New Roman" w:cs="Times New Roman"/>
          <w:sz w:val="24"/>
          <w:szCs w:val="24"/>
        </w:rPr>
        <w:t xml:space="preserve">striving for </w:t>
      </w:r>
      <w:r w:rsidR="0013239B" w:rsidRPr="0038238F">
        <w:rPr>
          <w:rFonts w:ascii="Times New Roman" w:eastAsia="Times New Roman" w:hAnsi="Times New Roman" w:cs="Times New Roman"/>
          <w:sz w:val="24"/>
          <w:szCs w:val="24"/>
        </w:rPr>
        <w:t>food security and adapt</w:t>
      </w:r>
      <w:r w:rsidRPr="0038238F">
        <w:rPr>
          <w:rFonts w:ascii="Times New Roman" w:eastAsia="Times New Roman" w:hAnsi="Times New Roman" w:cs="Times New Roman"/>
          <w:sz w:val="24"/>
          <w:szCs w:val="24"/>
        </w:rPr>
        <w:t xml:space="preserve">ing </w:t>
      </w:r>
      <w:r w:rsidR="0013239B" w:rsidRPr="0038238F">
        <w:rPr>
          <w:rFonts w:ascii="Times New Roman" w:eastAsia="Times New Roman" w:hAnsi="Times New Roman" w:cs="Times New Roman"/>
          <w:sz w:val="24"/>
          <w:szCs w:val="24"/>
        </w:rPr>
        <w:t>to climate change</w:t>
      </w:r>
      <w:r w:rsidR="0013239B" w:rsidRPr="0086758F">
        <w:rPr>
          <w:rFonts w:ascii="Times New Roman" w:eastAsia="Times New Roman" w:hAnsi="Times New Roman" w:cs="Times New Roman"/>
          <w:sz w:val="24"/>
          <w:szCs w:val="24"/>
        </w:rPr>
        <w:t>.</w:t>
      </w:r>
      <w:r w:rsidRPr="0086758F">
        <w:rPr>
          <w:rFonts w:ascii="Times New Roman" w:eastAsia="Times New Roman" w:hAnsi="Times New Roman" w:cs="Times New Roman"/>
          <w:sz w:val="24"/>
          <w:szCs w:val="24"/>
        </w:rPr>
        <w:t xml:space="preserve"> </w:t>
      </w:r>
      <w:r w:rsidR="0086758F">
        <w:rPr>
          <w:rFonts w:ascii="Times New Roman" w:eastAsia="Times New Roman" w:hAnsi="Times New Roman" w:cs="Times New Roman"/>
          <w:sz w:val="24"/>
          <w:szCs w:val="24"/>
        </w:rPr>
        <w:t>There is low r</w:t>
      </w:r>
      <w:r w:rsidRPr="0086758F">
        <w:rPr>
          <w:rFonts w:ascii="Times New Roman" w:eastAsia="Times New Roman" w:hAnsi="Times New Roman" w:cs="Times New Roman"/>
          <w:sz w:val="24"/>
          <w:szCs w:val="24"/>
        </w:rPr>
        <w:t xml:space="preserve">ural community </w:t>
      </w:r>
      <w:r w:rsidR="0013239B" w:rsidRPr="0086758F">
        <w:rPr>
          <w:rFonts w:ascii="Times New Roman" w:eastAsia="Times New Roman" w:hAnsi="Times New Roman" w:cs="Times New Roman"/>
          <w:sz w:val="24"/>
          <w:szCs w:val="24"/>
        </w:rPr>
        <w:t>empowerment</w:t>
      </w:r>
      <w:r w:rsidR="0086758F">
        <w:rPr>
          <w:rFonts w:ascii="Times New Roman" w:eastAsia="Times New Roman" w:hAnsi="Times New Roman" w:cs="Times New Roman"/>
          <w:sz w:val="24"/>
          <w:szCs w:val="24"/>
        </w:rPr>
        <w:t>.</w:t>
      </w:r>
      <w:r w:rsidR="0086758F" w:rsidRPr="0086758F">
        <w:rPr>
          <w:rFonts w:ascii="Times New Roman" w:eastAsia="Times New Roman" w:hAnsi="Times New Roman" w:cs="Times New Roman"/>
          <w:sz w:val="24"/>
          <w:szCs w:val="24"/>
        </w:rPr>
        <w:t xml:space="preserve"> C</w:t>
      </w:r>
      <w:r w:rsidR="0013239B" w:rsidRPr="0086758F">
        <w:rPr>
          <w:rFonts w:ascii="Times New Roman" w:eastAsia="Times New Roman" w:hAnsi="Times New Roman" w:cs="Times New Roman"/>
          <w:sz w:val="24"/>
          <w:szCs w:val="24"/>
        </w:rPr>
        <w:t xml:space="preserve">ommunities’ self-reliance </w:t>
      </w:r>
      <w:r w:rsidR="0086758F">
        <w:rPr>
          <w:rFonts w:ascii="Times New Roman" w:eastAsia="Times New Roman" w:hAnsi="Times New Roman" w:cs="Times New Roman"/>
          <w:sz w:val="24"/>
          <w:szCs w:val="24"/>
        </w:rPr>
        <w:t xml:space="preserve">are at low capacity to </w:t>
      </w:r>
      <w:r w:rsidR="0086758F" w:rsidRPr="0086758F">
        <w:rPr>
          <w:rFonts w:ascii="Times New Roman" w:eastAsia="Times New Roman" w:hAnsi="Times New Roman" w:cs="Times New Roman"/>
          <w:sz w:val="24"/>
          <w:szCs w:val="24"/>
        </w:rPr>
        <w:t xml:space="preserve">look </w:t>
      </w:r>
      <w:r w:rsidR="0013239B" w:rsidRPr="0086758F">
        <w:rPr>
          <w:rFonts w:ascii="Times New Roman" w:eastAsia="Times New Roman" w:hAnsi="Times New Roman" w:cs="Times New Roman"/>
          <w:sz w:val="24"/>
          <w:szCs w:val="24"/>
        </w:rPr>
        <w:t xml:space="preserve">after </w:t>
      </w:r>
      <w:r w:rsidR="0086758F" w:rsidRPr="0086758F">
        <w:rPr>
          <w:rFonts w:ascii="Times New Roman" w:eastAsia="Times New Roman" w:hAnsi="Times New Roman" w:cs="Times New Roman"/>
          <w:sz w:val="24"/>
          <w:szCs w:val="24"/>
        </w:rPr>
        <w:t xml:space="preserve">the </w:t>
      </w:r>
      <w:r w:rsidR="0013239B" w:rsidRPr="0086758F">
        <w:rPr>
          <w:rFonts w:ascii="Times New Roman" w:eastAsia="Times New Roman" w:hAnsi="Times New Roman" w:cs="Times New Roman"/>
          <w:sz w:val="24"/>
          <w:szCs w:val="24"/>
        </w:rPr>
        <w:t>disadvantaged and vulnerable households</w:t>
      </w:r>
      <w:r w:rsidR="0086758F">
        <w:rPr>
          <w:rFonts w:ascii="Times New Roman" w:eastAsia="Times New Roman" w:hAnsi="Times New Roman" w:cs="Times New Roman"/>
          <w:sz w:val="24"/>
          <w:szCs w:val="24"/>
        </w:rPr>
        <w:t xml:space="preserve"> </w:t>
      </w:r>
      <w:r w:rsidR="00200E4E" w:rsidRPr="00200E4E">
        <w:rPr>
          <w:rFonts w:ascii="Times New Roman" w:eastAsia="Times New Roman" w:hAnsi="Times New Roman" w:cs="Times New Roman"/>
          <w:sz w:val="24"/>
          <w:szCs w:val="24"/>
        </w:rPr>
        <w:t>despite the potential of cactus (</w:t>
      </w:r>
      <w:proofErr w:type="spellStart"/>
      <w:r w:rsidR="00200E4E" w:rsidRPr="00104782">
        <w:rPr>
          <w:rFonts w:ascii="Times New Roman" w:eastAsia="Times New Roman" w:hAnsi="Times New Roman" w:cs="Times New Roman"/>
          <w:i/>
          <w:sz w:val="24"/>
          <w:szCs w:val="24"/>
        </w:rPr>
        <w:t>beles</w:t>
      </w:r>
      <w:proofErr w:type="spellEnd"/>
      <w:r w:rsidR="00200E4E" w:rsidRPr="00200E4E">
        <w:rPr>
          <w:rFonts w:ascii="Times New Roman" w:eastAsia="Times New Roman" w:hAnsi="Times New Roman" w:cs="Times New Roman"/>
          <w:sz w:val="24"/>
          <w:szCs w:val="24"/>
        </w:rPr>
        <w:t xml:space="preserve">) value chain </w:t>
      </w:r>
      <w:r w:rsidR="0086758F" w:rsidRPr="00200E4E">
        <w:rPr>
          <w:rFonts w:ascii="Times New Roman" w:eastAsia="Times New Roman" w:hAnsi="Times New Roman" w:cs="Times New Roman"/>
          <w:sz w:val="24"/>
          <w:szCs w:val="24"/>
        </w:rPr>
        <w:t xml:space="preserve">to the extent of establishing a </w:t>
      </w:r>
      <w:proofErr w:type="spellStart"/>
      <w:r w:rsidR="0086758F" w:rsidRPr="007E223D">
        <w:rPr>
          <w:rFonts w:ascii="Times New Roman" w:eastAsia="Times New Roman" w:hAnsi="Times New Roman" w:cs="Times New Roman"/>
          <w:i/>
          <w:sz w:val="24"/>
          <w:szCs w:val="24"/>
        </w:rPr>
        <w:t>b</w:t>
      </w:r>
      <w:r w:rsidR="0013239B" w:rsidRPr="007E223D">
        <w:rPr>
          <w:rFonts w:ascii="Times New Roman" w:eastAsia="Times New Roman" w:hAnsi="Times New Roman" w:cs="Times New Roman"/>
          <w:i/>
          <w:sz w:val="24"/>
          <w:szCs w:val="24"/>
        </w:rPr>
        <w:t>eles</w:t>
      </w:r>
      <w:proofErr w:type="spellEnd"/>
      <w:r w:rsidR="007E223D">
        <w:rPr>
          <w:rFonts w:ascii="Times New Roman" w:eastAsia="Times New Roman" w:hAnsi="Times New Roman" w:cs="Times New Roman"/>
          <w:sz w:val="24"/>
          <w:szCs w:val="24"/>
        </w:rPr>
        <w:t>/cactus</w:t>
      </w:r>
      <w:r w:rsidR="0013239B" w:rsidRPr="00200E4E">
        <w:rPr>
          <w:rFonts w:ascii="Times New Roman" w:eastAsia="Times New Roman" w:hAnsi="Times New Roman" w:cs="Times New Roman"/>
          <w:sz w:val="24"/>
          <w:szCs w:val="24"/>
        </w:rPr>
        <w:t xml:space="preserve"> processing industry for local and/or regional market</w:t>
      </w:r>
      <w:r w:rsidR="004B25A0">
        <w:rPr>
          <w:rFonts w:ascii="Times New Roman" w:eastAsia="Times New Roman" w:hAnsi="Times New Roman" w:cs="Times New Roman"/>
          <w:sz w:val="24"/>
          <w:szCs w:val="24"/>
        </w:rPr>
        <w:t>,</w:t>
      </w:r>
      <w:r w:rsidR="00200E4E">
        <w:rPr>
          <w:rFonts w:ascii="Times New Roman" w:eastAsia="Times New Roman" w:hAnsi="Times New Roman" w:cs="Times New Roman"/>
          <w:sz w:val="24"/>
          <w:szCs w:val="24"/>
        </w:rPr>
        <w:t xml:space="preserve"> </w:t>
      </w:r>
      <w:r w:rsidR="00104782">
        <w:rPr>
          <w:rFonts w:ascii="Times New Roman" w:eastAsia="Times New Roman" w:hAnsi="Times New Roman" w:cs="Times New Roman"/>
          <w:sz w:val="24"/>
          <w:szCs w:val="24"/>
        </w:rPr>
        <w:t xml:space="preserve">and </w:t>
      </w:r>
      <w:r w:rsidR="00200E4E">
        <w:rPr>
          <w:rFonts w:ascii="Times New Roman" w:eastAsia="Times New Roman" w:hAnsi="Times New Roman" w:cs="Times New Roman"/>
          <w:sz w:val="24"/>
          <w:szCs w:val="24"/>
        </w:rPr>
        <w:t>formulating ‘</w:t>
      </w:r>
      <w:proofErr w:type="spellStart"/>
      <w:r w:rsidR="00200E4E" w:rsidRPr="007E223D">
        <w:rPr>
          <w:rFonts w:ascii="Times New Roman" w:eastAsia="Times New Roman" w:hAnsi="Times New Roman" w:cs="Times New Roman"/>
          <w:i/>
          <w:sz w:val="24"/>
          <w:szCs w:val="24"/>
        </w:rPr>
        <w:t>b</w:t>
      </w:r>
      <w:r w:rsidR="0013239B" w:rsidRPr="007E223D">
        <w:rPr>
          <w:rFonts w:ascii="Times New Roman" w:eastAsia="Times New Roman" w:hAnsi="Times New Roman" w:cs="Times New Roman"/>
          <w:i/>
          <w:sz w:val="24"/>
          <w:szCs w:val="24"/>
        </w:rPr>
        <w:t>eles</w:t>
      </w:r>
      <w:proofErr w:type="spellEnd"/>
      <w:r w:rsidR="0013239B" w:rsidRPr="00200E4E">
        <w:rPr>
          <w:rFonts w:ascii="Times New Roman" w:eastAsia="Times New Roman" w:hAnsi="Times New Roman" w:cs="Times New Roman"/>
          <w:sz w:val="24"/>
          <w:szCs w:val="24"/>
        </w:rPr>
        <w:t xml:space="preserve"> dishes</w:t>
      </w:r>
      <w:r w:rsidR="00200E4E">
        <w:rPr>
          <w:rFonts w:ascii="Times New Roman" w:eastAsia="Times New Roman" w:hAnsi="Times New Roman" w:cs="Times New Roman"/>
          <w:sz w:val="24"/>
          <w:szCs w:val="24"/>
        </w:rPr>
        <w:t>’</w:t>
      </w:r>
      <w:r w:rsidR="0013239B" w:rsidRPr="00200E4E">
        <w:rPr>
          <w:rFonts w:ascii="Times New Roman" w:eastAsia="Times New Roman" w:hAnsi="Times New Roman" w:cs="Times New Roman"/>
          <w:sz w:val="24"/>
          <w:szCs w:val="24"/>
        </w:rPr>
        <w:t xml:space="preserve"> as a means of enhancing food security </w:t>
      </w:r>
      <w:r w:rsidR="00104782">
        <w:rPr>
          <w:rFonts w:ascii="Times New Roman" w:eastAsia="Times New Roman" w:hAnsi="Times New Roman" w:cs="Times New Roman"/>
          <w:sz w:val="24"/>
          <w:szCs w:val="24"/>
        </w:rPr>
        <w:t xml:space="preserve">for the </w:t>
      </w:r>
      <w:r w:rsidR="0013239B" w:rsidRPr="00200E4E">
        <w:rPr>
          <w:rFonts w:ascii="Times New Roman" w:eastAsia="Times New Roman" w:hAnsi="Times New Roman" w:cs="Times New Roman"/>
          <w:sz w:val="24"/>
          <w:szCs w:val="24"/>
        </w:rPr>
        <w:t>target communities</w:t>
      </w:r>
      <w:r w:rsidR="00C93320">
        <w:rPr>
          <w:rFonts w:ascii="Times New Roman" w:eastAsia="Times New Roman" w:hAnsi="Times New Roman" w:cs="Times New Roman"/>
          <w:sz w:val="24"/>
          <w:szCs w:val="24"/>
        </w:rPr>
        <w:t xml:space="preserve"> (2)</w:t>
      </w:r>
      <w:r w:rsidR="0013239B" w:rsidRPr="00200E4E">
        <w:rPr>
          <w:rFonts w:ascii="Times New Roman" w:eastAsia="Times New Roman" w:hAnsi="Times New Roman" w:cs="Times New Roman"/>
          <w:sz w:val="24"/>
          <w:szCs w:val="24"/>
        </w:rPr>
        <w:t>.</w:t>
      </w:r>
    </w:p>
    <w:p w:rsidR="00C93320" w:rsidRDefault="00C93320" w:rsidP="00EA118E">
      <w:pPr>
        <w:spacing w:after="0" w:line="240" w:lineRule="auto"/>
        <w:contextualSpacing/>
        <w:jc w:val="both"/>
        <w:rPr>
          <w:rFonts w:ascii="Times New Roman" w:eastAsia="Times New Roman" w:hAnsi="Times New Roman" w:cs="Times New Roman"/>
          <w:sz w:val="24"/>
          <w:szCs w:val="24"/>
        </w:rPr>
      </w:pPr>
    </w:p>
    <w:p w:rsidR="003D5308" w:rsidRDefault="007E223D" w:rsidP="00EA118E">
      <w:pPr>
        <w:spacing w:after="0" w:line="240" w:lineRule="auto"/>
        <w:jc w:val="both"/>
        <w:rPr>
          <w:rFonts w:ascii="Times New Roman" w:eastAsia="Times New Roman" w:hAnsi="Times New Roman" w:cs="Times New Roman"/>
          <w:sz w:val="24"/>
          <w:szCs w:val="24"/>
        </w:rPr>
      </w:pPr>
      <w:r w:rsidRPr="007E223D">
        <w:rPr>
          <w:rFonts w:ascii="Times New Roman" w:eastAsia="Times New Roman" w:hAnsi="Times New Roman" w:cs="Times New Roman"/>
          <w:sz w:val="24"/>
          <w:szCs w:val="24"/>
        </w:rPr>
        <w:lastRenderedPageBreak/>
        <w:t>T</w:t>
      </w:r>
      <w:r w:rsidR="00104782" w:rsidRPr="007E223D">
        <w:rPr>
          <w:rFonts w:ascii="Times New Roman" w:eastAsia="Times New Roman" w:hAnsi="Times New Roman" w:cs="Times New Roman"/>
          <w:sz w:val="24"/>
          <w:szCs w:val="24"/>
        </w:rPr>
        <w:t xml:space="preserve">he </w:t>
      </w:r>
      <w:r w:rsidR="00FA32DB" w:rsidRPr="007E223D">
        <w:rPr>
          <w:rFonts w:ascii="Times New Roman" w:eastAsia="Times New Roman" w:hAnsi="Times New Roman" w:cs="Times New Roman"/>
          <w:sz w:val="24"/>
          <w:szCs w:val="24"/>
        </w:rPr>
        <w:t xml:space="preserve">Agricultural College </w:t>
      </w:r>
      <w:r w:rsidR="002A3CB7" w:rsidRPr="007E223D">
        <w:rPr>
          <w:rFonts w:ascii="Times New Roman" w:eastAsia="Times New Roman" w:hAnsi="Times New Roman" w:cs="Times New Roman"/>
          <w:sz w:val="24"/>
          <w:szCs w:val="24"/>
        </w:rPr>
        <w:t>o</w:t>
      </w:r>
      <w:r w:rsidR="00FA32DB" w:rsidRPr="007E223D">
        <w:rPr>
          <w:rFonts w:ascii="Times New Roman" w:eastAsia="Times New Roman" w:hAnsi="Times New Roman" w:cs="Times New Roman"/>
          <w:sz w:val="24"/>
          <w:szCs w:val="24"/>
        </w:rPr>
        <w:t xml:space="preserve">f the </w:t>
      </w:r>
      <w:proofErr w:type="spellStart"/>
      <w:r w:rsidR="00C704ED" w:rsidRPr="007E223D">
        <w:rPr>
          <w:rFonts w:ascii="Times New Roman" w:eastAsia="Times New Roman" w:hAnsi="Times New Roman" w:cs="Times New Roman"/>
          <w:sz w:val="24"/>
          <w:szCs w:val="24"/>
        </w:rPr>
        <w:t>Adigrat</w:t>
      </w:r>
      <w:proofErr w:type="spellEnd"/>
      <w:r w:rsidR="00C704ED" w:rsidRPr="007E223D">
        <w:rPr>
          <w:rFonts w:ascii="Times New Roman" w:eastAsia="Times New Roman" w:hAnsi="Times New Roman" w:cs="Times New Roman"/>
          <w:sz w:val="24"/>
          <w:szCs w:val="24"/>
        </w:rPr>
        <w:t xml:space="preserve"> University </w:t>
      </w:r>
      <w:r w:rsidR="007244CF" w:rsidRPr="007E223D">
        <w:rPr>
          <w:rFonts w:ascii="Times New Roman" w:eastAsia="Times New Roman" w:hAnsi="Times New Roman" w:cs="Times New Roman"/>
          <w:sz w:val="24"/>
          <w:szCs w:val="24"/>
        </w:rPr>
        <w:t>pursu</w:t>
      </w:r>
      <w:r w:rsidR="008A5EEF" w:rsidRPr="007E223D">
        <w:rPr>
          <w:rFonts w:ascii="Times New Roman" w:eastAsia="Times New Roman" w:hAnsi="Times New Roman" w:cs="Times New Roman"/>
          <w:sz w:val="24"/>
          <w:szCs w:val="24"/>
        </w:rPr>
        <w:t>es</w:t>
      </w:r>
      <w:r w:rsidR="007244CF" w:rsidRPr="007E223D">
        <w:rPr>
          <w:rFonts w:ascii="Times New Roman" w:eastAsia="Times New Roman" w:hAnsi="Times New Roman" w:cs="Times New Roman"/>
          <w:sz w:val="24"/>
          <w:szCs w:val="24"/>
        </w:rPr>
        <w:t xml:space="preserve"> </w:t>
      </w:r>
      <w:r w:rsidR="00FA32DB" w:rsidRPr="007E223D">
        <w:rPr>
          <w:rFonts w:ascii="Times New Roman" w:eastAsia="Times New Roman" w:hAnsi="Times New Roman" w:cs="Times New Roman"/>
          <w:sz w:val="24"/>
          <w:szCs w:val="24"/>
        </w:rPr>
        <w:t xml:space="preserve">three </w:t>
      </w:r>
      <w:r w:rsidR="007244CF" w:rsidRPr="007E223D">
        <w:rPr>
          <w:rFonts w:ascii="Times New Roman" w:eastAsia="Times New Roman" w:hAnsi="Times New Roman" w:cs="Times New Roman"/>
          <w:sz w:val="24"/>
          <w:szCs w:val="24"/>
        </w:rPr>
        <w:t xml:space="preserve">interrelated </w:t>
      </w:r>
      <w:r w:rsidR="00FA32DB" w:rsidRPr="007E223D">
        <w:rPr>
          <w:rFonts w:ascii="Times New Roman" w:eastAsia="Times New Roman" w:hAnsi="Times New Roman" w:cs="Times New Roman"/>
          <w:sz w:val="24"/>
          <w:szCs w:val="24"/>
        </w:rPr>
        <w:t>pillars</w:t>
      </w:r>
      <w:r w:rsidR="00F32938" w:rsidRPr="007E223D">
        <w:rPr>
          <w:rFonts w:ascii="Times New Roman" w:eastAsia="Times New Roman" w:hAnsi="Times New Roman" w:cs="Times New Roman"/>
          <w:sz w:val="24"/>
          <w:szCs w:val="24"/>
        </w:rPr>
        <w:t>:</w:t>
      </w:r>
      <w:r w:rsidR="00FA32DB" w:rsidRPr="007E223D">
        <w:rPr>
          <w:rFonts w:ascii="Times New Roman" w:eastAsia="Times New Roman" w:hAnsi="Times New Roman" w:cs="Times New Roman"/>
          <w:sz w:val="24"/>
          <w:szCs w:val="24"/>
        </w:rPr>
        <w:t xml:space="preserve"> training</w:t>
      </w:r>
      <w:r w:rsidR="008A5EEF" w:rsidRPr="007E223D">
        <w:rPr>
          <w:rFonts w:ascii="Times New Roman" w:eastAsia="Times New Roman" w:hAnsi="Times New Roman" w:cs="Times New Roman"/>
          <w:sz w:val="24"/>
          <w:szCs w:val="24"/>
        </w:rPr>
        <w:t>;</w:t>
      </w:r>
      <w:r w:rsidR="00FA32DB" w:rsidRPr="007E223D">
        <w:rPr>
          <w:rFonts w:ascii="Times New Roman" w:eastAsia="Times New Roman" w:hAnsi="Times New Roman" w:cs="Times New Roman"/>
          <w:sz w:val="24"/>
          <w:szCs w:val="24"/>
        </w:rPr>
        <w:t xml:space="preserve"> on-farm research</w:t>
      </w:r>
      <w:r w:rsidR="008A5EEF" w:rsidRPr="007E223D">
        <w:rPr>
          <w:rFonts w:ascii="Times New Roman" w:eastAsia="Times New Roman" w:hAnsi="Times New Roman" w:cs="Times New Roman"/>
          <w:sz w:val="24"/>
          <w:szCs w:val="24"/>
        </w:rPr>
        <w:t>;</w:t>
      </w:r>
      <w:r w:rsidR="00FA32DB" w:rsidRPr="007E223D">
        <w:rPr>
          <w:rFonts w:ascii="Times New Roman" w:eastAsia="Times New Roman" w:hAnsi="Times New Roman" w:cs="Times New Roman"/>
          <w:sz w:val="24"/>
          <w:szCs w:val="24"/>
        </w:rPr>
        <w:t xml:space="preserve"> and farming community service. </w:t>
      </w:r>
      <w:r w:rsidR="00890BB7" w:rsidRPr="007E223D">
        <w:rPr>
          <w:rFonts w:ascii="Times New Roman" w:eastAsia="Times New Roman" w:hAnsi="Times New Roman" w:cs="Times New Roman"/>
          <w:sz w:val="24"/>
          <w:szCs w:val="24"/>
        </w:rPr>
        <w:t xml:space="preserve">Under </w:t>
      </w:r>
      <w:r w:rsidR="007244CF" w:rsidRPr="007E223D">
        <w:rPr>
          <w:rFonts w:ascii="Times New Roman" w:eastAsia="Times New Roman" w:hAnsi="Times New Roman" w:cs="Times New Roman"/>
          <w:sz w:val="24"/>
          <w:szCs w:val="24"/>
        </w:rPr>
        <w:t xml:space="preserve">the training </w:t>
      </w:r>
      <w:r w:rsidR="00890BB7" w:rsidRPr="007E223D">
        <w:rPr>
          <w:rFonts w:ascii="Times New Roman" w:eastAsia="Times New Roman" w:hAnsi="Times New Roman" w:cs="Times New Roman"/>
          <w:sz w:val="24"/>
          <w:szCs w:val="24"/>
        </w:rPr>
        <w:t xml:space="preserve">and community service </w:t>
      </w:r>
      <w:r w:rsidR="007244CF" w:rsidRPr="007E223D">
        <w:rPr>
          <w:rFonts w:ascii="Times New Roman" w:eastAsia="Times New Roman" w:hAnsi="Times New Roman" w:cs="Times New Roman"/>
          <w:sz w:val="24"/>
          <w:szCs w:val="24"/>
        </w:rPr>
        <w:t>pillar</w:t>
      </w:r>
      <w:r w:rsidR="00890BB7" w:rsidRPr="007E223D">
        <w:rPr>
          <w:rFonts w:ascii="Times New Roman" w:eastAsia="Times New Roman" w:hAnsi="Times New Roman" w:cs="Times New Roman"/>
          <w:sz w:val="24"/>
          <w:szCs w:val="24"/>
        </w:rPr>
        <w:t>s</w:t>
      </w:r>
      <w:r w:rsidR="007244CF" w:rsidRPr="007E223D">
        <w:rPr>
          <w:rFonts w:ascii="Times New Roman" w:eastAsia="Times New Roman" w:hAnsi="Times New Roman" w:cs="Times New Roman"/>
          <w:sz w:val="24"/>
          <w:szCs w:val="24"/>
        </w:rPr>
        <w:t xml:space="preserve">, the </w:t>
      </w:r>
      <w:r w:rsidR="008A5EEF" w:rsidRPr="007E223D">
        <w:rPr>
          <w:rFonts w:ascii="Times New Roman" w:eastAsia="Times New Roman" w:hAnsi="Times New Roman" w:cs="Times New Roman"/>
          <w:sz w:val="24"/>
          <w:szCs w:val="24"/>
        </w:rPr>
        <w:t>U</w:t>
      </w:r>
      <w:r w:rsidR="007244CF" w:rsidRPr="007E223D">
        <w:rPr>
          <w:rFonts w:ascii="Times New Roman" w:eastAsia="Times New Roman" w:hAnsi="Times New Roman" w:cs="Times New Roman"/>
          <w:sz w:val="24"/>
          <w:szCs w:val="24"/>
        </w:rPr>
        <w:t xml:space="preserve">niversity </w:t>
      </w:r>
      <w:r w:rsidRPr="007E223D">
        <w:rPr>
          <w:rFonts w:ascii="Times New Roman" w:eastAsia="Times New Roman" w:hAnsi="Times New Roman" w:cs="Times New Roman"/>
          <w:sz w:val="24"/>
          <w:szCs w:val="24"/>
        </w:rPr>
        <w:t xml:space="preserve">in close collaboration with the </w:t>
      </w:r>
      <w:r>
        <w:rPr>
          <w:rFonts w:ascii="Times New Roman" w:eastAsia="Times New Roman" w:hAnsi="Times New Roman" w:cs="Times New Roman"/>
          <w:sz w:val="24"/>
          <w:szCs w:val="24"/>
        </w:rPr>
        <w:t>ECC-SDCO</w:t>
      </w:r>
      <w:r w:rsidRPr="007E223D">
        <w:rPr>
          <w:rFonts w:ascii="Times New Roman" w:eastAsia="Times New Roman" w:hAnsi="Times New Roman" w:cs="Times New Roman"/>
          <w:sz w:val="24"/>
          <w:szCs w:val="24"/>
        </w:rPr>
        <w:t xml:space="preserve">AD </w:t>
      </w:r>
      <w:r w:rsidR="008A5EEF" w:rsidRPr="007E223D">
        <w:rPr>
          <w:rFonts w:ascii="Times New Roman" w:eastAsia="Times New Roman" w:hAnsi="Times New Roman" w:cs="Times New Roman"/>
          <w:sz w:val="24"/>
          <w:szCs w:val="24"/>
        </w:rPr>
        <w:t xml:space="preserve">has </w:t>
      </w:r>
      <w:r w:rsidR="007244CF" w:rsidRPr="007E223D">
        <w:rPr>
          <w:rFonts w:ascii="Times New Roman" w:eastAsia="Times New Roman" w:hAnsi="Times New Roman" w:cs="Times New Roman"/>
          <w:sz w:val="24"/>
          <w:szCs w:val="24"/>
        </w:rPr>
        <w:t xml:space="preserve">requested volunteer assistance </w:t>
      </w:r>
      <w:r w:rsidR="00104782" w:rsidRPr="007E223D">
        <w:rPr>
          <w:rFonts w:ascii="Times New Roman" w:eastAsia="Times New Roman" w:hAnsi="Times New Roman" w:cs="Times New Roman"/>
          <w:sz w:val="24"/>
          <w:szCs w:val="24"/>
        </w:rPr>
        <w:t>to introduce modern cactus production technologies</w:t>
      </w:r>
      <w:r w:rsidRPr="007E223D">
        <w:rPr>
          <w:rFonts w:ascii="Times New Roman" w:eastAsia="Times New Roman" w:hAnsi="Times New Roman" w:cs="Times New Roman"/>
          <w:sz w:val="24"/>
          <w:szCs w:val="24"/>
        </w:rPr>
        <w:t xml:space="preserve"> </w:t>
      </w:r>
      <w:r w:rsidR="002B71F3">
        <w:rPr>
          <w:rFonts w:ascii="Times New Roman" w:eastAsia="Times New Roman" w:hAnsi="Times New Roman" w:cs="Times New Roman"/>
          <w:sz w:val="24"/>
          <w:szCs w:val="24"/>
        </w:rPr>
        <w:t xml:space="preserve">and IPM </w:t>
      </w:r>
      <w:r w:rsidRPr="007E223D">
        <w:rPr>
          <w:rFonts w:ascii="Times New Roman" w:eastAsia="Times New Roman" w:hAnsi="Times New Roman" w:cs="Times New Roman"/>
          <w:sz w:val="24"/>
          <w:szCs w:val="24"/>
        </w:rPr>
        <w:t>targeting</w:t>
      </w:r>
      <w:r w:rsidR="00104782" w:rsidRPr="007E223D">
        <w:rPr>
          <w:rFonts w:ascii="Times New Roman" w:eastAsia="Times New Roman" w:hAnsi="Times New Roman" w:cs="Times New Roman"/>
          <w:sz w:val="24"/>
          <w:szCs w:val="24"/>
        </w:rPr>
        <w:t xml:space="preserve"> </w:t>
      </w:r>
      <w:r w:rsidRPr="007E223D">
        <w:rPr>
          <w:rFonts w:ascii="Times New Roman" w:eastAsia="Times New Roman" w:hAnsi="Times New Roman" w:cs="Times New Roman"/>
          <w:sz w:val="24"/>
          <w:szCs w:val="24"/>
        </w:rPr>
        <w:t xml:space="preserve">to tackle </w:t>
      </w:r>
      <w:r w:rsidR="00104782" w:rsidRPr="007E223D">
        <w:rPr>
          <w:rFonts w:ascii="Times New Roman" w:eastAsia="Times New Roman" w:hAnsi="Times New Roman" w:cs="Times New Roman"/>
          <w:sz w:val="24"/>
          <w:szCs w:val="24"/>
        </w:rPr>
        <w:t xml:space="preserve">the </w:t>
      </w:r>
      <w:r w:rsidRPr="007E223D">
        <w:rPr>
          <w:rFonts w:ascii="Times New Roman" w:eastAsia="Times New Roman" w:hAnsi="Times New Roman" w:cs="Times New Roman"/>
          <w:sz w:val="24"/>
          <w:szCs w:val="24"/>
        </w:rPr>
        <w:t>aforementioned</w:t>
      </w:r>
      <w:r w:rsidR="00104782" w:rsidRPr="007E223D">
        <w:rPr>
          <w:rFonts w:ascii="Times New Roman" w:eastAsia="Times New Roman" w:hAnsi="Times New Roman" w:cs="Times New Roman"/>
          <w:sz w:val="24"/>
          <w:szCs w:val="24"/>
        </w:rPr>
        <w:t xml:space="preserve"> problems and constraints</w:t>
      </w:r>
      <w:r w:rsidRPr="007E223D">
        <w:rPr>
          <w:rFonts w:ascii="Times New Roman" w:eastAsia="Times New Roman" w:hAnsi="Times New Roman" w:cs="Times New Roman"/>
          <w:sz w:val="24"/>
          <w:szCs w:val="24"/>
        </w:rPr>
        <w:t xml:space="preserve"> of cactus (</w:t>
      </w:r>
      <w:proofErr w:type="spellStart"/>
      <w:r w:rsidRPr="003C137B">
        <w:rPr>
          <w:rFonts w:ascii="Times New Roman" w:eastAsia="Times New Roman" w:hAnsi="Times New Roman" w:cs="Times New Roman"/>
          <w:i/>
          <w:sz w:val="24"/>
          <w:szCs w:val="24"/>
        </w:rPr>
        <w:t>beles</w:t>
      </w:r>
      <w:proofErr w:type="spellEnd"/>
      <w:r w:rsidRPr="007E223D">
        <w:rPr>
          <w:rFonts w:ascii="Times New Roman" w:eastAsia="Times New Roman" w:hAnsi="Times New Roman" w:cs="Times New Roman"/>
          <w:sz w:val="24"/>
          <w:szCs w:val="24"/>
        </w:rPr>
        <w:t>) value chain in Tigray</w:t>
      </w:r>
      <w:r w:rsidR="00792FC0" w:rsidRPr="007E223D">
        <w:rPr>
          <w:rFonts w:ascii="Times New Roman" w:eastAsia="Times New Roman" w:hAnsi="Times New Roman" w:cs="Times New Roman"/>
          <w:sz w:val="24"/>
          <w:szCs w:val="24"/>
        </w:rPr>
        <w:t xml:space="preserve">. </w:t>
      </w:r>
      <w:r w:rsidR="00792FC0" w:rsidRPr="00D26627">
        <w:rPr>
          <w:rFonts w:ascii="Times New Roman" w:eastAsia="Times New Roman" w:hAnsi="Times New Roman" w:cs="Times New Roman"/>
          <w:sz w:val="24"/>
          <w:szCs w:val="24"/>
        </w:rPr>
        <w:t>T</w:t>
      </w:r>
      <w:r w:rsidR="007244CF" w:rsidRPr="00D26627">
        <w:rPr>
          <w:rFonts w:ascii="Times New Roman" w:eastAsia="Times New Roman" w:hAnsi="Times New Roman" w:cs="Times New Roman"/>
          <w:sz w:val="24"/>
          <w:szCs w:val="24"/>
        </w:rPr>
        <w:t xml:space="preserve">he University </w:t>
      </w:r>
      <w:r w:rsidRPr="00D26627">
        <w:rPr>
          <w:rFonts w:ascii="Times New Roman" w:eastAsia="Times New Roman" w:hAnsi="Times New Roman" w:cs="Times New Roman"/>
          <w:sz w:val="24"/>
          <w:szCs w:val="24"/>
        </w:rPr>
        <w:t xml:space="preserve">and the ECC-SDCOAD </w:t>
      </w:r>
      <w:r w:rsidR="008A5EEF" w:rsidRPr="00D26627">
        <w:rPr>
          <w:rFonts w:ascii="Times New Roman" w:eastAsia="Times New Roman" w:hAnsi="Times New Roman" w:cs="Times New Roman"/>
          <w:sz w:val="24"/>
          <w:szCs w:val="24"/>
        </w:rPr>
        <w:t>ha</w:t>
      </w:r>
      <w:r w:rsidRPr="00D26627">
        <w:rPr>
          <w:rFonts w:ascii="Times New Roman" w:eastAsia="Times New Roman" w:hAnsi="Times New Roman" w:cs="Times New Roman"/>
          <w:sz w:val="24"/>
          <w:szCs w:val="24"/>
        </w:rPr>
        <w:t>ve</w:t>
      </w:r>
      <w:r w:rsidR="008A5EEF" w:rsidRPr="00D26627">
        <w:rPr>
          <w:rFonts w:ascii="Times New Roman" w:eastAsia="Times New Roman" w:hAnsi="Times New Roman" w:cs="Times New Roman"/>
          <w:sz w:val="24"/>
          <w:szCs w:val="24"/>
        </w:rPr>
        <w:t xml:space="preserve"> </w:t>
      </w:r>
      <w:r w:rsidR="005E6EF6" w:rsidRPr="00D26627">
        <w:rPr>
          <w:rFonts w:ascii="Times New Roman" w:eastAsia="Times New Roman" w:hAnsi="Times New Roman" w:cs="Times New Roman"/>
          <w:sz w:val="24"/>
          <w:szCs w:val="24"/>
        </w:rPr>
        <w:t xml:space="preserve">identified lack of skills and knowledge on </w:t>
      </w:r>
      <w:r w:rsidRPr="00D26627">
        <w:rPr>
          <w:rFonts w:ascii="Times New Roman" w:eastAsia="Times New Roman" w:hAnsi="Times New Roman" w:cs="Times New Roman"/>
          <w:sz w:val="24"/>
          <w:szCs w:val="24"/>
        </w:rPr>
        <w:t>modern cactus production and pest management</w:t>
      </w:r>
      <w:r w:rsidR="00970127">
        <w:rPr>
          <w:rFonts w:ascii="Times New Roman" w:eastAsia="Times New Roman" w:hAnsi="Times New Roman" w:cs="Times New Roman"/>
          <w:sz w:val="24"/>
          <w:szCs w:val="24"/>
        </w:rPr>
        <w:t xml:space="preserve">. </w:t>
      </w:r>
      <w:r w:rsidR="00970127" w:rsidRPr="00D26627">
        <w:rPr>
          <w:rFonts w:ascii="Times New Roman" w:eastAsia="Times New Roman" w:hAnsi="Times New Roman" w:cs="Times New Roman"/>
          <w:sz w:val="24"/>
          <w:szCs w:val="24"/>
        </w:rPr>
        <w:t xml:space="preserve">Among </w:t>
      </w:r>
      <w:r w:rsidR="00970127">
        <w:rPr>
          <w:rFonts w:ascii="Times New Roman" w:eastAsia="Times New Roman" w:hAnsi="Times New Roman" w:cs="Times New Roman"/>
          <w:sz w:val="24"/>
          <w:szCs w:val="24"/>
        </w:rPr>
        <w:t xml:space="preserve">the </w:t>
      </w:r>
      <w:r w:rsidR="00970127" w:rsidRPr="00D26627">
        <w:rPr>
          <w:rFonts w:ascii="Times New Roman" w:eastAsia="Times New Roman" w:hAnsi="Times New Roman" w:cs="Times New Roman"/>
          <w:sz w:val="24"/>
          <w:szCs w:val="24"/>
        </w:rPr>
        <w:t>other aforementioned challenges</w:t>
      </w:r>
      <w:r w:rsidR="00970127">
        <w:rPr>
          <w:rFonts w:ascii="Times New Roman" w:eastAsia="Times New Roman" w:hAnsi="Times New Roman" w:cs="Times New Roman"/>
          <w:sz w:val="24"/>
          <w:szCs w:val="24"/>
        </w:rPr>
        <w:t>,</w:t>
      </w:r>
      <w:r w:rsidR="00970127" w:rsidRPr="00D26627">
        <w:rPr>
          <w:rFonts w:ascii="Times New Roman" w:eastAsia="Times New Roman" w:hAnsi="Times New Roman" w:cs="Times New Roman"/>
          <w:sz w:val="24"/>
          <w:szCs w:val="24"/>
        </w:rPr>
        <w:t xml:space="preserve"> </w:t>
      </w:r>
      <w:r w:rsidR="00970127">
        <w:rPr>
          <w:rFonts w:ascii="Times New Roman" w:eastAsia="Times New Roman" w:hAnsi="Times New Roman" w:cs="Times New Roman"/>
          <w:sz w:val="24"/>
          <w:szCs w:val="24"/>
        </w:rPr>
        <w:t xml:space="preserve">these are significantly </w:t>
      </w:r>
      <w:r w:rsidR="00792FC0" w:rsidRPr="003C137B">
        <w:rPr>
          <w:rFonts w:ascii="Times New Roman" w:eastAsia="Times New Roman" w:hAnsi="Times New Roman" w:cs="Times New Roman"/>
          <w:sz w:val="24"/>
          <w:szCs w:val="24"/>
        </w:rPr>
        <w:t>contribut</w:t>
      </w:r>
      <w:r w:rsidR="00970127">
        <w:rPr>
          <w:rFonts w:ascii="Times New Roman" w:eastAsia="Times New Roman" w:hAnsi="Times New Roman" w:cs="Times New Roman"/>
          <w:sz w:val="24"/>
          <w:szCs w:val="24"/>
        </w:rPr>
        <w:t>ed</w:t>
      </w:r>
      <w:r w:rsidR="00792FC0" w:rsidRPr="003C137B">
        <w:rPr>
          <w:rFonts w:ascii="Times New Roman" w:eastAsia="Times New Roman" w:hAnsi="Times New Roman" w:cs="Times New Roman"/>
          <w:sz w:val="24"/>
          <w:szCs w:val="24"/>
        </w:rPr>
        <w:t xml:space="preserve"> to the low yields </w:t>
      </w:r>
      <w:r w:rsidRPr="003C137B">
        <w:rPr>
          <w:rFonts w:ascii="Times New Roman" w:eastAsia="Times New Roman" w:hAnsi="Times New Roman" w:cs="Times New Roman"/>
          <w:sz w:val="24"/>
          <w:szCs w:val="24"/>
        </w:rPr>
        <w:t xml:space="preserve">and crop deterioration </w:t>
      </w:r>
      <w:r w:rsidR="00970127">
        <w:rPr>
          <w:rFonts w:ascii="Times New Roman" w:eastAsia="Times New Roman" w:hAnsi="Times New Roman" w:cs="Times New Roman"/>
          <w:sz w:val="24"/>
          <w:szCs w:val="24"/>
        </w:rPr>
        <w:t xml:space="preserve">problem of the </w:t>
      </w:r>
      <w:r w:rsidR="00792FC0" w:rsidRPr="003C137B">
        <w:rPr>
          <w:rFonts w:ascii="Times New Roman" w:eastAsia="Times New Roman" w:hAnsi="Times New Roman" w:cs="Times New Roman"/>
          <w:sz w:val="24"/>
          <w:szCs w:val="24"/>
        </w:rPr>
        <w:t>region</w:t>
      </w:r>
      <w:r w:rsidR="003551FB" w:rsidRPr="00D26627">
        <w:rPr>
          <w:rFonts w:ascii="Times New Roman" w:eastAsia="Times New Roman" w:hAnsi="Times New Roman" w:cs="Times New Roman"/>
          <w:sz w:val="24"/>
          <w:szCs w:val="24"/>
        </w:rPr>
        <w:t>.</w:t>
      </w:r>
      <w:r w:rsidR="00D26627" w:rsidRPr="00D26627">
        <w:rPr>
          <w:rFonts w:ascii="Times New Roman" w:eastAsia="Times New Roman" w:hAnsi="Times New Roman" w:cs="Times New Roman"/>
          <w:sz w:val="24"/>
          <w:szCs w:val="24"/>
        </w:rPr>
        <w:t xml:space="preserve"> </w:t>
      </w:r>
      <w:r w:rsidR="00242AB6" w:rsidRPr="003C137B">
        <w:rPr>
          <w:rFonts w:ascii="Times New Roman" w:eastAsia="Times New Roman" w:hAnsi="Times New Roman" w:cs="Times New Roman"/>
          <w:sz w:val="24"/>
          <w:szCs w:val="24"/>
        </w:rPr>
        <w:t xml:space="preserve">The volunteer specialist will </w:t>
      </w:r>
      <w:r w:rsidR="006B70CF" w:rsidRPr="003C137B">
        <w:rPr>
          <w:rFonts w:ascii="Times New Roman" w:eastAsia="Times New Roman" w:hAnsi="Times New Roman" w:cs="Times New Roman"/>
          <w:sz w:val="24"/>
          <w:szCs w:val="24"/>
        </w:rPr>
        <w:t xml:space="preserve">train </w:t>
      </w:r>
      <w:r w:rsidR="00792FC0" w:rsidRPr="003C137B">
        <w:rPr>
          <w:rFonts w:ascii="Times New Roman" w:eastAsia="Times New Roman" w:hAnsi="Times New Roman" w:cs="Times New Roman"/>
          <w:sz w:val="24"/>
          <w:szCs w:val="24"/>
        </w:rPr>
        <w:t xml:space="preserve">the </w:t>
      </w:r>
      <w:r w:rsidR="00AB6467" w:rsidRPr="003C137B">
        <w:rPr>
          <w:rFonts w:ascii="Times New Roman" w:eastAsia="Times New Roman" w:hAnsi="Times New Roman" w:cs="Times New Roman"/>
          <w:sz w:val="24"/>
          <w:szCs w:val="24"/>
        </w:rPr>
        <w:t>targeted staff</w:t>
      </w:r>
      <w:r w:rsidR="00600232" w:rsidRPr="003C137B">
        <w:rPr>
          <w:rFonts w:ascii="Times New Roman" w:eastAsia="Times New Roman" w:hAnsi="Times New Roman" w:cs="Times New Roman"/>
          <w:sz w:val="24"/>
          <w:szCs w:val="24"/>
        </w:rPr>
        <w:t>, intern students</w:t>
      </w:r>
      <w:r w:rsidR="00AB6467" w:rsidRPr="003C137B">
        <w:rPr>
          <w:rFonts w:ascii="Times New Roman" w:eastAsia="Times New Roman" w:hAnsi="Times New Roman" w:cs="Times New Roman"/>
          <w:sz w:val="24"/>
          <w:szCs w:val="24"/>
        </w:rPr>
        <w:t xml:space="preserve"> and smal</w:t>
      </w:r>
      <w:r w:rsidR="00D26627" w:rsidRPr="003C137B">
        <w:rPr>
          <w:rFonts w:ascii="Times New Roman" w:eastAsia="Times New Roman" w:hAnsi="Times New Roman" w:cs="Times New Roman"/>
          <w:sz w:val="24"/>
          <w:szCs w:val="24"/>
        </w:rPr>
        <w:t>lholder farmers</w:t>
      </w:r>
      <w:r w:rsidR="00AB6467" w:rsidRPr="003C137B">
        <w:rPr>
          <w:rFonts w:ascii="Times New Roman" w:eastAsia="Times New Roman" w:hAnsi="Times New Roman" w:cs="Times New Roman"/>
          <w:sz w:val="24"/>
          <w:szCs w:val="24"/>
        </w:rPr>
        <w:t xml:space="preserve">. </w:t>
      </w:r>
    </w:p>
    <w:p w:rsidR="003C137B" w:rsidRPr="00D26627" w:rsidRDefault="003C137B" w:rsidP="00EA118E">
      <w:pPr>
        <w:spacing w:after="0" w:line="240" w:lineRule="auto"/>
        <w:jc w:val="both"/>
        <w:rPr>
          <w:rFonts w:ascii="Times New Roman" w:hAnsi="Times New Roman" w:cs="Times New Roman"/>
          <w:sz w:val="24"/>
          <w:szCs w:val="24"/>
        </w:rPr>
      </w:pPr>
    </w:p>
    <w:p w:rsidR="000B24B4" w:rsidRDefault="00E54D0D" w:rsidP="00EA118E">
      <w:pPr>
        <w:pStyle w:val="ListParagraph"/>
        <w:numPr>
          <w:ilvl w:val="0"/>
          <w:numId w:val="4"/>
        </w:numPr>
        <w:jc w:val="both"/>
        <w:rPr>
          <w:b/>
          <w:u w:val="single"/>
        </w:rPr>
      </w:pPr>
      <w:r w:rsidRPr="0061274F">
        <w:rPr>
          <w:b/>
          <w:u w:val="single"/>
        </w:rPr>
        <w:t>OBJECTIVES OF THE ASSIGNMENT</w:t>
      </w:r>
    </w:p>
    <w:p w:rsidR="003C137B" w:rsidRPr="0061274F" w:rsidRDefault="003C137B" w:rsidP="00EA118E">
      <w:pPr>
        <w:pStyle w:val="ListParagraph"/>
        <w:ind w:left="360"/>
        <w:jc w:val="both"/>
        <w:rPr>
          <w:b/>
          <w:u w:val="single"/>
        </w:rPr>
      </w:pPr>
    </w:p>
    <w:p w:rsidR="00C551E0" w:rsidRPr="0061274F" w:rsidRDefault="00C71044" w:rsidP="00EA118E">
      <w:pPr>
        <w:spacing w:after="0" w:line="240" w:lineRule="auto"/>
        <w:contextualSpacing/>
        <w:jc w:val="both"/>
        <w:rPr>
          <w:rFonts w:ascii="Times New Roman" w:hAnsi="Times New Roman" w:cs="Times New Roman"/>
          <w:sz w:val="24"/>
          <w:szCs w:val="24"/>
          <w:lang w:val="en-GB"/>
        </w:rPr>
      </w:pPr>
      <w:r w:rsidRPr="0061274F">
        <w:rPr>
          <w:rFonts w:ascii="Times New Roman" w:hAnsi="Times New Roman" w:cs="Times New Roman"/>
          <w:sz w:val="24"/>
          <w:szCs w:val="24"/>
          <w:lang w:val="en-GB"/>
        </w:rPr>
        <w:t xml:space="preserve">The </w:t>
      </w:r>
      <w:r w:rsidR="007968EE" w:rsidRPr="0061274F">
        <w:rPr>
          <w:rFonts w:ascii="Times New Roman" w:hAnsi="Times New Roman" w:cs="Times New Roman"/>
          <w:sz w:val="24"/>
          <w:szCs w:val="24"/>
          <w:lang w:val="en-GB"/>
        </w:rPr>
        <w:t>objective of</w:t>
      </w:r>
      <w:r w:rsidRPr="0061274F">
        <w:rPr>
          <w:rFonts w:ascii="Times New Roman" w:hAnsi="Times New Roman" w:cs="Times New Roman"/>
          <w:sz w:val="24"/>
          <w:szCs w:val="24"/>
          <w:lang w:val="en-GB"/>
        </w:rPr>
        <w:t xml:space="preserve"> </w:t>
      </w:r>
      <w:r w:rsidR="007968EE" w:rsidRPr="0061274F">
        <w:rPr>
          <w:rFonts w:ascii="Times New Roman" w:hAnsi="Times New Roman" w:cs="Times New Roman"/>
          <w:sz w:val="24"/>
          <w:szCs w:val="24"/>
          <w:lang w:val="en-GB"/>
        </w:rPr>
        <w:t>this particular</w:t>
      </w:r>
      <w:r w:rsidR="00C27C9D" w:rsidRPr="0061274F">
        <w:rPr>
          <w:rFonts w:ascii="Times New Roman" w:hAnsi="Times New Roman" w:cs="Times New Roman"/>
          <w:sz w:val="24"/>
          <w:szCs w:val="24"/>
          <w:lang w:val="en-GB"/>
        </w:rPr>
        <w:t xml:space="preserve"> </w:t>
      </w:r>
      <w:r w:rsidR="00CE0E9B" w:rsidRPr="0061274F">
        <w:rPr>
          <w:rFonts w:ascii="Times New Roman" w:hAnsi="Times New Roman" w:cs="Times New Roman"/>
          <w:sz w:val="24"/>
          <w:szCs w:val="24"/>
          <w:lang w:val="en-GB"/>
        </w:rPr>
        <w:t xml:space="preserve">volunteer assignment </w:t>
      </w:r>
      <w:r w:rsidRPr="0061274F">
        <w:rPr>
          <w:rFonts w:ascii="Times New Roman" w:hAnsi="Times New Roman" w:cs="Times New Roman"/>
          <w:sz w:val="24"/>
          <w:szCs w:val="24"/>
          <w:lang w:val="en-GB"/>
        </w:rPr>
        <w:t xml:space="preserve">is </w:t>
      </w:r>
      <w:r w:rsidR="00E053A6" w:rsidRPr="0061274F">
        <w:rPr>
          <w:rFonts w:ascii="Times New Roman" w:hAnsi="Times New Roman" w:cs="Times New Roman"/>
          <w:sz w:val="24"/>
          <w:szCs w:val="24"/>
          <w:lang w:val="en-GB"/>
        </w:rPr>
        <w:t xml:space="preserve">to </w:t>
      </w:r>
      <w:r w:rsidR="005E214F" w:rsidRPr="0061274F">
        <w:rPr>
          <w:rFonts w:ascii="Times New Roman" w:hAnsi="Times New Roman" w:cs="Times New Roman"/>
          <w:sz w:val="24"/>
          <w:szCs w:val="24"/>
          <w:lang w:val="en-GB"/>
        </w:rPr>
        <w:t xml:space="preserve">train </w:t>
      </w:r>
      <w:r w:rsidR="00E053A6" w:rsidRPr="0061274F">
        <w:rPr>
          <w:rFonts w:ascii="Times New Roman" w:hAnsi="Times New Roman" w:cs="Times New Roman"/>
          <w:sz w:val="24"/>
          <w:szCs w:val="24"/>
          <w:lang w:val="en-GB"/>
        </w:rPr>
        <w:t xml:space="preserve">and/or technically assist the targeted beneficiaries </w:t>
      </w:r>
      <w:r w:rsidR="00B53818" w:rsidRPr="0061274F">
        <w:rPr>
          <w:rFonts w:ascii="Times New Roman" w:hAnsi="Times New Roman" w:cs="Times New Roman"/>
          <w:sz w:val="24"/>
          <w:szCs w:val="24"/>
          <w:lang w:val="en-GB"/>
        </w:rPr>
        <w:t xml:space="preserve">(52% female and 48% male) </w:t>
      </w:r>
      <w:r w:rsidR="00E053A6" w:rsidRPr="0061274F">
        <w:rPr>
          <w:rFonts w:ascii="Times New Roman" w:hAnsi="Times New Roman" w:cs="Times New Roman"/>
          <w:sz w:val="24"/>
          <w:szCs w:val="24"/>
          <w:lang w:val="en-GB"/>
        </w:rPr>
        <w:t xml:space="preserve">on </w:t>
      </w:r>
      <w:r w:rsidR="002B71F3" w:rsidRPr="0061274F">
        <w:rPr>
          <w:rFonts w:ascii="Times New Roman" w:eastAsia="Times New Roman" w:hAnsi="Times New Roman" w:cs="Times New Roman"/>
          <w:sz w:val="24"/>
          <w:szCs w:val="24"/>
        </w:rPr>
        <w:t>modern cactus production technologies and IPM</w:t>
      </w:r>
      <w:r w:rsidR="005E6EF6" w:rsidRPr="0061274F">
        <w:rPr>
          <w:rFonts w:ascii="Times New Roman" w:hAnsi="Times New Roman" w:cs="Times New Roman"/>
          <w:sz w:val="24"/>
          <w:szCs w:val="24"/>
          <w:lang w:val="en-GB"/>
        </w:rPr>
        <w:t>.</w:t>
      </w:r>
      <w:r w:rsidR="00E053A6" w:rsidRPr="0061274F">
        <w:rPr>
          <w:rFonts w:ascii="Times New Roman" w:hAnsi="Times New Roman" w:cs="Times New Roman"/>
          <w:sz w:val="24"/>
          <w:szCs w:val="24"/>
          <w:lang w:val="en-GB"/>
        </w:rPr>
        <w:t xml:space="preserve"> </w:t>
      </w:r>
      <w:r w:rsidR="00C551E0" w:rsidRPr="0061274F">
        <w:rPr>
          <w:rFonts w:ascii="Times New Roman" w:hAnsi="Times New Roman" w:cs="Times New Roman"/>
          <w:sz w:val="24"/>
          <w:szCs w:val="24"/>
          <w:lang w:val="en-GB"/>
        </w:rPr>
        <w:t xml:space="preserve">The volunteer will </w:t>
      </w:r>
      <w:r w:rsidR="009E1404" w:rsidRPr="0061274F">
        <w:rPr>
          <w:rFonts w:ascii="Times New Roman" w:hAnsi="Times New Roman" w:cs="Times New Roman"/>
          <w:sz w:val="24"/>
          <w:szCs w:val="24"/>
          <w:lang w:val="en-GB"/>
        </w:rPr>
        <w:t xml:space="preserve">assess current practices and </w:t>
      </w:r>
      <w:r w:rsidR="001A5E26">
        <w:rPr>
          <w:rFonts w:ascii="Times New Roman" w:hAnsi="Times New Roman" w:cs="Times New Roman"/>
          <w:sz w:val="24"/>
          <w:szCs w:val="24"/>
          <w:lang w:val="en-GB"/>
        </w:rPr>
        <w:t xml:space="preserve">will </w:t>
      </w:r>
      <w:r w:rsidR="00A312D3" w:rsidRPr="0061274F">
        <w:rPr>
          <w:rFonts w:ascii="Times New Roman" w:hAnsi="Times New Roman" w:cs="Times New Roman"/>
          <w:sz w:val="24"/>
          <w:szCs w:val="24"/>
          <w:lang w:val="en-GB"/>
        </w:rPr>
        <w:t>recommend improved practices through a series of trainings</w:t>
      </w:r>
      <w:r w:rsidR="001A5E26">
        <w:rPr>
          <w:rFonts w:ascii="Times New Roman" w:hAnsi="Times New Roman" w:cs="Times New Roman"/>
          <w:sz w:val="24"/>
          <w:szCs w:val="24"/>
          <w:lang w:val="en-GB"/>
        </w:rPr>
        <w:t>,</w:t>
      </w:r>
      <w:r w:rsidR="00A312D3" w:rsidRPr="0061274F">
        <w:rPr>
          <w:rFonts w:ascii="Times New Roman" w:hAnsi="Times New Roman" w:cs="Times New Roman"/>
          <w:sz w:val="24"/>
          <w:szCs w:val="24"/>
          <w:lang w:val="en-GB"/>
        </w:rPr>
        <w:t xml:space="preserve"> and </w:t>
      </w:r>
      <w:r w:rsidR="002B71F3" w:rsidRPr="0061274F">
        <w:rPr>
          <w:rFonts w:ascii="Times New Roman" w:hAnsi="Times New Roman" w:cs="Times New Roman"/>
          <w:sz w:val="24"/>
          <w:szCs w:val="24"/>
          <w:lang w:val="en-GB"/>
        </w:rPr>
        <w:t xml:space="preserve">if possible </w:t>
      </w:r>
      <w:r w:rsidR="001A5E26">
        <w:rPr>
          <w:rFonts w:ascii="Times New Roman" w:hAnsi="Times New Roman" w:cs="Times New Roman"/>
          <w:sz w:val="24"/>
          <w:szCs w:val="24"/>
          <w:lang w:val="en-GB"/>
        </w:rPr>
        <w:t xml:space="preserve">through </w:t>
      </w:r>
      <w:r w:rsidR="00223A89" w:rsidRPr="0061274F">
        <w:rPr>
          <w:rFonts w:ascii="Times New Roman" w:hAnsi="Times New Roman" w:cs="Times New Roman"/>
          <w:sz w:val="24"/>
          <w:szCs w:val="24"/>
          <w:lang w:val="en-GB"/>
        </w:rPr>
        <w:t xml:space="preserve">field </w:t>
      </w:r>
      <w:r w:rsidR="00C51961">
        <w:rPr>
          <w:rFonts w:ascii="Times New Roman" w:hAnsi="Times New Roman" w:cs="Times New Roman"/>
          <w:sz w:val="24"/>
          <w:szCs w:val="24"/>
          <w:lang w:val="en-GB"/>
        </w:rPr>
        <w:t xml:space="preserve">(on-farm) </w:t>
      </w:r>
      <w:r w:rsidR="00A312D3" w:rsidRPr="0061274F">
        <w:rPr>
          <w:rFonts w:ascii="Times New Roman" w:hAnsi="Times New Roman" w:cs="Times New Roman"/>
          <w:sz w:val="24"/>
          <w:szCs w:val="24"/>
          <w:lang w:val="en-GB"/>
        </w:rPr>
        <w:t xml:space="preserve">practical </w:t>
      </w:r>
      <w:r w:rsidR="00223A89" w:rsidRPr="0061274F">
        <w:rPr>
          <w:rFonts w:ascii="Times New Roman" w:hAnsi="Times New Roman" w:cs="Times New Roman"/>
          <w:sz w:val="24"/>
          <w:szCs w:val="24"/>
          <w:lang w:val="en-GB"/>
        </w:rPr>
        <w:t>demonstration</w:t>
      </w:r>
      <w:r w:rsidR="00BC4A59" w:rsidRPr="0061274F">
        <w:rPr>
          <w:rFonts w:ascii="Times New Roman" w:hAnsi="Times New Roman" w:cs="Times New Roman"/>
          <w:sz w:val="24"/>
          <w:szCs w:val="24"/>
          <w:lang w:val="en-GB"/>
        </w:rPr>
        <w:t>s</w:t>
      </w:r>
      <w:r w:rsidR="00223A89" w:rsidRPr="0061274F">
        <w:rPr>
          <w:rFonts w:ascii="Times New Roman" w:hAnsi="Times New Roman" w:cs="Times New Roman"/>
          <w:sz w:val="24"/>
          <w:szCs w:val="24"/>
          <w:lang w:val="en-GB"/>
        </w:rPr>
        <w:t xml:space="preserve">. </w:t>
      </w:r>
      <w:r w:rsidR="00A312D3" w:rsidRPr="0061274F">
        <w:rPr>
          <w:rFonts w:ascii="Times New Roman" w:hAnsi="Times New Roman" w:cs="Times New Roman"/>
          <w:sz w:val="24"/>
          <w:szCs w:val="24"/>
          <w:lang w:val="en-GB"/>
        </w:rPr>
        <w:t xml:space="preserve"> </w:t>
      </w:r>
    </w:p>
    <w:p w:rsidR="00C551E0" w:rsidRPr="0061274F" w:rsidRDefault="00C551E0" w:rsidP="00EA118E">
      <w:pPr>
        <w:spacing w:after="0" w:line="240" w:lineRule="auto"/>
        <w:contextualSpacing/>
        <w:jc w:val="both"/>
        <w:rPr>
          <w:rFonts w:ascii="Times New Roman" w:hAnsi="Times New Roman" w:cs="Times New Roman"/>
          <w:sz w:val="24"/>
          <w:szCs w:val="24"/>
          <w:lang w:val="en-GB"/>
        </w:rPr>
      </w:pPr>
    </w:p>
    <w:p w:rsidR="001C220E" w:rsidRPr="0061274F" w:rsidRDefault="00A312D3" w:rsidP="00EA118E">
      <w:pPr>
        <w:spacing w:after="0" w:line="240" w:lineRule="auto"/>
        <w:contextualSpacing/>
        <w:jc w:val="both"/>
        <w:rPr>
          <w:rFonts w:ascii="Times New Roman" w:hAnsi="Times New Roman" w:cs="Times New Roman"/>
          <w:sz w:val="24"/>
          <w:szCs w:val="24"/>
          <w:lang w:val="en-GB"/>
        </w:rPr>
      </w:pPr>
      <w:r w:rsidRPr="0061274F">
        <w:rPr>
          <w:rFonts w:ascii="Times New Roman" w:hAnsi="Times New Roman" w:cs="Times New Roman"/>
          <w:sz w:val="24"/>
          <w:szCs w:val="24"/>
          <w:lang w:val="en-GB"/>
        </w:rPr>
        <w:t>Selected</w:t>
      </w:r>
      <w:r w:rsidR="00E053A6" w:rsidRPr="0061274F">
        <w:rPr>
          <w:rFonts w:ascii="Times New Roman" w:hAnsi="Times New Roman" w:cs="Times New Roman"/>
          <w:sz w:val="24"/>
          <w:szCs w:val="24"/>
          <w:lang w:val="en-GB"/>
        </w:rPr>
        <w:t xml:space="preserve"> beneficiaries </w:t>
      </w:r>
      <w:r w:rsidRPr="0061274F">
        <w:rPr>
          <w:rFonts w:ascii="Times New Roman" w:hAnsi="Times New Roman" w:cs="Times New Roman"/>
          <w:sz w:val="24"/>
          <w:szCs w:val="24"/>
          <w:lang w:val="en-GB"/>
        </w:rPr>
        <w:t>include</w:t>
      </w:r>
      <w:r w:rsidR="00E053A6" w:rsidRPr="0061274F">
        <w:rPr>
          <w:rFonts w:ascii="Times New Roman" w:hAnsi="Times New Roman" w:cs="Times New Roman"/>
          <w:sz w:val="24"/>
          <w:szCs w:val="24"/>
          <w:lang w:val="en-GB"/>
        </w:rPr>
        <w:t xml:space="preserve"> </w:t>
      </w:r>
      <w:r w:rsidR="005E214F" w:rsidRPr="0061274F">
        <w:rPr>
          <w:rFonts w:ascii="Times New Roman" w:hAnsi="Times New Roman" w:cs="Times New Roman"/>
          <w:sz w:val="24"/>
          <w:szCs w:val="24"/>
          <w:lang w:val="en-GB"/>
        </w:rPr>
        <w:t xml:space="preserve">10 staff </w:t>
      </w:r>
      <w:r w:rsidR="00600232" w:rsidRPr="0061274F">
        <w:rPr>
          <w:rFonts w:ascii="Times New Roman" w:hAnsi="Times New Roman" w:cs="Times New Roman"/>
          <w:sz w:val="24"/>
          <w:szCs w:val="24"/>
          <w:lang w:val="en-GB"/>
        </w:rPr>
        <w:t>(</w:t>
      </w:r>
      <w:r w:rsidR="003A0852" w:rsidRPr="0061274F">
        <w:rPr>
          <w:rFonts w:ascii="Times New Roman" w:hAnsi="Times New Roman" w:cs="Times New Roman"/>
          <w:sz w:val="24"/>
          <w:szCs w:val="24"/>
          <w:lang w:val="en-GB"/>
        </w:rPr>
        <w:t>three</w:t>
      </w:r>
      <w:r w:rsidR="00600232" w:rsidRPr="0061274F">
        <w:rPr>
          <w:rFonts w:ascii="Times New Roman" w:hAnsi="Times New Roman" w:cs="Times New Roman"/>
          <w:sz w:val="24"/>
          <w:szCs w:val="24"/>
          <w:lang w:val="en-GB"/>
        </w:rPr>
        <w:t xml:space="preserve"> lecturers/junior researchers</w:t>
      </w:r>
      <w:r w:rsidR="003A0852" w:rsidRPr="0061274F">
        <w:rPr>
          <w:rFonts w:ascii="Times New Roman" w:hAnsi="Times New Roman" w:cs="Times New Roman"/>
          <w:sz w:val="24"/>
          <w:szCs w:val="24"/>
          <w:lang w:val="en-GB"/>
        </w:rPr>
        <w:t>,</w:t>
      </w:r>
      <w:r w:rsidR="00600232" w:rsidRPr="0061274F">
        <w:rPr>
          <w:rFonts w:ascii="Times New Roman" w:hAnsi="Times New Roman" w:cs="Times New Roman"/>
          <w:sz w:val="24"/>
          <w:szCs w:val="24"/>
          <w:lang w:val="en-GB"/>
        </w:rPr>
        <w:t xml:space="preserve"> </w:t>
      </w:r>
      <w:r w:rsidR="003A0852" w:rsidRPr="0061274F">
        <w:rPr>
          <w:rFonts w:ascii="Times New Roman" w:hAnsi="Times New Roman" w:cs="Times New Roman"/>
          <w:sz w:val="24"/>
          <w:szCs w:val="24"/>
          <w:lang w:val="en-GB"/>
        </w:rPr>
        <w:t>four</w:t>
      </w:r>
      <w:r w:rsidR="00600232" w:rsidRPr="0061274F">
        <w:rPr>
          <w:rFonts w:ascii="Times New Roman" w:hAnsi="Times New Roman" w:cs="Times New Roman"/>
          <w:sz w:val="24"/>
          <w:szCs w:val="24"/>
          <w:lang w:val="en-GB"/>
        </w:rPr>
        <w:t xml:space="preserve"> </w:t>
      </w:r>
      <w:r w:rsidR="008E67CE">
        <w:rPr>
          <w:rFonts w:ascii="Times New Roman" w:hAnsi="Times New Roman" w:cs="Times New Roman"/>
          <w:sz w:val="24"/>
          <w:szCs w:val="24"/>
          <w:lang w:val="en-GB"/>
        </w:rPr>
        <w:t>Development Agents /</w:t>
      </w:r>
      <w:r w:rsidR="00600232" w:rsidRPr="0061274F">
        <w:rPr>
          <w:rFonts w:ascii="Times New Roman" w:hAnsi="Times New Roman" w:cs="Times New Roman"/>
          <w:sz w:val="24"/>
          <w:szCs w:val="24"/>
          <w:lang w:val="en-GB"/>
        </w:rPr>
        <w:t>D</w:t>
      </w:r>
      <w:r w:rsidR="008E67CE">
        <w:rPr>
          <w:rFonts w:ascii="Times New Roman" w:hAnsi="Times New Roman" w:cs="Times New Roman"/>
          <w:sz w:val="24"/>
          <w:szCs w:val="24"/>
          <w:lang w:val="en-GB"/>
        </w:rPr>
        <w:t>A</w:t>
      </w:r>
      <w:r w:rsidR="00600232" w:rsidRPr="0061274F">
        <w:rPr>
          <w:rFonts w:ascii="Times New Roman" w:hAnsi="Times New Roman" w:cs="Times New Roman"/>
          <w:sz w:val="24"/>
          <w:szCs w:val="24"/>
          <w:lang w:val="en-GB"/>
        </w:rPr>
        <w:t>s</w:t>
      </w:r>
      <w:r w:rsidR="008E67CE">
        <w:rPr>
          <w:rFonts w:ascii="Times New Roman" w:hAnsi="Times New Roman" w:cs="Times New Roman"/>
          <w:sz w:val="24"/>
          <w:szCs w:val="24"/>
          <w:lang w:val="en-GB"/>
        </w:rPr>
        <w:t>/</w:t>
      </w:r>
      <w:r w:rsidR="003A0852" w:rsidRPr="0061274F">
        <w:rPr>
          <w:rFonts w:ascii="Times New Roman" w:hAnsi="Times New Roman" w:cs="Times New Roman"/>
          <w:sz w:val="24"/>
          <w:szCs w:val="24"/>
          <w:lang w:val="en-GB"/>
        </w:rPr>
        <w:t xml:space="preserve"> </w:t>
      </w:r>
      <w:r w:rsidRPr="0061274F">
        <w:rPr>
          <w:rFonts w:ascii="Times New Roman" w:hAnsi="Times New Roman" w:cs="Times New Roman"/>
          <w:sz w:val="24"/>
          <w:szCs w:val="24"/>
          <w:lang w:val="en-GB"/>
        </w:rPr>
        <w:t>from</w:t>
      </w:r>
      <w:r w:rsidR="003A0852" w:rsidRPr="0061274F">
        <w:rPr>
          <w:rFonts w:ascii="Times New Roman" w:hAnsi="Times New Roman" w:cs="Times New Roman"/>
          <w:sz w:val="24"/>
          <w:szCs w:val="24"/>
          <w:lang w:val="en-GB"/>
        </w:rPr>
        <w:t xml:space="preserve"> the district agricultural office of the government and three Community Development Workers</w:t>
      </w:r>
      <w:r w:rsidR="008E67CE">
        <w:rPr>
          <w:rFonts w:ascii="Times New Roman" w:hAnsi="Times New Roman" w:cs="Times New Roman"/>
          <w:sz w:val="24"/>
          <w:szCs w:val="24"/>
          <w:lang w:val="en-GB"/>
        </w:rPr>
        <w:t xml:space="preserve"> /</w:t>
      </w:r>
      <w:r w:rsidR="00CE2A6D" w:rsidRPr="0061274F">
        <w:rPr>
          <w:rFonts w:ascii="Times New Roman" w:hAnsi="Times New Roman" w:cs="Times New Roman"/>
          <w:sz w:val="24"/>
          <w:szCs w:val="24"/>
          <w:lang w:val="en-GB"/>
        </w:rPr>
        <w:t>CDWs</w:t>
      </w:r>
      <w:r w:rsidR="008E67CE">
        <w:rPr>
          <w:rFonts w:ascii="Times New Roman" w:hAnsi="Times New Roman" w:cs="Times New Roman"/>
          <w:sz w:val="24"/>
          <w:szCs w:val="24"/>
          <w:lang w:val="en-GB"/>
        </w:rPr>
        <w:t>/</w:t>
      </w:r>
      <w:r w:rsidR="003A0852" w:rsidRPr="0061274F">
        <w:rPr>
          <w:rFonts w:ascii="Times New Roman" w:hAnsi="Times New Roman" w:cs="Times New Roman"/>
          <w:sz w:val="24"/>
          <w:szCs w:val="24"/>
          <w:lang w:val="en-GB"/>
        </w:rPr>
        <w:t xml:space="preserve"> of the </w:t>
      </w:r>
      <w:r w:rsidR="002B71F3" w:rsidRPr="0061274F">
        <w:rPr>
          <w:rFonts w:ascii="Times New Roman" w:eastAsia="Times New Roman" w:hAnsi="Times New Roman" w:cs="Times New Roman"/>
          <w:sz w:val="24"/>
          <w:szCs w:val="24"/>
        </w:rPr>
        <w:t>ECC-SDCOAD</w:t>
      </w:r>
      <w:r w:rsidR="008E67CE">
        <w:rPr>
          <w:rFonts w:ascii="Times New Roman" w:eastAsia="Times New Roman" w:hAnsi="Times New Roman" w:cs="Times New Roman"/>
          <w:sz w:val="24"/>
          <w:szCs w:val="24"/>
        </w:rPr>
        <w:t>)</w:t>
      </w:r>
      <w:r w:rsidRPr="0061274F">
        <w:rPr>
          <w:rFonts w:ascii="Times New Roman" w:hAnsi="Times New Roman" w:cs="Times New Roman"/>
          <w:sz w:val="24"/>
          <w:szCs w:val="24"/>
          <w:lang w:val="en-GB"/>
        </w:rPr>
        <w:t>;</w:t>
      </w:r>
      <w:r w:rsidR="00600232" w:rsidRPr="0061274F">
        <w:rPr>
          <w:rFonts w:ascii="Times New Roman" w:hAnsi="Times New Roman" w:cs="Times New Roman"/>
          <w:sz w:val="24"/>
          <w:szCs w:val="24"/>
          <w:lang w:val="en-GB"/>
        </w:rPr>
        <w:t xml:space="preserve"> </w:t>
      </w:r>
      <w:r w:rsidR="002A7D3B" w:rsidRPr="0061274F">
        <w:rPr>
          <w:rFonts w:ascii="Times New Roman" w:hAnsi="Times New Roman" w:cs="Times New Roman"/>
          <w:sz w:val="24"/>
          <w:szCs w:val="24"/>
          <w:lang w:val="en-GB"/>
        </w:rPr>
        <w:t>10</w:t>
      </w:r>
      <w:r w:rsidR="003A0852" w:rsidRPr="0061274F">
        <w:rPr>
          <w:rFonts w:ascii="Times New Roman" w:hAnsi="Times New Roman" w:cs="Times New Roman"/>
          <w:sz w:val="24"/>
          <w:szCs w:val="24"/>
          <w:lang w:val="en-GB"/>
        </w:rPr>
        <w:t xml:space="preserve"> </w:t>
      </w:r>
      <w:r w:rsidR="00876114" w:rsidRPr="0061274F">
        <w:rPr>
          <w:rFonts w:ascii="Times New Roman" w:hAnsi="Times New Roman" w:cs="Times New Roman"/>
          <w:sz w:val="24"/>
          <w:szCs w:val="24"/>
          <w:lang w:val="en-GB"/>
        </w:rPr>
        <w:t xml:space="preserve">intern </w:t>
      </w:r>
      <w:r w:rsidR="005E214F" w:rsidRPr="0061274F">
        <w:rPr>
          <w:rFonts w:ascii="Times New Roman" w:hAnsi="Times New Roman" w:cs="Times New Roman"/>
          <w:sz w:val="24"/>
          <w:szCs w:val="24"/>
          <w:lang w:val="en-GB"/>
        </w:rPr>
        <w:t xml:space="preserve">students </w:t>
      </w:r>
      <w:r w:rsidR="00876114" w:rsidRPr="0061274F">
        <w:rPr>
          <w:rFonts w:ascii="Times New Roman" w:hAnsi="Times New Roman" w:cs="Times New Roman"/>
          <w:sz w:val="24"/>
          <w:szCs w:val="24"/>
          <w:lang w:val="en-GB"/>
        </w:rPr>
        <w:t xml:space="preserve">of the university </w:t>
      </w:r>
      <w:r w:rsidR="005E214F" w:rsidRPr="0061274F">
        <w:rPr>
          <w:rFonts w:ascii="Times New Roman" w:hAnsi="Times New Roman" w:cs="Times New Roman"/>
          <w:sz w:val="24"/>
          <w:szCs w:val="24"/>
          <w:lang w:val="en-GB"/>
        </w:rPr>
        <w:t xml:space="preserve">and </w:t>
      </w:r>
      <w:r w:rsidR="00AB6467" w:rsidRPr="0061274F">
        <w:rPr>
          <w:rFonts w:ascii="Times New Roman" w:hAnsi="Times New Roman" w:cs="Times New Roman"/>
          <w:sz w:val="24"/>
          <w:szCs w:val="24"/>
          <w:lang w:val="en-GB"/>
        </w:rPr>
        <w:t>5</w:t>
      </w:r>
      <w:r w:rsidR="005E214F" w:rsidRPr="0061274F">
        <w:rPr>
          <w:rFonts w:ascii="Times New Roman" w:hAnsi="Times New Roman" w:cs="Times New Roman"/>
          <w:sz w:val="24"/>
          <w:szCs w:val="24"/>
          <w:lang w:val="en-GB"/>
        </w:rPr>
        <w:t xml:space="preserve">0 smallholder </w:t>
      </w:r>
      <w:r w:rsidR="002B71F3" w:rsidRPr="0061274F">
        <w:rPr>
          <w:rFonts w:ascii="Times New Roman" w:hAnsi="Times New Roman" w:cs="Times New Roman"/>
          <w:sz w:val="24"/>
          <w:szCs w:val="24"/>
          <w:lang w:val="en-GB"/>
        </w:rPr>
        <w:t xml:space="preserve">cactus </w:t>
      </w:r>
      <w:r w:rsidR="005E214F" w:rsidRPr="0061274F">
        <w:rPr>
          <w:rFonts w:ascii="Times New Roman" w:hAnsi="Times New Roman" w:cs="Times New Roman"/>
          <w:sz w:val="24"/>
          <w:szCs w:val="24"/>
          <w:lang w:val="en-GB"/>
        </w:rPr>
        <w:t>farmers.</w:t>
      </w:r>
      <w:r w:rsidR="0019575A" w:rsidRPr="0061274F">
        <w:rPr>
          <w:rFonts w:ascii="Times New Roman" w:hAnsi="Times New Roman" w:cs="Times New Roman"/>
          <w:sz w:val="24"/>
          <w:szCs w:val="24"/>
          <w:lang w:val="en-GB"/>
        </w:rPr>
        <w:t xml:space="preserve"> </w:t>
      </w:r>
    </w:p>
    <w:p w:rsidR="001C220E" w:rsidRPr="0061274F" w:rsidRDefault="001C220E" w:rsidP="00EA118E">
      <w:pPr>
        <w:spacing w:after="0" w:line="240" w:lineRule="auto"/>
        <w:contextualSpacing/>
        <w:jc w:val="both"/>
        <w:rPr>
          <w:rFonts w:ascii="Times New Roman" w:hAnsi="Times New Roman" w:cs="Times New Roman"/>
          <w:sz w:val="24"/>
          <w:szCs w:val="24"/>
          <w:lang w:val="en-GB"/>
        </w:rPr>
      </w:pPr>
    </w:p>
    <w:p w:rsidR="00E053A6" w:rsidRPr="00A5432A" w:rsidRDefault="00C51961" w:rsidP="00EA118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lang w:val="en-GB"/>
        </w:rPr>
        <w:t>T</w:t>
      </w:r>
      <w:r w:rsidR="008E67CE">
        <w:rPr>
          <w:rFonts w:ascii="Times New Roman" w:hAnsi="Times New Roman" w:cs="Times New Roman"/>
          <w:sz w:val="24"/>
          <w:szCs w:val="24"/>
          <w:lang w:val="en-GB"/>
        </w:rPr>
        <w:t>he t</w:t>
      </w:r>
      <w:r>
        <w:rPr>
          <w:rFonts w:ascii="Times New Roman" w:hAnsi="Times New Roman" w:cs="Times New Roman"/>
          <w:sz w:val="24"/>
          <w:szCs w:val="24"/>
          <w:lang w:val="en-GB"/>
        </w:rPr>
        <w:t>raining for University s</w:t>
      </w:r>
      <w:r w:rsidR="00A312D3" w:rsidRPr="0061274F">
        <w:rPr>
          <w:rFonts w:ascii="Times New Roman" w:hAnsi="Times New Roman" w:cs="Times New Roman"/>
          <w:sz w:val="24"/>
          <w:szCs w:val="24"/>
          <w:lang w:val="en-GB"/>
        </w:rPr>
        <w:t>taff</w:t>
      </w:r>
      <w:r>
        <w:rPr>
          <w:rFonts w:ascii="Times New Roman" w:hAnsi="Times New Roman" w:cs="Times New Roman"/>
          <w:sz w:val="24"/>
          <w:szCs w:val="24"/>
          <w:lang w:val="en-GB"/>
        </w:rPr>
        <w:t>s and student</w:t>
      </w:r>
      <w:r w:rsidR="008E67CE">
        <w:rPr>
          <w:rFonts w:ascii="Times New Roman" w:hAnsi="Times New Roman" w:cs="Times New Roman"/>
          <w:sz w:val="24"/>
          <w:szCs w:val="24"/>
          <w:lang w:val="en-GB"/>
        </w:rPr>
        <w:t>s</w:t>
      </w:r>
      <w:r>
        <w:rPr>
          <w:rFonts w:ascii="Times New Roman" w:hAnsi="Times New Roman" w:cs="Times New Roman"/>
          <w:sz w:val="24"/>
          <w:szCs w:val="24"/>
          <w:lang w:val="en-GB"/>
        </w:rPr>
        <w:t xml:space="preserve"> </w:t>
      </w:r>
      <w:r w:rsidR="005E214F" w:rsidRPr="0061274F">
        <w:rPr>
          <w:rFonts w:ascii="Times New Roman" w:hAnsi="Times New Roman" w:cs="Times New Roman"/>
          <w:sz w:val="24"/>
          <w:szCs w:val="24"/>
          <w:lang w:val="en-GB"/>
        </w:rPr>
        <w:t xml:space="preserve">will </w:t>
      </w:r>
      <w:r>
        <w:rPr>
          <w:rFonts w:ascii="Times New Roman" w:hAnsi="Times New Roman" w:cs="Times New Roman"/>
          <w:sz w:val="24"/>
          <w:szCs w:val="24"/>
          <w:lang w:val="en-GB"/>
        </w:rPr>
        <w:t xml:space="preserve">take place </w:t>
      </w:r>
      <w:r w:rsidR="005E214F" w:rsidRPr="0061274F">
        <w:rPr>
          <w:rFonts w:ascii="Times New Roman" w:hAnsi="Times New Roman" w:cs="Times New Roman"/>
          <w:sz w:val="24"/>
          <w:szCs w:val="24"/>
          <w:lang w:val="en-GB"/>
        </w:rPr>
        <w:t xml:space="preserve">in the </w:t>
      </w:r>
      <w:r w:rsidR="00A312D3" w:rsidRPr="0061274F">
        <w:rPr>
          <w:rFonts w:ascii="Times New Roman" w:hAnsi="Times New Roman" w:cs="Times New Roman"/>
          <w:sz w:val="24"/>
          <w:szCs w:val="24"/>
          <w:lang w:val="en-GB"/>
        </w:rPr>
        <w:t>U</w:t>
      </w:r>
      <w:r w:rsidR="005E214F" w:rsidRPr="0061274F">
        <w:rPr>
          <w:rFonts w:ascii="Times New Roman" w:hAnsi="Times New Roman" w:cs="Times New Roman"/>
          <w:sz w:val="24"/>
          <w:szCs w:val="24"/>
          <w:lang w:val="en-GB"/>
        </w:rPr>
        <w:t>niversity</w:t>
      </w:r>
      <w:r w:rsidR="00EE2926" w:rsidRPr="0061274F">
        <w:rPr>
          <w:rFonts w:ascii="Times New Roman" w:hAnsi="Times New Roman" w:cs="Times New Roman"/>
          <w:sz w:val="24"/>
          <w:szCs w:val="24"/>
          <w:lang w:val="en-GB"/>
        </w:rPr>
        <w:t xml:space="preserve"> </w:t>
      </w:r>
      <w:r w:rsidR="008E67CE">
        <w:rPr>
          <w:rFonts w:ascii="Times New Roman" w:hAnsi="Times New Roman" w:cs="Times New Roman"/>
          <w:sz w:val="24"/>
          <w:szCs w:val="24"/>
          <w:lang w:val="en-GB"/>
        </w:rPr>
        <w:t xml:space="preserve">while the training for </w:t>
      </w:r>
      <w:r>
        <w:rPr>
          <w:rFonts w:ascii="Times New Roman" w:hAnsi="Times New Roman" w:cs="Times New Roman"/>
          <w:sz w:val="24"/>
          <w:szCs w:val="24"/>
          <w:lang w:val="en-GB"/>
        </w:rPr>
        <w:t xml:space="preserve">other staffs </w:t>
      </w:r>
      <w:r w:rsidR="008E67CE">
        <w:rPr>
          <w:rFonts w:ascii="Times New Roman" w:hAnsi="Times New Roman" w:cs="Times New Roman"/>
          <w:sz w:val="24"/>
          <w:szCs w:val="24"/>
          <w:lang w:val="en-GB"/>
        </w:rPr>
        <w:t>will be held</w:t>
      </w:r>
      <w:r>
        <w:rPr>
          <w:rFonts w:ascii="Times New Roman" w:hAnsi="Times New Roman" w:cs="Times New Roman"/>
          <w:sz w:val="24"/>
          <w:szCs w:val="24"/>
          <w:lang w:val="en-GB"/>
        </w:rPr>
        <w:t xml:space="preserve"> </w:t>
      </w:r>
      <w:r w:rsidR="008E67CE">
        <w:rPr>
          <w:rFonts w:ascii="Times New Roman" w:hAnsi="Times New Roman" w:cs="Times New Roman"/>
          <w:sz w:val="24"/>
          <w:szCs w:val="24"/>
          <w:lang w:val="en-GB"/>
        </w:rPr>
        <w:t xml:space="preserve">in </w:t>
      </w:r>
      <w:r>
        <w:rPr>
          <w:rFonts w:ascii="Times New Roman" w:hAnsi="Times New Roman" w:cs="Times New Roman"/>
          <w:sz w:val="24"/>
          <w:szCs w:val="24"/>
          <w:lang w:val="en-GB"/>
        </w:rPr>
        <w:t xml:space="preserve">the office </w:t>
      </w:r>
      <w:r w:rsidRPr="00A5432A">
        <w:rPr>
          <w:rFonts w:ascii="Times New Roman" w:hAnsi="Times New Roman" w:cs="Times New Roman"/>
          <w:sz w:val="24"/>
          <w:szCs w:val="24"/>
          <w:lang w:val="en-GB"/>
        </w:rPr>
        <w:t xml:space="preserve">compound of the </w:t>
      </w:r>
      <w:r w:rsidR="00CA4C67" w:rsidRPr="00A5432A">
        <w:rPr>
          <w:rFonts w:ascii="Times New Roman" w:eastAsia="Times New Roman" w:hAnsi="Times New Roman" w:cs="Times New Roman"/>
          <w:sz w:val="24"/>
          <w:szCs w:val="24"/>
        </w:rPr>
        <w:t>ECC-SDCOAD</w:t>
      </w:r>
      <w:r w:rsidR="00EE2926" w:rsidRPr="00A5432A">
        <w:rPr>
          <w:rFonts w:ascii="Times New Roman" w:hAnsi="Times New Roman" w:cs="Times New Roman"/>
          <w:sz w:val="24"/>
          <w:szCs w:val="24"/>
          <w:lang w:val="en-GB"/>
        </w:rPr>
        <w:t xml:space="preserve"> </w:t>
      </w:r>
      <w:r w:rsidR="008E67CE">
        <w:rPr>
          <w:rFonts w:ascii="Times New Roman" w:hAnsi="Times New Roman" w:cs="Times New Roman"/>
          <w:sz w:val="24"/>
          <w:szCs w:val="24"/>
          <w:lang w:val="en-GB"/>
        </w:rPr>
        <w:t>and/</w:t>
      </w:r>
      <w:r w:rsidR="00EE2926" w:rsidRPr="00A5432A">
        <w:rPr>
          <w:rFonts w:ascii="Times New Roman" w:hAnsi="Times New Roman" w:cs="Times New Roman"/>
          <w:sz w:val="24"/>
          <w:szCs w:val="24"/>
          <w:lang w:val="en-GB"/>
        </w:rPr>
        <w:t xml:space="preserve">or </w:t>
      </w:r>
      <w:r w:rsidR="008E67CE">
        <w:rPr>
          <w:rFonts w:ascii="Times New Roman" w:hAnsi="Times New Roman" w:cs="Times New Roman"/>
          <w:sz w:val="24"/>
          <w:szCs w:val="24"/>
          <w:lang w:val="en-GB"/>
        </w:rPr>
        <w:t xml:space="preserve">in </w:t>
      </w:r>
      <w:r w:rsidR="00EE2926" w:rsidRPr="00A5432A">
        <w:rPr>
          <w:rFonts w:ascii="Times New Roman" w:hAnsi="Times New Roman" w:cs="Times New Roman"/>
          <w:sz w:val="24"/>
          <w:szCs w:val="24"/>
          <w:lang w:val="en-GB"/>
        </w:rPr>
        <w:t xml:space="preserve">the </w:t>
      </w:r>
      <w:r w:rsidR="005E214F" w:rsidRPr="00A5432A">
        <w:rPr>
          <w:rFonts w:ascii="Times New Roman" w:hAnsi="Times New Roman" w:cs="Times New Roman"/>
          <w:sz w:val="24"/>
          <w:szCs w:val="24"/>
          <w:lang w:val="en-GB"/>
        </w:rPr>
        <w:t>neighbouring district</w:t>
      </w:r>
      <w:r w:rsidR="00BB0F99" w:rsidRPr="00A5432A">
        <w:rPr>
          <w:rFonts w:ascii="Times New Roman" w:hAnsi="Times New Roman" w:cs="Times New Roman"/>
          <w:sz w:val="24"/>
          <w:szCs w:val="24"/>
          <w:lang w:val="en-GB"/>
        </w:rPr>
        <w:t>’s</w:t>
      </w:r>
      <w:r w:rsidR="005E214F" w:rsidRPr="00A5432A">
        <w:rPr>
          <w:rFonts w:ascii="Times New Roman" w:hAnsi="Times New Roman" w:cs="Times New Roman"/>
          <w:sz w:val="24"/>
          <w:szCs w:val="24"/>
          <w:lang w:val="en-GB"/>
        </w:rPr>
        <w:t xml:space="preserve"> agricultural office</w:t>
      </w:r>
      <w:r w:rsidRPr="00A5432A">
        <w:rPr>
          <w:rFonts w:ascii="Times New Roman" w:hAnsi="Times New Roman" w:cs="Times New Roman"/>
          <w:sz w:val="24"/>
          <w:szCs w:val="24"/>
          <w:lang w:val="en-GB"/>
        </w:rPr>
        <w:t>/s</w:t>
      </w:r>
      <w:r w:rsidR="00A312D3" w:rsidRPr="00A5432A">
        <w:rPr>
          <w:rFonts w:ascii="Times New Roman" w:hAnsi="Times New Roman" w:cs="Times New Roman"/>
          <w:sz w:val="24"/>
          <w:szCs w:val="24"/>
          <w:lang w:val="en-GB"/>
        </w:rPr>
        <w:t xml:space="preserve">. Smallholder farmers </w:t>
      </w:r>
      <w:r w:rsidR="00CA4C67" w:rsidRPr="00A5432A">
        <w:rPr>
          <w:rFonts w:ascii="Times New Roman" w:hAnsi="Times New Roman" w:cs="Times New Roman"/>
          <w:sz w:val="24"/>
          <w:szCs w:val="24"/>
          <w:lang w:val="en-GB"/>
        </w:rPr>
        <w:t>can</w:t>
      </w:r>
      <w:r w:rsidR="005E214F" w:rsidRPr="00A5432A">
        <w:rPr>
          <w:rFonts w:ascii="Times New Roman" w:hAnsi="Times New Roman" w:cs="Times New Roman"/>
          <w:sz w:val="24"/>
          <w:szCs w:val="24"/>
          <w:lang w:val="en-GB"/>
        </w:rPr>
        <w:t xml:space="preserve"> be trained in near</w:t>
      </w:r>
      <w:r w:rsidR="009E1404" w:rsidRPr="00A5432A">
        <w:rPr>
          <w:rFonts w:ascii="Times New Roman" w:hAnsi="Times New Roman" w:cs="Times New Roman"/>
          <w:sz w:val="24"/>
          <w:szCs w:val="24"/>
          <w:lang w:val="en-GB"/>
        </w:rPr>
        <w:t>by</w:t>
      </w:r>
      <w:r w:rsidR="005E214F" w:rsidRPr="00A5432A">
        <w:rPr>
          <w:rFonts w:ascii="Times New Roman" w:hAnsi="Times New Roman" w:cs="Times New Roman"/>
          <w:sz w:val="24"/>
          <w:szCs w:val="24"/>
          <w:lang w:val="en-GB"/>
        </w:rPr>
        <w:t xml:space="preserve"> </w:t>
      </w:r>
      <w:r w:rsidR="00A312D3" w:rsidRPr="00A5432A">
        <w:rPr>
          <w:rFonts w:ascii="Times New Roman" w:hAnsi="Times New Roman" w:cs="Times New Roman"/>
          <w:sz w:val="24"/>
          <w:szCs w:val="24"/>
          <w:lang w:val="en-GB"/>
        </w:rPr>
        <w:t>F</w:t>
      </w:r>
      <w:r w:rsidR="005E214F" w:rsidRPr="00A5432A">
        <w:rPr>
          <w:rFonts w:ascii="Times New Roman" w:hAnsi="Times New Roman" w:cs="Times New Roman"/>
          <w:sz w:val="24"/>
          <w:szCs w:val="24"/>
          <w:lang w:val="en-GB"/>
        </w:rPr>
        <w:t xml:space="preserve">armer </w:t>
      </w:r>
      <w:r w:rsidR="00A312D3" w:rsidRPr="00A5432A">
        <w:rPr>
          <w:rFonts w:ascii="Times New Roman" w:hAnsi="Times New Roman" w:cs="Times New Roman"/>
          <w:sz w:val="24"/>
          <w:szCs w:val="24"/>
          <w:lang w:val="en-GB"/>
        </w:rPr>
        <w:t>T</w:t>
      </w:r>
      <w:r w:rsidR="005E214F" w:rsidRPr="00A5432A">
        <w:rPr>
          <w:rFonts w:ascii="Times New Roman" w:hAnsi="Times New Roman" w:cs="Times New Roman"/>
          <w:sz w:val="24"/>
          <w:szCs w:val="24"/>
          <w:lang w:val="en-GB"/>
        </w:rPr>
        <w:t xml:space="preserve">raining </w:t>
      </w:r>
      <w:r w:rsidR="00A312D3" w:rsidRPr="00A5432A">
        <w:rPr>
          <w:rFonts w:ascii="Times New Roman" w:hAnsi="Times New Roman" w:cs="Times New Roman"/>
          <w:sz w:val="24"/>
          <w:szCs w:val="24"/>
          <w:lang w:val="en-GB"/>
        </w:rPr>
        <w:t>C</w:t>
      </w:r>
      <w:r w:rsidR="005E214F" w:rsidRPr="00A5432A">
        <w:rPr>
          <w:rFonts w:ascii="Times New Roman" w:hAnsi="Times New Roman" w:cs="Times New Roman"/>
          <w:sz w:val="24"/>
          <w:szCs w:val="24"/>
          <w:lang w:val="en-GB"/>
        </w:rPr>
        <w:t>entres (FTCs)</w:t>
      </w:r>
      <w:r w:rsidR="001C220E" w:rsidRPr="00A5432A">
        <w:rPr>
          <w:rFonts w:ascii="Times New Roman" w:hAnsi="Times New Roman" w:cs="Times New Roman"/>
          <w:sz w:val="24"/>
          <w:szCs w:val="24"/>
          <w:lang w:val="en-GB"/>
        </w:rPr>
        <w:t xml:space="preserve">. </w:t>
      </w:r>
      <w:r w:rsidR="00D466AB" w:rsidRPr="00A5432A">
        <w:rPr>
          <w:rFonts w:ascii="Times New Roman" w:hAnsi="Times New Roman" w:cs="Times New Roman"/>
          <w:sz w:val="24"/>
          <w:szCs w:val="24"/>
          <w:lang w:val="en-GB"/>
        </w:rPr>
        <w:t>S</w:t>
      </w:r>
      <w:r w:rsidR="001C220E" w:rsidRPr="00A5432A">
        <w:rPr>
          <w:rFonts w:ascii="Times New Roman" w:hAnsi="Times New Roman" w:cs="Times New Roman"/>
          <w:sz w:val="24"/>
          <w:szCs w:val="24"/>
          <w:lang w:val="en-GB"/>
        </w:rPr>
        <w:t xml:space="preserve">mallholder farmers will </w:t>
      </w:r>
      <w:r w:rsidR="00D466AB" w:rsidRPr="00A5432A">
        <w:rPr>
          <w:rFonts w:ascii="Times New Roman" w:hAnsi="Times New Roman" w:cs="Times New Roman"/>
          <w:sz w:val="24"/>
          <w:szCs w:val="24"/>
          <w:lang w:val="en-GB"/>
        </w:rPr>
        <w:t xml:space="preserve">benefit from </w:t>
      </w:r>
      <w:r w:rsidR="008E67CE">
        <w:rPr>
          <w:rFonts w:ascii="Times New Roman" w:hAnsi="Times New Roman" w:cs="Times New Roman"/>
          <w:sz w:val="24"/>
          <w:szCs w:val="24"/>
          <w:lang w:val="en-GB"/>
        </w:rPr>
        <w:t xml:space="preserve">both the training and </w:t>
      </w:r>
      <w:r w:rsidR="00D466AB" w:rsidRPr="00A5432A">
        <w:rPr>
          <w:rFonts w:ascii="Times New Roman" w:hAnsi="Times New Roman" w:cs="Times New Roman"/>
          <w:sz w:val="24"/>
          <w:szCs w:val="24"/>
          <w:lang w:val="en-GB"/>
        </w:rPr>
        <w:t>direct technical assistance</w:t>
      </w:r>
      <w:r w:rsidR="008E67CE">
        <w:rPr>
          <w:rFonts w:ascii="Times New Roman" w:hAnsi="Times New Roman" w:cs="Times New Roman"/>
          <w:sz w:val="24"/>
          <w:szCs w:val="24"/>
          <w:lang w:val="en-GB"/>
        </w:rPr>
        <w:t>s</w:t>
      </w:r>
      <w:r w:rsidR="00D466AB" w:rsidRPr="00A5432A">
        <w:rPr>
          <w:rFonts w:ascii="Times New Roman" w:hAnsi="Times New Roman" w:cs="Times New Roman"/>
          <w:sz w:val="24"/>
          <w:szCs w:val="24"/>
          <w:lang w:val="en-GB"/>
        </w:rPr>
        <w:t xml:space="preserve"> </w:t>
      </w:r>
      <w:r w:rsidR="008E67CE">
        <w:rPr>
          <w:rFonts w:ascii="Times New Roman" w:hAnsi="Times New Roman" w:cs="Times New Roman"/>
          <w:sz w:val="24"/>
          <w:szCs w:val="24"/>
          <w:lang w:val="en-GB"/>
        </w:rPr>
        <w:t xml:space="preserve">at </w:t>
      </w:r>
      <w:r w:rsidR="001C220E" w:rsidRPr="00A5432A">
        <w:rPr>
          <w:rFonts w:ascii="Times New Roman" w:hAnsi="Times New Roman" w:cs="Times New Roman"/>
          <w:sz w:val="24"/>
          <w:szCs w:val="24"/>
          <w:lang w:val="en-GB"/>
        </w:rPr>
        <w:t xml:space="preserve">on-farm </w:t>
      </w:r>
      <w:r w:rsidR="008E67CE">
        <w:rPr>
          <w:rFonts w:ascii="Times New Roman" w:hAnsi="Times New Roman" w:cs="Times New Roman"/>
          <w:sz w:val="24"/>
          <w:szCs w:val="24"/>
          <w:lang w:val="en-GB"/>
        </w:rPr>
        <w:t>levels</w:t>
      </w:r>
      <w:r w:rsidR="001C220E" w:rsidRPr="00A5432A">
        <w:rPr>
          <w:rFonts w:ascii="Times New Roman" w:hAnsi="Times New Roman" w:cs="Times New Roman"/>
          <w:sz w:val="24"/>
          <w:szCs w:val="24"/>
          <w:lang w:val="en-GB"/>
        </w:rPr>
        <w:t>.</w:t>
      </w:r>
      <w:r w:rsidR="00864049" w:rsidRPr="00A5432A">
        <w:rPr>
          <w:rFonts w:ascii="Times New Roman" w:hAnsi="Times New Roman" w:cs="Times New Roman"/>
          <w:sz w:val="24"/>
          <w:szCs w:val="24"/>
          <w:lang w:val="en-GB"/>
        </w:rPr>
        <w:t xml:space="preserve"> </w:t>
      </w:r>
      <w:r w:rsidR="009E1404" w:rsidRPr="00A5432A">
        <w:rPr>
          <w:rFonts w:ascii="Times New Roman" w:hAnsi="Times New Roman" w:cs="Times New Roman"/>
          <w:sz w:val="24"/>
          <w:szCs w:val="24"/>
        </w:rPr>
        <w:t>T</w:t>
      </w:r>
      <w:r w:rsidR="00E053A6" w:rsidRPr="00A5432A">
        <w:rPr>
          <w:rFonts w:ascii="Times New Roman" w:hAnsi="Times New Roman" w:cs="Times New Roman"/>
          <w:sz w:val="24"/>
          <w:szCs w:val="24"/>
        </w:rPr>
        <w:t xml:space="preserve">he volunteer will </w:t>
      </w:r>
      <w:r w:rsidR="009E1404" w:rsidRPr="00A5432A">
        <w:rPr>
          <w:rFonts w:ascii="Times New Roman" w:hAnsi="Times New Roman" w:cs="Times New Roman"/>
          <w:sz w:val="24"/>
          <w:szCs w:val="24"/>
        </w:rPr>
        <w:t xml:space="preserve">also </w:t>
      </w:r>
      <w:r w:rsidR="00E053A6" w:rsidRPr="00A5432A">
        <w:rPr>
          <w:rFonts w:ascii="Times New Roman" w:hAnsi="Times New Roman" w:cs="Times New Roman"/>
          <w:sz w:val="24"/>
          <w:szCs w:val="24"/>
        </w:rPr>
        <w:t>conduct r</w:t>
      </w:r>
      <w:r w:rsidR="008E67CE">
        <w:rPr>
          <w:rFonts w:ascii="Times New Roman" w:hAnsi="Times New Roman" w:cs="Times New Roman"/>
          <w:sz w:val="24"/>
          <w:szCs w:val="24"/>
        </w:rPr>
        <w:t xml:space="preserve">esearch mentoring and share </w:t>
      </w:r>
      <w:r w:rsidR="00E053A6" w:rsidRPr="00A5432A">
        <w:rPr>
          <w:rFonts w:ascii="Times New Roman" w:hAnsi="Times New Roman" w:cs="Times New Roman"/>
          <w:sz w:val="24"/>
          <w:szCs w:val="24"/>
        </w:rPr>
        <w:t>her</w:t>
      </w:r>
      <w:r w:rsidR="008E67CE">
        <w:rPr>
          <w:rFonts w:ascii="Times New Roman" w:hAnsi="Times New Roman" w:cs="Times New Roman"/>
          <w:sz w:val="24"/>
          <w:szCs w:val="24"/>
        </w:rPr>
        <w:t>/his</w:t>
      </w:r>
      <w:r w:rsidR="00E053A6" w:rsidRPr="00A5432A">
        <w:rPr>
          <w:rFonts w:ascii="Times New Roman" w:hAnsi="Times New Roman" w:cs="Times New Roman"/>
          <w:sz w:val="24"/>
          <w:szCs w:val="24"/>
        </w:rPr>
        <w:t xml:space="preserve"> experience to the junior researchers </w:t>
      </w:r>
      <w:r w:rsidR="00BE52CA" w:rsidRPr="00A5432A">
        <w:rPr>
          <w:rFonts w:ascii="Times New Roman" w:hAnsi="Times New Roman" w:cs="Times New Roman"/>
          <w:sz w:val="24"/>
          <w:szCs w:val="24"/>
        </w:rPr>
        <w:t>at</w:t>
      </w:r>
      <w:r w:rsidR="00E053A6" w:rsidRPr="00A5432A">
        <w:rPr>
          <w:rFonts w:ascii="Times New Roman" w:hAnsi="Times New Roman" w:cs="Times New Roman"/>
          <w:sz w:val="24"/>
          <w:szCs w:val="24"/>
        </w:rPr>
        <w:t xml:space="preserve"> the </w:t>
      </w:r>
      <w:r w:rsidR="00D466AB" w:rsidRPr="00A5432A">
        <w:rPr>
          <w:rFonts w:ascii="Times New Roman" w:hAnsi="Times New Roman" w:cs="Times New Roman"/>
          <w:sz w:val="24"/>
          <w:szCs w:val="24"/>
        </w:rPr>
        <w:t>U</w:t>
      </w:r>
      <w:r w:rsidR="00E053A6" w:rsidRPr="00A5432A">
        <w:rPr>
          <w:rFonts w:ascii="Times New Roman" w:hAnsi="Times New Roman" w:cs="Times New Roman"/>
          <w:sz w:val="24"/>
          <w:szCs w:val="24"/>
        </w:rPr>
        <w:t xml:space="preserve">niversity. </w:t>
      </w:r>
    </w:p>
    <w:p w:rsidR="00BE52CA" w:rsidRPr="00A5432A" w:rsidRDefault="00BE52CA" w:rsidP="00EA118E">
      <w:pPr>
        <w:spacing w:after="0" w:line="240" w:lineRule="auto"/>
        <w:contextualSpacing/>
        <w:jc w:val="both"/>
        <w:rPr>
          <w:rFonts w:ascii="Times New Roman" w:hAnsi="Times New Roman" w:cs="Times New Roman"/>
          <w:color w:val="FF0000"/>
          <w:sz w:val="24"/>
          <w:szCs w:val="24"/>
        </w:rPr>
      </w:pPr>
    </w:p>
    <w:p w:rsidR="00BE52CA" w:rsidRPr="00A5432A" w:rsidRDefault="00BE52CA" w:rsidP="00EA118E">
      <w:pPr>
        <w:spacing w:after="0" w:line="240" w:lineRule="auto"/>
        <w:contextualSpacing/>
        <w:jc w:val="both"/>
        <w:rPr>
          <w:rFonts w:ascii="Times New Roman" w:hAnsi="Times New Roman" w:cs="Times New Roman"/>
          <w:sz w:val="24"/>
          <w:szCs w:val="24"/>
        </w:rPr>
      </w:pPr>
      <w:r w:rsidRPr="00A5432A">
        <w:rPr>
          <w:rFonts w:ascii="Times New Roman" w:hAnsi="Times New Roman" w:cs="Times New Roman"/>
          <w:sz w:val="24"/>
          <w:szCs w:val="24"/>
        </w:rPr>
        <w:t>Anticipated training topics include but are not limited to the following;</w:t>
      </w:r>
    </w:p>
    <w:p w:rsidR="00507E14" w:rsidRPr="00A5432A" w:rsidRDefault="00507E14" w:rsidP="00EA118E">
      <w:pPr>
        <w:pStyle w:val="ListParagraph"/>
        <w:numPr>
          <w:ilvl w:val="0"/>
          <w:numId w:val="11"/>
        </w:numPr>
        <w:jc w:val="both"/>
      </w:pPr>
      <w:r w:rsidRPr="00A5432A">
        <w:rPr>
          <w:iCs/>
        </w:rPr>
        <w:t>site selection and s</w:t>
      </w:r>
      <w:r w:rsidRPr="00A5432A">
        <w:t>pecies</w:t>
      </w:r>
      <w:r w:rsidR="00425083">
        <w:t>/</w:t>
      </w:r>
      <w:r w:rsidR="00425083" w:rsidRPr="00A5432A">
        <w:rPr>
          <w:iCs/>
        </w:rPr>
        <w:t>variet</w:t>
      </w:r>
      <w:r w:rsidR="00425083">
        <w:rPr>
          <w:iCs/>
        </w:rPr>
        <w:t>al</w:t>
      </w:r>
      <w:r w:rsidRPr="00A5432A">
        <w:rPr>
          <w:iCs/>
        </w:rPr>
        <w:t xml:space="preserve"> selection, </w:t>
      </w:r>
    </w:p>
    <w:p w:rsidR="00425083" w:rsidRPr="00A5432A" w:rsidRDefault="00507E14" w:rsidP="00425083">
      <w:pPr>
        <w:pStyle w:val="ListParagraph"/>
        <w:numPr>
          <w:ilvl w:val="0"/>
          <w:numId w:val="11"/>
        </w:numPr>
        <w:jc w:val="both"/>
      </w:pPr>
      <w:r w:rsidRPr="00A5432A">
        <w:rPr>
          <w:iCs/>
        </w:rPr>
        <w:t>s</w:t>
      </w:r>
      <w:r w:rsidRPr="00A5432A">
        <w:rPr>
          <w:bCs/>
          <w:iCs/>
        </w:rPr>
        <w:t>oil preparat</w:t>
      </w:r>
      <w:r w:rsidR="00425083">
        <w:rPr>
          <w:bCs/>
          <w:iCs/>
        </w:rPr>
        <w:t xml:space="preserve">ion, </w:t>
      </w:r>
      <w:r w:rsidRPr="00A5432A">
        <w:rPr>
          <w:bCs/>
          <w:iCs/>
        </w:rPr>
        <w:t>land degradation, soil erosion</w:t>
      </w:r>
      <w:r w:rsidR="00425083">
        <w:rPr>
          <w:bCs/>
          <w:iCs/>
        </w:rPr>
        <w:t xml:space="preserve"> and various s</w:t>
      </w:r>
      <w:r w:rsidR="00425083" w:rsidRPr="00A5432A">
        <w:t>oil and water conservation measures</w:t>
      </w:r>
    </w:p>
    <w:p w:rsidR="00507E14" w:rsidRPr="00A5432A" w:rsidRDefault="00507E14" w:rsidP="00EA118E">
      <w:pPr>
        <w:pStyle w:val="ListParagraph"/>
        <w:numPr>
          <w:ilvl w:val="0"/>
          <w:numId w:val="11"/>
        </w:numPr>
        <w:jc w:val="both"/>
      </w:pPr>
      <w:r w:rsidRPr="00A5432A">
        <w:rPr>
          <w:bCs/>
          <w:iCs/>
        </w:rPr>
        <w:t xml:space="preserve">propagation and transplanting methods, </w:t>
      </w:r>
    </w:p>
    <w:p w:rsidR="00507E14" w:rsidRPr="00A5432A" w:rsidRDefault="00507E14" w:rsidP="00EA118E">
      <w:pPr>
        <w:pStyle w:val="ListParagraph"/>
        <w:numPr>
          <w:ilvl w:val="0"/>
          <w:numId w:val="11"/>
        </w:numPr>
        <w:jc w:val="both"/>
      </w:pPr>
      <w:r w:rsidRPr="00A5432A">
        <w:rPr>
          <w:bCs/>
          <w:iCs/>
        </w:rPr>
        <w:t>proper planting density or plant population,</w:t>
      </w:r>
    </w:p>
    <w:p w:rsidR="00507E14" w:rsidRPr="00A5432A" w:rsidRDefault="00507E14" w:rsidP="00EA118E">
      <w:pPr>
        <w:pStyle w:val="ListParagraph"/>
        <w:numPr>
          <w:ilvl w:val="0"/>
          <w:numId w:val="11"/>
        </w:numPr>
        <w:jc w:val="both"/>
      </w:pPr>
      <w:r w:rsidRPr="00A5432A">
        <w:t>pest diagnostics</w:t>
      </w:r>
      <w:r w:rsidRPr="00A5432A">
        <w:rPr>
          <w:bCs/>
          <w:iCs/>
        </w:rPr>
        <w:t xml:space="preserve"> and identification methods,</w:t>
      </w:r>
    </w:p>
    <w:p w:rsidR="00507E14" w:rsidRPr="00A5432A" w:rsidRDefault="00507E14" w:rsidP="00EA118E">
      <w:pPr>
        <w:pStyle w:val="ListParagraph"/>
        <w:numPr>
          <w:ilvl w:val="0"/>
          <w:numId w:val="11"/>
        </w:numPr>
        <w:jc w:val="both"/>
      </w:pPr>
      <w:r w:rsidRPr="00A5432A">
        <w:rPr>
          <w:bCs/>
          <w:iCs/>
        </w:rPr>
        <w:t>natural/physical and biological pest control methods and</w:t>
      </w:r>
      <w:r w:rsidR="00425083">
        <w:rPr>
          <w:bCs/>
          <w:iCs/>
        </w:rPr>
        <w:t>/or</w:t>
      </w:r>
      <w:r w:rsidRPr="00A5432A">
        <w:rPr>
          <w:bCs/>
          <w:iCs/>
        </w:rPr>
        <w:t xml:space="preserve"> IMP for possible pests and </w:t>
      </w:r>
      <w:r w:rsidRPr="00A5432A">
        <w:t>cochineal beetles</w:t>
      </w:r>
      <w:r w:rsidR="00425083">
        <w:t>,</w:t>
      </w:r>
      <w:r w:rsidRPr="00A5432A">
        <w:rPr>
          <w:bCs/>
          <w:iCs/>
        </w:rPr>
        <w:t xml:space="preserve">    </w:t>
      </w:r>
    </w:p>
    <w:p w:rsidR="00507E14" w:rsidRPr="00A5432A" w:rsidRDefault="00507E14" w:rsidP="00EA118E">
      <w:pPr>
        <w:pStyle w:val="ListParagraph"/>
        <w:numPr>
          <w:ilvl w:val="0"/>
          <w:numId w:val="11"/>
        </w:numPr>
        <w:jc w:val="both"/>
      </w:pPr>
      <w:r w:rsidRPr="00A5432A">
        <w:rPr>
          <w:bCs/>
          <w:iCs/>
        </w:rPr>
        <w:t>modern crop production management practices and c</w:t>
      </w:r>
      <w:r w:rsidRPr="00A5432A">
        <w:t xml:space="preserve">are, </w:t>
      </w:r>
    </w:p>
    <w:p w:rsidR="00425083" w:rsidRDefault="00507E14" w:rsidP="00EA118E">
      <w:pPr>
        <w:pStyle w:val="ListParagraph"/>
        <w:numPr>
          <w:ilvl w:val="0"/>
          <w:numId w:val="11"/>
        </w:numPr>
        <w:jc w:val="both"/>
      </w:pPr>
      <w:r w:rsidRPr="00A5432A">
        <w:t xml:space="preserve">recommended harvesting systems, </w:t>
      </w:r>
    </w:p>
    <w:p w:rsidR="00BE52CA" w:rsidRPr="00A5432A" w:rsidRDefault="00507E14" w:rsidP="00EA118E">
      <w:pPr>
        <w:pStyle w:val="ListParagraph"/>
        <w:numPr>
          <w:ilvl w:val="0"/>
          <w:numId w:val="11"/>
        </w:numPr>
        <w:jc w:val="both"/>
      </w:pPr>
      <w:r w:rsidRPr="00A5432A">
        <w:t>food preparation and preservation methods</w:t>
      </w:r>
      <w:r w:rsidR="00425083">
        <w:t>,</w:t>
      </w:r>
      <w:r w:rsidR="00BE52CA" w:rsidRPr="00A5432A">
        <w:t xml:space="preserve"> </w:t>
      </w:r>
    </w:p>
    <w:p w:rsidR="00507E14" w:rsidRPr="00A5432A" w:rsidRDefault="00425083" w:rsidP="00EA118E">
      <w:pPr>
        <w:pStyle w:val="ListParagraph"/>
        <w:numPr>
          <w:ilvl w:val="0"/>
          <w:numId w:val="11"/>
        </w:numPr>
        <w:jc w:val="both"/>
      </w:pPr>
      <w:r w:rsidRPr="00A5432A">
        <w:t>nutrient deficiency symptoms</w:t>
      </w:r>
      <w:r>
        <w:t xml:space="preserve"> and n</w:t>
      </w:r>
      <w:r w:rsidR="00BE52CA" w:rsidRPr="00A5432A">
        <w:t xml:space="preserve">utrient requirements for </w:t>
      </w:r>
      <w:r w:rsidR="00507E14" w:rsidRPr="00A5432A">
        <w:t>cactus crop</w:t>
      </w:r>
      <w:r>
        <w:t>,</w:t>
      </w:r>
    </w:p>
    <w:p w:rsidR="00BE52CA" w:rsidRDefault="00507E14" w:rsidP="00EA118E">
      <w:pPr>
        <w:pStyle w:val="ListParagraph"/>
        <w:numPr>
          <w:ilvl w:val="0"/>
          <w:numId w:val="11"/>
        </w:numPr>
        <w:jc w:val="both"/>
      </w:pPr>
      <w:r w:rsidRPr="00A5432A">
        <w:t>preparation of organic manuring (compost, etc) and other natural</w:t>
      </w:r>
      <w:r w:rsidR="00425083">
        <w:t>/human made</w:t>
      </w:r>
      <w:r w:rsidRPr="00A5432A">
        <w:t xml:space="preserve"> soil fertility management practices</w:t>
      </w:r>
      <w:r w:rsidR="00425083">
        <w:t>,</w:t>
      </w:r>
      <w:r w:rsidRPr="00A5432A">
        <w:t xml:space="preserve"> </w:t>
      </w:r>
    </w:p>
    <w:p w:rsidR="00425083" w:rsidRPr="00A5432A" w:rsidRDefault="00425083" w:rsidP="00425083">
      <w:pPr>
        <w:pStyle w:val="ListParagraph"/>
        <w:jc w:val="both"/>
      </w:pPr>
    </w:p>
    <w:p w:rsidR="00675100" w:rsidRDefault="00AE3DC1" w:rsidP="00EA118E">
      <w:pPr>
        <w:spacing w:after="0" w:line="240" w:lineRule="auto"/>
        <w:contextualSpacing/>
        <w:jc w:val="both"/>
        <w:rPr>
          <w:rFonts w:ascii="Times New Roman" w:hAnsi="Times New Roman" w:cs="Times New Roman"/>
          <w:snapToGrid w:val="0"/>
          <w:sz w:val="24"/>
          <w:szCs w:val="24"/>
        </w:rPr>
      </w:pPr>
      <w:r w:rsidRPr="007C124A">
        <w:rPr>
          <w:rFonts w:ascii="Times New Roman" w:hAnsi="Times New Roman" w:cs="Times New Roman"/>
          <w:b/>
          <w:sz w:val="24"/>
          <w:szCs w:val="24"/>
          <w:lang w:val="en-GB"/>
        </w:rPr>
        <w:lastRenderedPageBreak/>
        <w:t>Host contribution</w:t>
      </w:r>
      <w:r w:rsidR="00594847" w:rsidRPr="007C124A">
        <w:rPr>
          <w:rFonts w:ascii="Times New Roman" w:hAnsi="Times New Roman" w:cs="Times New Roman"/>
          <w:sz w:val="24"/>
          <w:szCs w:val="24"/>
          <w:lang w:val="en-GB"/>
        </w:rPr>
        <w:t xml:space="preserve"> – </w:t>
      </w:r>
      <w:r w:rsidR="00DE6509" w:rsidRPr="007C124A">
        <w:rPr>
          <w:rFonts w:ascii="Times New Roman" w:hAnsi="Times New Roman" w:cs="Times New Roman"/>
          <w:sz w:val="24"/>
          <w:szCs w:val="24"/>
          <w:lang w:val="en-GB"/>
        </w:rPr>
        <w:t xml:space="preserve">The agricultural college and research division of the </w:t>
      </w:r>
      <w:proofErr w:type="spellStart"/>
      <w:r w:rsidR="00B5244C" w:rsidRPr="007C124A">
        <w:rPr>
          <w:rFonts w:ascii="Times New Roman" w:hAnsi="Times New Roman" w:cs="Times New Roman"/>
          <w:sz w:val="24"/>
          <w:szCs w:val="24"/>
          <w:lang w:val="en-GB"/>
        </w:rPr>
        <w:t>Adigrat</w:t>
      </w:r>
      <w:proofErr w:type="spellEnd"/>
      <w:r w:rsidR="00B5244C" w:rsidRPr="007C124A">
        <w:rPr>
          <w:rFonts w:ascii="Times New Roman" w:hAnsi="Times New Roman" w:cs="Times New Roman"/>
          <w:sz w:val="24"/>
          <w:szCs w:val="24"/>
          <w:lang w:val="en-GB"/>
        </w:rPr>
        <w:t xml:space="preserve"> </w:t>
      </w:r>
      <w:r w:rsidR="00DE6509" w:rsidRPr="007C124A">
        <w:rPr>
          <w:rFonts w:ascii="Times New Roman" w:hAnsi="Times New Roman" w:cs="Times New Roman"/>
          <w:sz w:val="24"/>
          <w:szCs w:val="24"/>
          <w:lang w:val="en-GB"/>
        </w:rPr>
        <w:t>University</w:t>
      </w:r>
      <w:r w:rsidR="00077F55" w:rsidRPr="007C124A">
        <w:rPr>
          <w:rFonts w:ascii="Times New Roman" w:hAnsi="Times New Roman" w:cs="Times New Roman"/>
          <w:sz w:val="24"/>
          <w:szCs w:val="24"/>
          <w:lang w:val="en-GB"/>
        </w:rPr>
        <w:t xml:space="preserve"> </w:t>
      </w:r>
      <w:r w:rsidR="007C124A" w:rsidRPr="007C124A">
        <w:rPr>
          <w:rFonts w:ascii="Times New Roman" w:hAnsi="Times New Roman" w:cs="Times New Roman"/>
          <w:sz w:val="24"/>
          <w:szCs w:val="24"/>
          <w:lang w:val="en-GB"/>
        </w:rPr>
        <w:t xml:space="preserve">and the ECC-SDCOAD interchangeably </w:t>
      </w:r>
      <w:r w:rsidR="009E1404" w:rsidRPr="007C124A">
        <w:rPr>
          <w:rFonts w:ascii="Times New Roman" w:hAnsi="Times New Roman" w:cs="Times New Roman"/>
          <w:sz w:val="24"/>
          <w:szCs w:val="24"/>
          <w:lang w:val="en-GB"/>
        </w:rPr>
        <w:t xml:space="preserve">support </w:t>
      </w:r>
      <w:r w:rsidR="00236FAC" w:rsidRPr="007C124A">
        <w:rPr>
          <w:rFonts w:ascii="Times New Roman" w:hAnsi="Times New Roman" w:cs="Times New Roman"/>
          <w:sz w:val="24"/>
          <w:szCs w:val="24"/>
          <w:lang w:val="en-GB"/>
        </w:rPr>
        <w:t xml:space="preserve">the volunteer </w:t>
      </w:r>
      <w:r w:rsidR="00FF3B76" w:rsidRPr="007C124A">
        <w:rPr>
          <w:rFonts w:ascii="Times New Roman" w:hAnsi="Times New Roman" w:cs="Times New Roman"/>
          <w:sz w:val="24"/>
          <w:szCs w:val="24"/>
          <w:lang w:val="en-GB"/>
        </w:rPr>
        <w:t xml:space="preserve">in </w:t>
      </w:r>
      <w:r w:rsidR="00EE2926" w:rsidRPr="007C124A">
        <w:rPr>
          <w:rFonts w:ascii="Times New Roman" w:hAnsi="Times New Roman" w:cs="Times New Roman"/>
          <w:sz w:val="24"/>
          <w:szCs w:val="24"/>
          <w:lang w:val="en-GB"/>
        </w:rPr>
        <w:t xml:space="preserve">accomplishing </w:t>
      </w:r>
      <w:r w:rsidR="003C6F33" w:rsidRPr="007C124A">
        <w:rPr>
          <w:rFonts w:ascii="Times New Roman" w:hAnsi="Times New Roman" w:cs="Times New Roman"/>
          <w:sz w:val="24"/>
          <w:szCs w:val="24"/>
          <w:lang w:val="en-GB"/>
        </w:rPr>
        <w:t>her/</w:t>
      </w:r>
      <w:r w:rsidR="00EE2926" w:rsidRPr="007C124A">
        <w:rPr>
          <w:rFonts w:ascii="Times New Roman" w:hAnsi="Times New Roman" w:cs="Times New Roman"/>
          <w:sz w:val="24"/>
          <w:szCs w:val="24"/>
          <w:lang w:val="en-GB"/>
        </w:rPr>
        <w:t>his overall assignment.</w:t>
      </w:r>
      <w:r w:rsidR="00236FAC" w:rsidRPr="007C124A">
        <w:rPr>
          <w:rFonts w:ascii="Times New Roman" w:hAnsi="Times New Roman" w:cs="Times New Roman"/>
          <w:sz w:val="24"/>
          <w:szCs w:val="24"/>
          <w:lang w:val="en-GB"/>
        </w:rPr>
        <w:t xml:space="preserve"> </w:t>
      </w:r>
      <w:proofErr w:type="spellStart"/>
      <w:r w:rsidR="00B5244C" w:rsidRPr="007C124A">
        <w:rPr>
          <w:rFonts w:ascii="Times New Roman" w:hAnsi="Times New Roman" w:cs="Times New Roman"/>
          <w:sz w:val="24"/>
          <w:szCs w:val="24"/>
          <w:lang w:val="en-GB"/>
        </w:rPr>
        <w:t>Adigrat</w:t>
      </w:r>
      <w:proofErr w:type="spellEnd"/>
      <w:r w:rsidR="00B5244C" w:rsidRPr="007C124A">
        <w:rPr>
          <w:rFonts w:ascii="Times New Roman" w:hAnsi="Times New Roman" w:cs="Times New Roman"/>
          <w:sz w:val="24"/>
          <w:szCs w:val="24"/>
          <w:lang w:val="en-GB"/>
        </w:rPr>
        <w:t xml:space="preserve"> University </w:t>
      </w:r>
      <w:r w:rsidR="007E58FA" w:rsidRPr="007C124A">
        <w:rPr>
          <w:rFonts w:ascii="Times New Roman" w:hAnsi="Times New Roman" w:cs="Times New Roman"/>
          <w:sz w:val="24"/>
          <w:szCs w:val="24"/>
          <w:lang w:val="en-GB"/>
        </w:rPr>
        <w:t>will assign an associate to the volunteer to</w:t>
      </w:r>
      <w:r w:rsidR="00D466AB" w:rsidRPr="007C124A">
        <w:rPr>
          <w:rFonts w:ascii="Times New Roman" w:hAnsi="Times New Roman" w:cs="Times New Roman"/>
          <w:sz w:val="24"/>
          <w:szCs w:val="24"/>
          <w:lang w:val="en-GB"/>
        </w:rPr>
        <w:t xml:space="preserve"> accompany</w:t>
      </w:r>
      <w:r w:rsidR="007E58FA" w:rsidRPr="007C124A">
        <w:rPr>
          <w:rFonts w:ascii="Times New Roman" w:hAnsi="Times New Roman" w:cs="Times New Roman"/>
          <w:sz w:val="24"/>
          <w:szCs w:val="24"/>
          <w:lang w:val="en-GB"/>
        </w:rPr>
        <w:t xml:space="preserve"> </w:t>
      </w:r>
      <w:r w:rsidR="00D466AB" w:rsidRPr="007C124A">
        <w:rPr>
          <w:rFonts w:ascii="Times New Roman" w:hAnsi="Times New Roman" w:cs="Times New Roman"/>
          <w:sz w:val="24"/>
          <w:szCs w:val="24"/>
          <w:lang w:val="en-GB"/>
        </w:rPr>
        <w:t xml:space="preserve">and advise </w:t>
      </w:r>
      <w:r w:rsidR="007E58FA" w:rsidRPr="007C124A">
        <w:rPr>
          <w:rFonts w:ascii="Times New Roman" w:hAnsi="Times New Roman" w:cs="Times New Roman"/>
          <w:sz w:val="24"/>
          <w:szCs w:val="24"/>
          <w:lang w:val="en-GB"/>
        </w:rPr>
        <w:t xml:space="preserve">her/him </w:t>
      </w:r>
      <w:r w:rsidR="00FF5F14" w:rsidRPr="007C124A">
        <w:rPr>
          <w:rFonts w:ascii="Times New Roman" w:hAnsi="Times New Roman" w:cs="Times New Roman"/>
          <w:sz w:val="24"/>
          <w:szCs w:val="24"/>
          <w:lang w:val="en-GB"/>
        </w:rPr>
        <w:t xml:space="preserve">on </w:t>
      </w:r>
      <w:r w:rsidR="007E58FA" w:rsidRPr="007C124A">
        <w:rPr>
          <w:rFonts w:ascii="Times New Roman" w:hAnsi="Times New Roman" w:cs="Times New Roman"/>
          <w:sz w:val="24"/>
          <w:szCs w:val="24"/>
          <w:lang w:val="en-GB"/>
        </w:rPr>
        <w:t>the local situations</w:t>
      </w:r>
      <w:r w:rsidR="00EE2926" w:rsidRPr="007C124A">
        <w:rPr>
          <w:rFonts w:ascii="Times New Roman" w:hAnsi="Times New Roman" w:cs="Times New Roman"/>
          <w:sz w:val="24"/>
          <w:szCs w:val="24"/>
          <w:lang w:val="en-GB"/>
        </w:rPr>
        <w:t xml:space="preserve"> </w:t>
      </w:r>
      <w:r w:rsidR="007C124A" w:rsidRPr="007C124A">
        <w:rPr>
          <w:rFonts w:ascii="Times New Roman" w:hAnsi="Times New Roman" w:cs="Times New Roman"/>
          <w:sz w:val="24"/>
          <w:szCs w:val="24"/>
          <w:lang w:val="en-GB"/>
        </w:rPr>
        <w:t xml:space="preserve">during the trainings </w:t>
      </w:r>
      <w:r w:rsidR="00EE2926" w:rsidRPr="007C124A">
        <w:rPr>
          <w:rFonts w:ascii="Times New Roman" w:hAnsi="Times New Roman" w:cs="Times New Roman"/>
          <w:sz w:val="24"/>
          <w:szCs w:val="24"/>
          <w:lang w:val="en-GB"/>
        </w:rPr>
        <w:t xml:space="preserve">in the </w:t>
      </w:r>
      <w:r w:rsidR="00FF5F14" w:rsidRPr="007C124A">
        <w:rPr>
          <w:rFonts w:ascii="Times New Roman" w:hAnsi="Times New Roman" w:cs="Times New Roman"/>
          <w:sz w:val="24"/>
          <w:szCs w:val="24"/>
          <w:lang w:val="en-GB"/>
        </w:rPr>
        <w:t>U</w:t>
      </w:r>
      <w:r w:rsidR="007E58FA" w:rsidRPr="007C124A">
        <w:rPr>
          <w:rFonts w:ascii="Times New Roman" w:hAnsi="Times New Roman" w:cs="Times New Roman"/>
          <w:sz w:val="24"/>
          <w:szCs w:val="24"/>
          <w:lang w:val="en-GB"/>
        </w:rPr>
        <w:t>niversi</w:t>
      </w:r>
      <w:r w:rsidR="00FF5F14" w:rsidRPr="007C124A">
        <w:rPr>
          <w:rFonts w:ascii="Times New Roman" w:hAnsi="Times New Roman" w:cs="Times New Roman"/>
          <w:sz w:val="24"/>
          <w:szCs w:val="24"/>
          <w:lang w:val="en-GB"/>
        </w:rPr>
        <w:t>ty</w:t>
      </w:r>
      <w:r w:rsidR="007C124A" w:rsidRPr="007C124A">
        <w:rPr>
          <w:rFonts w:ascii="Times New Roman" w:hAnsi="Times New Roman" w:cs="Times New Roman"/>
          <w:sz w:val="24"/>
          <w:szCs w:val="24"/>
          <w:lang w:val="en-GB"/>
        </w:rPr>
        <w:t xml:space="preserve">. The ECC-SDCOAD will organize the training, technical assistances, and on-farm visits for the smallholder farmers and staffs’ training for its staffs </w:t>
      </w:r>
      <w:r w:rsidR="0070259A">
        <w:rPr>
          <w:rFonts w:ascii="Times New Roman" w:hAnsi="Times New Roman" w:cs="Times New Roman"/>
          <w:sz w:val="24"/>
          <w:szCs w:val="24"/>
          <w:lang w:val="en-GB"/>
        </w:rPr>
        <w:t xml:space="preserve">and </w:t>
      </w:r>
      <w:r w:rsidR="007C124A" w:rsidRPr="007C124A">
        <w:rPr>
          <w:rFonts w:ascii="Times New Roman" w:hAnsi="Times New Roman" w:cs="Times New Roman"/>
          <w:sz w:val="24"/>
          <w:szCs w:val="24"/>
          <w:lang w:val="en-GB"/>
        </w:rPr>
        <w:t>DAs.</w:t>
      </w:r>
      <w:r w:rsidR="00EE2926" w:rsidRPr="007C124A">
        <w:rPr>
          <w:rFonts w:ascii="Times New Roman" w:hAnsi="Times New Roman" w:cs="Times New Roman"/>
          <w:sz w:val="24"/>
          <w:szCs w:val="24"/>
          <w:lang w:val="en-GB"/>
        </w:rPr>
        <w:t xml:space="preserve"> </w:t>
      </w:r>
      <w:r w:rsidR="007C124A" w:rsidRPr="007C124A">
        <w:rPr>
          <w:rFonts w:ascii="Times New Roman" w:hAnsi="Times New Roman" w:cs="Times New Roman"/>
          <w:sz w:val="24"/>
          <w:szCs w:val="24"/>
          <w:lang w:val="en-GB"/>
        </w:rPr>
        <w:t xml:space="preserve">In consultation and coordination with </w:t>
      </w:r>
      <w:proofErr w:type="spellStart"/>
      <w:r w:rsidR="00B5244C" w:rsidRPr="007C124A">
        <w:rPr>
          <w:rFonts w:ascii="Times New Roman" w:hAnsi="Times New Roman" w:cs="Times New Roman"/>
          <w:sz w:val="24"/>
          <w:szCs w:val="24"/>
          <w:lang w:val="en-GB"/>
        </w:rPr>
        <w:t>Adigrat</w:t>
      </w:r>
      <w:proofErr w:type="spellEnd"/>
      <w:r w:rsidR="00B5244C" w:rsidRPr="007C124A">
        <w:rPr>
          <w:rFonts w:ascii="Times New Roman" w:hAnsi="Times New Roman" w:cs="Times New Roman"/>
          <w:sz w:val="24"/>
          <w:szCs w:val="24"/>
          <w:lang w:val="en-GB"/>
        </w:rPr>
        <w:t xml:space="preserve"> University</w:t>
      </w:r>
      <w:r w:rsidR="007C124A" w:rsidRPr="007C124A">
        <w:rPr>
          <w:rFonts w:ascii="Times New Roman" w:hAnsi="Times New Roman" w:cs="Times New Roman"/>
          <w:sz w:val="24"/>
          <w:szCs w:val="24"/>
          <w:lang w:val="en-GB"/>
        </w:rPr>
        <w:t>, the ECC-SDCOAD</w:t>
      </w:r>
      <w:r w:rsidR="007E58FA" w:rsidRPr="007C124A">
        <w:rPr>
          <w:rFonts w:ascii="Times New Roman" w:hAnsi="Times New Roman" w:cs="Times New Roman"/>
          <w:snapToGrid w:val="0"/>
          <w:sz w:val="24"/>
          <w:szCs w:val="24"/>
        </w:rPr>
        <w:t xml:space="preserve"> </w:t>
      </w:r>
      <w:r w:rsidR="00FA682D" w:rsidRPr="007C124A">
        <w:rPr>
          <w:rFonts w:ascii="Times New Roman" w:hAnsi="Times New Roman" w:cs="Times New Roman"/>
          <w:snapToGrid w:val="0"/>
          <w:sz w:val="24"/>
          <w:szCs w:val="24"/>
        </w:rPr>
        <w:t xml:space="preserve">will arrange </w:t>
      </w:r>
      <w:r w:rsidR="009E1404" w:rsidRPr="007C124A">
        <w:rPr>
          <w:rFonts w:ascii="Times New Roman" w:hAnsi="Times New Roman" w:cs="Times New Roman"/>
          <w:snapToGrid w:val="0"/>
          <w:sz w:val="24"/>
          <w:szCs w:val="24"/>
        </w:rPr>
        <w:t xml:space="preserve">transportation for </w:t>
      </w:r>
      <w:r w:rsidR="007E58FA" w:rsidRPr="007C124A">
        <w:rPr>
          <w:rFonts w:ascii="Times New Roman" w:hAnsi="Times New Roman" w:cs="Times New Roman"/>
          <w:snapToGrid w:val="0"/>
          <w:sz w:val="24"/>
          <w:szCs w:val="24"/>
        </w:rPr>
        <w:t>on-farm field</w:t>
      </w:r>
      <w:r w:rsidR="00D466AB" w:rsidRPr="007C124A">
        <w:rPr>
          <w:rFonts w:ascii="Times New Roman" w:hAnsi="Times New Roman" w:cs="Times New Roman"/>
          <w:snapToGrid w:val="0"/>
          <w:sz w:val="24"/>
          <w:szCs w:val="24"/>
        </w:rPr>
        <w:t xml:space="preserve"> trips </w:t>
      </w:r>
      <w:r w:rsidR="007E58FA" w:rsidRPr="007C124A">
        <w:rPr>
          <w:rFonts w:ascii="Times New Roman" w:hAnsi="Times New Roman" w:cs="Times New Roman"/>
          <w:snapToGrid w:val="0"/>
          <w:sz w:val="24"/>
          <w:szCs w:val="24"/>
        </w:rPr>
        <w:t xml:space="preserve">and FTCs to serve the selected </w:t>
      </w:r>
      <w:r w:rsidR="00876B4C">
        <w:rPr>
          <w:rFonts w:ascii="Times New Roman" w:hAnsi="Times New Roman" w:cs="Times New Roman"/>
          <w:snapToGrid w:val="0"/>
          <w:sz w:val="24"/>
          <w:szCs w:val="24"/>
        </w:rPr>
        <w:t xml:space="preserve">smallholder </w:t>
      </w:r>
      <w:r w:rsidR="007E58FA" w:rsidRPr="007C124A">
        <w:rPr>
          <w:rFonts w:ascii="Times New Roman" w:hAnsi="Times New Roman" w:cs="Times New Roman"/>
          <w:snapToGrid w:val="0"/>
          <w:sz w:val="24"/>
          <w:szCs w:val="24"/>
        </w:rPr>
        <w:t xml:space="preserve">farmers. </w:t>
      </w:r>
      <w:r w:rsidR="00876B4C">
        <w:rPr>
          <w:rFonts w:ascii="Times New Roman" w:hAnsi="Times New Roman" w:cs="Times New Roman"/>
          <w:snapToGrid w:val="0"/>
          <w:sz w:val="24"/>
          <w:szCs w:val="24"/>
        </w:rPr>
        <w:t xml:space="preserve">It will also </w:t>
      </w:r>
      <w:r w:rsidR="00D466AB" w:rsidRPr="007C124A">
        <w:rPr>
          <w:rFonts w:ascii="Times New Roman" w:hAnsi="Times New Roman" w:cs="Times New Roman"/>
          <w:snapToGrid w:val="0"/>
          <w:sz w:val="24"/>
          <w:szCs w:val="24"/>
        </w:rPr>
        <w:t>organize</w:t>
      </w:r>
      <w:r w:rsidR="00876B4C">
        <w:rPr>
          <w:rFonts w:ascii="Times New Roman" w:hAnsi="Times New Roman" w:cs="Times New Roman"/>
          <w:snapToGrid w:val="0"/>
          <w:sz w:val="24"/>
          <w:szCs w:val="24"/>
        </w:rPr>
        <w:t>s</w:t>
      </w:r>
      <w:r w:rsidR="00EE2926" w:rsidRPr="007C124A">
        <w:rPr>
          <w:rFonts w:ascii="Times New Roman" w:hAnsi="Times New Roman" w:cs="Times New Roman"/>
          <w:snapToGrid w:val="0"/>
          <w:sz w:val="24"/>
          <w:szCs w:val="24"/>
        </w:rPr>
        <w:t xml:space="preserve"> the volunteer</w:t>
      </w:r>
      <w:r w:rsidR="00D466AB" w:rsidRPr="007C124A">
        <w:rPr>
          <w:rFonts w:ascii="Times New Roman" w:hAnsi="Times New Roman" w:cs="Times New Roman"/>
          <w:snapToGrid w:val="0"/>
          <w:sz w:val="24"/>
          <w:szCs w:val="24"/>
        </w:rPr>
        <w:t>’s</w:t>
      </w:r>
      <w:r w:rsidR="00EE2926" w:rsidRPr="007C124A">
        <w:rPr>
          <w:rFonts w:ascii="Times New Roman" w:hAnsi="Times New Roman" w:cs="Times New Roman"/>
          <w:snapToGrid w:val="0"/>
          <w:sz w:val="24"/>
          <w:szCs w:val="24"/>
        </w:rPr>
        <w:t xml:space="preserve"> hotel arrangement</w:t>
      </w:r>
      <w:r w:rsidR="00D466AB" w:rsidRPr="007C124A">
        <w:rPr>
          <w:rFonts w:ascii="Times New Roman" w:hAnsi="Times New Roman" w:cs="Times New Roman"/>
          <w:snapToGrid w:val="0"/>
          <w:sz w:val="24"/>
          <w:szCs w:val="24"/>
        </w:rPr>
        <w:t>s (</w:t>
      </w:r>
      <w:r w:rsidR="003119B8" w:rsidRPr="007C124A">
        <w:rPr>
          <w:rFonts w:ascii="Times New Roman" w:hAnsi="Times New Roman" w:cs="Times New Roman"/>
          <w:snapToGrid w:val="0"/>
          <w:sz w:val="24"/>
          <w:szCs w:val="24"/>
        </w:rPr>
        <w:t>lodging and meals</w:t>
      </w:r>
      <w:r w:rsidR="00D466AB" w:rsidRPr="007C124A">
        <w:rPr>
          <w:rFonts w:ascii="Times New Roman" w:hAnsi="Times New Roman" w:cs="Times New Roman"/>
          <w:snapToGrid w:val="0"/>
          <w:sz w:val="24"/>
          <w:szCs w:val="24"/>
        </w:rPr>
        <w:t>)</w:t>
      </w:r>
      <w:r w:rsidR="003C6F33" w:rsidRPr="007C124A">
        <w:rPr>
          <w:rFonts w:ascii="Times New Roman" w:hAnsi="Times New Roman" w:cs="Times New Roman"/>
          <w:snapToGrid w:val="0"/>
          <w:sz w:val="24"/>
          <w:szCs w:val="24"/>
        </w:rPr>
        <w:t>,</w:t>
      </w:r>
      <w:r w:rsidR="003119B8" w:rsidRPr="007C124A">
        <w:rPr>
          <w:rFonts w:ascii="Times New Roman" w:hAnsi="Times New Roman" w:cs="Times New Roman"/>
          <w:snapToGrid w:val="0"/>
          <w:sz w:val="24"/>
          <w:szCs w:val="24"/>
        </w:rPr>
        <w:t xml:space="preserve"> and ensure all required facilities are appropriate</w:t>
      </w:r>
      <w:r w:rsidR="00D466AB" w:rsidRPr="007C124A">
        <w:rPr>
          <w:rFonts w:ascii="Times New Roman" w:hAnsi="Times New Roman" w:cs="Times New Roman"/>
          <w:snapToGrid w:val="0"/>
          <w:sz w:val="24"/>
          <w:szCs w:val="24"/>
        </w:rPr>
        <w:t>.</w:t>
      </w:r>
      <w:r w:rsidR="003119B8" w:rsidRPr="007C124A">
        <w:rPr>
          <w:rFonts w:ascii="Times New Roman" w:hAnsi="Times New Roman" w:cs="Times New Roman"/>
          <w:snapToGrid w:val="0"/>
          <w:sz w:val="24"/>
          <w:szCs w:val="24"/>
        </w:rPr>
        <w:t xml:space="preserve"> CRS will </w:t>
      </w:r>
      <w:r w:rsidR="003C6F33" w:rsidRPr="007C124A">
        <w:rPr>
          <w:rFonts w:ascii="Times New Roman" w:hAnsi="Times New Roman" w:cs="Times New Roman"/>
          <w:snapToGrid w:val="0"/>
          <w:sz w:val="24"/>
          <w:szCs w:val="24"/>
        </w:rPr>
        <w:t xml:space="preserve">cover </w:t>
      </w:r>
      <w:r w:rsidR="007C124A" w:rsidRPr="007C124A">
        <w:rPr>
          <w:rFonts w:ascii="Times New Roman" w:hAnsi="Times New Roman" w:cs="Times New Roman"/>
          <w:snapToGrid w:val="0"/>
          <w:sz w:val="24"/>
          <w:szCs w:val="24"/>
        </w:rPr>
        <w:t>logistic costs (</w:t>
      </w:r>
      <w:r w:rsidR="003C6F33" w:rsidRPr="007C124A">
        <w:rPr>
          <w:rFonts w:ascii="Times New Roman" w:hAnsi="Times New Roman" w:cs="Times New Roman"/>
          <w:snapToGrid w:val="0"/>
          <w:sz w:val="24"/>
          <w:szCs w:val="24"/>
        </w:rPr>
        <w:t>lodging</w:t>
      </w:r>
      <w:r w:rsidR="007C124A" w:rsidRPr="007C124A">
        <w:rPr>
          <w:rFonts w:ascii="Times New Roman" w:hAnsi="Times New Roman" w:cs="Times New Roman"/>
          <w:snapToGrid w:val="0"/>
          <w:sz w:val="24"/>
          <w:szCs w:val="24"/>
        </w:rPr>
        <w:t xml:space="preserve">, fuel, etc) </w:t>
      </w:r>
      <w:r w:rsidR="003C6F33" w:rsidRPr="007C124A">
        <w:rPr>
          <w:rFonts w:ascii="Times New Roman" w:hAnsi="Times New Roman" w:cs="Times New Roman"/>
          <w:snapToGrid w:val="0"/>
          <w:sz w:val="24"/>
          <w:szCs w:val="24"/>
        </w:rPr>
        <w:t xml:space="preserve">costs against receipts and </w:t>
      </w:r>
      <w:r w:rsidR="00E017B3" w:rsidRPr="007C124A">
        <w:rPr>
          <w:rFonts w:ascii="Times New Roman" w:hAnsi="Times New Roman" w:cs="Times New Roman"/>
          <w:snapToGrid w:val="0"/>
          <w:sz w:val="24"/>
          <w:szCs w:val="24"/>
        </w:rPr>
        <w:t xml:space="preserve">provide </w:t>
      </w:r>
      <w:r w:rsidR="003119B8" w:rsidRPr="007C124A">
        <w:rPr>
          <w:rFonts w:ascii="Times New Roman" w:hAnsi="Times New Roman" w:cs="Times New Roman"/>
          <w:snapToGrid w:val="0"/>
          <w:sz w:val="24"/>
          <w:szCs w:val="24"/>
        </w:rPr>
        <w:t xml:space="preserve">per diem advances for meals. </w:t>
      </w:r>
      <w:r w:rsidR="00EE2926" w:rsidRPr="007C124A">
        <w:rPr>
          <w:rFonts w:ascii="Times New Roman" w:hAnsi="Times New Roman" w:cs="Times New Roman"/>
          <w:snapToGrid w:val="0"/>
          <w:sz w:val="24"/>
          <w:szCs w:val="24"/>
        </w:rPr>
        <w:t xml:space="preserve"> </w:t>
      </w:r>
    </w:p>
    <w:p w:rsidR="00E21C1A" w:rsidRPr="007C124A" w:rsidRDefault="00E21C1A" w:rsidP="00EA118E">
      <w:pPr>
        <w:spacing w:after="0" w:line="240" w:lineRule="auto"/>
        <w:contextualSpacing/>
        <w:jc w:val="both"/>
        <w:rPr>
          <w:rFonts w:ascii="Times New Roman" w:hAnsi="Times New Roman" w:cs="Times New Roman"/>
          <w:snapToGrid w:val="0"/>
          <w:sz w:val="24"/>
          <w:szCs w:val="24"/>
        </w:rPr>
      </w:pPr>
    </w:p>
    <w:p w:rsidR="00B9147C" w:rsidRPr="001D4DB2" w:rsidRDefault="00E54D0D" w:rsidP="00EA118E">
      <w:pPr>
        <w:pStyle w:val="ListParagraph"/>
        <w:numPr>
          <w:ilvl w:val="0"/>
          <w:numId w:val="4"/>
        </w:numPr>
        <w:jc w:val="both"/>
        <w:rPr>
          <w:b/>
          <w:u w:val="single"/>
        </w:rPr>
      </w:pPr>
      <w:r w:rsidRPr="001D4DB2">
        <w:rPr>
          <w:b/>
          <w:u w:val="single"/>
        </w:rPr>
        <w:t>ANTICIPATED RESULTS FROM THE ASSIGNMENT</w:t>
      </w:r>
    </w:p>
    <w:p w:rsidR="00E21C1A" w:rsidRPr="001D4DB2" w:rsidRDefault="00E21C1A" w:rsidP="00EA118E">
      <w:pPr>
        <w:spacing w:after="0" w:line="240" w:lineRule="auto"/>
        <w:contextualSpacing/>
        <w:jc w:val="both"/>
        <w:rPr>
          <w:rFonts w:ascii="Times New Roman" w:hAnsi="Times New Roman" w:cs="Times New Roman"/>
          <w:sz w:val="24"/>
          <w:szCs w:val="24"/>
        </w:rPr>
      </w:pPr>
    </w:p>
    <w:p w:rsidR="00B9147C" w:rsidRPr="001D4DB2" w:rsidRDefault="00B9147C" w:rsidP="00EA118E">
      <w:pPr>
        <w:spacing w:after="0" w:line="240" w:lineRule="auto"/>
        <w:contextualSpacing/>
        <w:jc w:val="both"/>
        <w:rPr>
          <w:rFonts w:ascii="Times New Roman" w:hAnsi="Times New Roman" w:cs="Times New Roman"/>
          <w:sz w:val="24"/>
          <w:szCs w:val="24"/>
        </w:rPr>
      </w:pPr>
      <w:r w:rsidRPr="001D4DB2">
        <w:rPr>
          <w:rFonts w:ascii="Times New Roman" w:hAnsi="Times New Roman" w:cs="Times New Roman"/>
          <w:sz w:val="24"/>
          <w:szCs w:val="24"/>
        </w:rPr>
        <w:t>It is anticipated that this volunteer assignment improv</w:t>
      </w:r>
      <w:r w:rsidR="00D466AB" w:rsidRPr="001D4DB2">
        <w:rPr>
          <w:rFonts w:ascii="Times New Roman" w:hAnsi="Times New Roman" w:cs="Times New Roman"/>
          <w:sz w:val="24"/>
          <w:szCs w:val="24"/>
        </w:rPr>
        <w:t>e</w:t>
      </w:r>
      <w:r w:rsidR="00077F55" w:rsidRPr="001D4DB2">
        <w:rPr>
          <w:rFonts w:ascii="Times New Roman" w:hAnsi="Times New Roman" w:cs="Times New Roman"/>
          <w:sz w:val="24"/>
          <w:szCs w:val="24"/>
        </w:rPr>
        <w:t xml:space="preserve"> </w:t>
      </w:r>
      <w:r w:rsidR="001D4DB2" w:rsidRPr="001D4DB2">
        <w:rPr>
          <w:rFonts w:ascii="Times New Roman" w:hAnsi="Times New Roman" w:cs="Times New Roman"/>
          <w:sz w:val="24"/>
          <w:szCs w:val="24"/>
        </w:rPr>
        <w:t xml:space="preserve">and </w:t>
      </w:r>
      <w:r w:rsidR="00077F55" w:rsidRPr="001D4DB2">
        <w:rPr>
          <w:rFonts w:ascii="Times New Roman" w:hAnsi="Times New Roman" w:cs="Times New Roman"/>
          <w:sz w:val="24"/>
          <w:szCs w:val="24"/>
        </w:rPr>
        <w:t xml:space="preserve">equip the TOTs </w:t>
      </w:r>
      <w:r w:rsidR="001D4DB2" w:rsidRPr="001D4DB2">
        <w:rPr>
          <w:rFonts w:ascii="Times New Roman" w:hAnsi="Times New Roman" w:cs="Times New Roman"/>
          <w:sz w:val="24"/>
          <w:szCs w:val="24"/>
        </w:rPr>
        <w:t xml:space="preserve">(staffs and students) </w:t>
      </w:r>
      <w:r w:rsidR="00077F55" w:rsidRPr="001D4DB2">
        <w:rPr>
          <w:rFonts w:ascii="Times New Roman" w:hAnsi="Times New Roman" w:cs="Times New Roman"/>
          <w:sz w:val="24"/>
          <w:szCs w:val="24"/>
        </w:rPr>
        <w:t xml:space="preserve">and smallholder farmers on </w:t>
      </w:r>
      <w:r w:rsidR="001D4DB2" w:rsidRPr="001D4DB2">
        <w:rPr>
          <w:rFonts w:ascii="Times New Roman" w:hAnsi="Times New Roman" w:cs="Times New Roman"/>
          <w:sz w:val="24"/>
          <w:szCs w:val="24"/>
        </w:rPr>
        <w:t xml:space="preserve">modern cactus production technologies and pest management (IPM) techniques and practices </w:t>
      </w:r>
      <w:r w:rsidR="00077F55" w:rsidRPr="001D4DB2">
        <w:rPr>
          <w:rFonts w:ascii="Times New Roman" w:hAnsi="Times New Roman" w:cs="Times New Roman"/>
          <w:sz w:val="24"/>
          <w:szCs w:val="24"/>
        </w:rPr>
        <w:t xml:space="preserve">that will ultimately lead to </w:t>
      </w:r>
      <w:r w:rsidR="001D4DB2" w:rsidRPr="001D4DB2">
        <w:rPr>
          <w:rFonts w:ascii="Times New Roman" w:hAnsi="Times New Roman" w:cs="Times New Roman"/>
          <w:sz w:val="24"/>
          <w:szCs w:val="24"/>
        </w:rPr>
        <w:t xml:space="preserve">improve the cactus production system and </w:t>
      </w:r>
      <w:r w:rsidR="004576DB">
        <w:rPr>
          <w:rFonts w:ascii="Times New Roman" w:hAnsi="Times New Roman" w:cs="Times New Roman"/>
          <w:sz w:val="24"/>
          <w:szCs w:val="24"/>
        </w:rPr>
        <w:t xml:space="preserve">attain </w:t>
      </w:r>
      <w:r w:rsidR="00077F55" w:rsidRPr="001D4DB2">
        <w:rPr>
          <w:rFonts w:ascii="Times New Roman" w:hAnsi="Times New Roman" w:cs="Times New Roman"/>
          <w:sz w:val="24"/>
          <w:szCs w:val="24"/>
        </w:rPr>
        <w:t>yield increases</w:t>
      </w:r>
      <w:r w:rsidR="001D4DB2" w:rsidRPr="001D4DB2">
        <w:rPr>
          <w:rFonts w:ascii="Times New Roman" w:hAnsi="Times New Roman" w:cs="Times New Roman"/>
          <w:sz w:val="24"/>
          <w:szCs w:val="24"/>
        </w:rPr>
        <w:t>.</w:t>
      </w:r>
      <w:r w:rsidR="00BC4A59" w:rsidRPr="001D4DB2">
        <w:rPr>
          <w:rFonts w:ascii="Times New Roman" w:hAnsi="Times New Roman" w:cs="Times New Roman"/>
          <w:sz w:val="24"/>
          <w:szCs w:val="24"/>
        </w:rPr>
        <w:t xml:space="preserve"> </w:t>
      </w:r>
      <w:r w:rsidR="00D466AB" w:rsidRPr="001D4DB2">
        <w:rPr>
          <w:rFonts w:ascii="Times New Roman" w:hAnsi="Times New Roman" w:cs="Times New Roman"/>
          <w:sz w:val="24"/>
          <w:szCs w:val="24"/>
        </w:rPr>
        <w:t xml:space="preserve">Anticipated results from the assignment include: </w:t>
      </w:r>
    </w:p>
    <w:p w:rsidR="004576DB" w:rsidRPr="004576DB" w:rsidRDefault="004576DB" w:rsidP="00EA118E">
      <w:pPr>
        <w:numPr>
          <w:ilvl w:val="1"/>
          <w:numId w:val="5"/>
        </w:num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 total of 70 direct beneficiaries will be benefited from this training and technical assistance:</w:t>
      </w:r>
    </w:p>
    <w:p w:rsidR="001D4DB2" w:rsidRPr="004576DB" w:rsidRDefault="004576DB" w:rsidP="004576DB">
      <w:pPr>
        <w:numPr>
          <w:ilvl w:val="2"/>
          <w:numId w:val="5"/>
        </w:num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Twenty staff and students (3</w:t>
      </w:r>
      <w:r w:rsidR="003C6F33" w:rsidRPr="001D4DB2">
        <w:rPr>
          <w:rFonts w:ascii="Times New Roman" w:eastAsia="Times New Roman" w:hAnsi="Times New Roman" w:cs="Times New Roman"/>
          <w:sz w:val="24"/>
          <w:szCs w:val="24"/>
        </w:rPr>
        <w:t xml:space="preserve"> </w:t>
      </w:r>
      <w:r w:rsidR="00D466AB" w:rsidRPr="001D4DB2">
        <w:rPr>
          <w:rFonts w:ascii="Times New Roman" w:eastAsia="Times New Roman" w:hAnsi="Times New Roman" w:cs="Times New Roman"/>
          <w:sz w:val="24"/>
          <w:szCs w:val="24"/>
        </w:rPr>
        <w:t>U</w:t>
      </w:r>
      <w:r w:rsidR="00B9147C" w:rsidRPr="001D4DB2">
        <w:rPr>
          <w:rFonts w:ascii="Times New Roman" w:eastAsia="Times New Roman" w:hAnsi="Times New Roman" w:cs="Times New Roman"/>
          <w:sz w:val="24"/>
          <w:szCs w:val="24"/>
        </w:rPr>
        <w:t xml:space="preserve">niversity staff, </w:t>
      </w:r>
      <w:r>
        <w:rPr>
          <w:rFonts w:ascii="Times New Roman" w:eastAsia="Times New Roman" w:hAnsi="Times New Roman" w:cs="Times New Roman"/>
          <w:sz w:val="24"/>
          <w:szCs w:val="24"/>
        </w:rPr>
        <w:t>10</w:t>
      </w:r>
      <w:r w:rsidR="00B9147C" w:rsidRPr="001D4DB2">
        <w:rPr>
          <w:rFonts w:ascii="Times New Roman" w:eastAsia="Times New Roman" w:hAnsi="Times New Roman" w:cs="Times New Roman"/>
          <w:sz w:val="24"/>
          <w:szCs w:val="24"/>
        </w:rPr>
        <w:t xml:space="preserve"> intern students and </w:t>
      </w:r>
      <w:r>
        <w:rPr>
          <w:rFonts w:ascii="Times New Roman" w:eastAsia="Times New Roman" w:hAnsi="Times New Roman" w:cs="Times New Roman"/>
          <w:sz w:val="24"/>
          <w:szCs w:val="24"/>
        </w:rPr>
        <w:t>7</w:t>
      </w:r>
      <w:r w:rsidR="00B9147C" w:rsidRPr="001D4D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staffs of the host partner and government</w:t>
      </w:r>
      <w:r w:rsidR="003C6F33" w:rsidRPr="001D4DB2">
        <w:rPr>
          <w:rFonts w:ascii="Times New Roman" w:eastAsia="Times New Roman" w:hAnsi="Times New Roman" w:cs="Times New Roman"/>
          <w:sz w:val="24"/>
          <w:szCs w:val="24"/>
        </w:rPr>
        <w:t>)</w:t>
      </w:r>
      <w:r w:rsidR="00B9147C" w:rsidRPr="001D4DB2">
        <w:rPr>
          <w:rFonts w:ascii="Times New Roman" w:eastAsia="Times New Roman" w:hAnsi="Times New Roman" w:cs="Times New Roman"/>
          <w:sz w:val="24"/>
          <w:szCs w:val="24"/>
        </w:rPr>
        <w:t xml:space="preserve"> </w:t>
      </w:r>
      <w:r w:rsidR="00D466AB" w:rsidRPr="001D4DB2">
        <w:rPr>
          <w:rFonts w:ascii="Times New Roman" w:eastAsia="Times New Roman" w:hAnsi="Times New Roman" w:cs="Times New Roman"/>
          <w:sz w:val="24"/>
          <w:szCs w:val="24"/>
        </w:rPr>
        <w:t xml:space="preserve">will be </w:t>
      </w:r>
      <w:r w:rsidR="00B9147C" w:rsidRPr="001D4DB2">
        <w:rPr>
          <w:rFonts w:ascii="Times New Roman" w:eastAsia="Times New Roman" w:hAnsi="Times New Roman" w:cs="Times New Roman"/>
          <w:sz w:val="24"/>
          <w:szCs w:val="24"/>
        </w:rPr>
        <w:t xml:space="preserve">trained as </w:t>
      </w:r>
      <w:r w:rsidRPr="001D4DB2">
        <w:rPr>
          <w:rFonts w:ascii="Times New Roman" w:eastAsia="Times New Roman" w:hAnsi="Times New Roman" w:cs="Times New Roman"/>
          <w:sz w:val="24"/>
          <w:szCs w:val="24"/>
        </w:rPr>
        <w:t xml:space="preserve">Training-of-Trainer </w:t>
      </w:r>
      <w:r>
        <w:rPr>
          <w:rFonts w:ascii="Times New Roman" w:eastAsia="Times New Roman" w:hAnsi="Times New Roman" w:cs="Times New Roman"/>
          <w:sz w:val="24"/>
          <w:szCs w:val="24"/>
        </w:rPr>
        <w:t xml:space="preserve">(TOT) </w:t>
      </w:r>
      <w:r w:rsidR="00D466AB" w:rsidRPr="001D4DB2">
        <w:rPr>
          <w:rFonts w:ascii="Times New Roman" w:eastAsia="Times New Roman" w:hAnsi="Times New Roman" w:cs="Times New Roman"/>
          <w:sz w:val="24"/>
          <w:szCs w:val="24"/>
        </w:rPr>
        <w:t xml:space="preserve">using a </w:t>
      </w:r>
      <w:proofErr w:type="spellStart"/>
      <w:r w:rsidR="00B9147C" w:rsidRPr="001D4DB2">
        <w:rPr>
          <w:rFonts w:ascii="Times New Roman" w:eastAsia="Times New Roman" w:hAnsi="Times New Roman" w:cs="Times New Roman"/>
          <w:sz w:val="24"/>
          <w:szCs w:val="24"/>
        </w:rPr>
        <w:t>T</w:t>
      </w:r>
      <w:r w:rsidR="00D466AB" w:rsidRPr="001D4DB2">
        <w:rPr>
          <w:rFonts w:ascii="Times New Roman" w:eastAsia="Times New Roman" w:hAnsi="Times New Roman" w:cs="Times New Roman"/>
          <w:sz w:val="24"/>
          <w:szCs w:val="24"/>
        </w:rPr>
        <w:t>o</w:t>
      </w:r>
      <w:r w:rsidR="00B9147C" w:rsidRPr="001D4DB2">
        <w:rPr>
          <w:rFonts w:ascii="Times New Roman" w:eastAsia="Times New Roman" w:hAnsi="Times New Roman" w:cs="Times New Roman"/>
          <w:sz w:val="24"/>
          <w:szCs w:val="24"/>
        </w:rPr>
        <w:t>T</w:t>
      </w:r>
      <w:proofErr w:type="spellEnd"/>
      <w:r w:rsidR="00B9147C" w:rsidRPr="001D4DB2">
        <w:rPr>
          <w:rFonts w:ascii="Times New Roman" w:eastAsia="Times New Roman" w:hAnsi="Times New Roman" w:cs="Times New Roman"/>
          <w:sz w:val="24"/>
          <w:szCs w:val="24"/>
        </w:rPr>
        <w:t xml:space="preserve"> </w:t>
      </w:r>
      <w:r w:rsidR="008524C9" w:rsidRPr="001D4DB2">
        <w:rPr>
          <w:rFonts w:ascii="Times New Roman" w:eastAsia="Times New Roman" w:hAnsi="Times New Roman" w:cs="Times New Roman"/>
          <w:sz w:val="24"/>
          <w:szCs w:val="24"/>
        </w:rPr>
        <w:t>m</w:t>
      </w:r>
      <w:r w:rsidR="00D466AB" w:rsidRPr="001D4DB2">
        <w:rPr>
          <w:rFonts w:ascii="Times New Roman" w:eastAsia="Times New Roman" w:hAnsi="Times New Roman" w:cs="Times New Roman"/>
          <w:sz w:val="24"/>
          <w:szCs w:val="24"/>
        </w:rPr>
        <w:t>odel</w:t>
      </w:r>
      <w:r>
        <w:rPr>
          <w:rFonts w:ascii="Times New Roman" w:eastAsia="Times New Roman" w:hAnsi="Times New Roman" w:cs="Times New Roman"/>
          <w:sz w:val="24"/>
          <w:szCs w:val="24"/>
        </w:rPr>
        <w:t>. These are further anticipated several cactus farmers in the future,</w:t>
      </w:r>
    </w:p>
    <w:p w:rsidR="004576DB" w:rsidRPr="001D4DB2" w:rsidRDefault="004576DB" w:rsidP="004576DB">
      <w:pPr>
        <w:numPr>
          <w:ilvl w:val="2"/>
          <w:numId w:val="5"/>
        </w:numPr>
        <w:spacing w:after="0" w:line="240" w:lineRule="auto"/>
        <w:contextualSpacing/>
        <w:jc w:val="both"/>
        <w:rPr>
          <w:rFonts w:ascii="Times New Roman" w:eastAsia="Times New Roman" w:hAnsi="Times New Roman" w:cs="Times New Roman"/>
          <w:b/>
          <w:sz w:val="24"/>
          <w:szCs w:val="24"/>
        </w:rPr>
      </w:pPr>
      <w:r w:rsidRPr="001D4DB2">
        <w:rPr>
          <w:rFonts w:ascii="Times New Roman" w:eastAsia="Times New Roman" w:hAnsi="Times New Roman" w:cs="Times New Roman"/>
          <w:sz w:val="24"/>
          <w:szCs w:val="24"/>
        </w:rPr>
        <w:t xml:space="preserve">Target smallholder farmers </w:t>
      </w:r>
      <w:r>
        <w:rPr>
          <w:rFonts w:ascii="Times New Roman" w:eastAsia="Times New Roman" w:hAnsi="Times New Roman" w:cs="Times New Roman"/>
          <w:sz w:val="24"/>
          <w:szCs w:val="24"/>
        </w:rPr>
        <w:t xml:space="preserve">(50) </w:t>
      </w:r>
      <w:r w:rsidRPr="001D4DB2">
        <w:rPr>
          <w:rFonts w:ascii="Times New Roman" w:eastAsia="Times New Roman" w:hAnsi="Times New Roman" w:cs="Times New Roman"/>
          <w:sz w:val="24"/>
          <w:szCs w:val="24"/>
        </w:rPr>
        <w:t>trained and practically demonstrated</w:t>
      </w:r>
      <w:r>
        <w:rPr>
          <w:rFonts w:ascii="Times New Roman" w:eastAsia="Times New Roman" w:hAnsi="Times New Roman" w:cs="Times New Roman"/>
          <w:sz w:val="24"/>
          <w:szCs w:val="24"/>
        </w:rPr>
        <w:t>,</w:t>
      </w:r>
    </w:p>
    <w:p w:rsidR="00B9147C" w:rsidRPr="001D4DB2" w:rsidRDefault="001D4DB2" w:rsidP="00EA118E">
      <w:pPr>
        <w:numPr>
          <w:ilvl w:val="1"/>
          <w:numId w:val="5"/>
        </w:numPr>
        <w:spacing w:after="0" w:line="240" w:lineRule="auto"/>
        <w:contextualSpacing/>
        <w:jc w:val="both"/>
        <w:rPr>
          <w:rFonts w:ascii="Times New Roman" w:eastAsia="Times New Roman" w:hAnsi="Times New Roman" w:cs="Times New Roman"/>
          <w:b/>
          <w:sz w:val="24"/>
          <w:szCs w:val="24"/>
        </w:rPr>
      </w:pPr>
      <w:r w:rsidRPr="001D4DB2">
        <w:rPr>
          <w:rFonts w:ascii="Times New Roman" w:eastAsia="Times New Roman" w:hAnsi="Times New Roman" w:cs="Times New Roman"/>
          <w:sz w:val="24"/>
          <w:szCs w:val="24"/>
        </w:rPr>
        <w:t xml:space="preserve">If time permits, </w:t>
      </w:r>
      <w:r w:rsidR="00961659" w:rsidRPr="001D4DB2">
        <w:rPr>
          <w:rFonts w:ascii="Times New Roman" w:eastAsia="Times New Roman" w:hAnsi="Times New Roman" w:cs="Times New Roman"/>
          <w:sz w:val="24"/>
          <w:szCs w:val="24"/>
        </w:rPr>
        <w:t xml:space="preserve">TOT guidelines or manual will be developed </w:t>
      </w:r>
      <w:r w:rsidRPr="001D4DB2">
        <w:rPr>
          <w:rFonts w:ascii="Times New Roman" w:eastAsia="Times New Roman" w:hAnsi="Times New Roman" w:cs="Times New Roman"/>
          <w:sz w:val="24"/>
          <w:szCs w:val="24"/>
        </w:rPr>
        <w:t xml:space="preserve">and submitted </w:t>
      </w:r>
      <w:proofErr w:type="spellStart"/>
      <w:r w:rsidRPr="001D4DB2">
        <w:rPr>
          <w:rFonts w:ascii="Times New Roman" w:eastAsia="Times New Roman" w:hAnsi="Times New Roman" w:cs="Times New Roman"/>
          <w:sz w:val="24"/>
          <w:szCs w:val="24"/>
        </w:rPr>
        <w:t>t</w:t>
      </w:r>
      <w:proofErr w:type="spellEnd"/>
      <w:r w:rsidRPr="001D4DB2">
        <w:rPr>
          <w:rFonts w:ascii="Times New Roman" w:eastAsia="Times New Roman" w:hAnsi="Times New Roman" w:cs="Times New Roman"/>
          <w:sz w:val="24"/>
          <w:szCs w:val="24"/>
        </w:rPr>
        <w:t xml:space="preserve"> the host or host partner, </w:t>
      </w:r>
    </w:p>
    <w:p w:rsidR="00B9147C" w:rsidRPr="004576DB" w:rsidRDefault="00B9147C" w:rsidP="00EA118E">
      <w:pPr>
        <w:numPr>
          <w:ilvl w:val="1"/>
          <w:numId w:val="6"/>
        </w:numPr>
        <w:spacing w:after="0" w:line="240" w:lineRule="auto"/>
        <w:contextualSpacing/>
        <w:jc w:val="both"/>
        <w:rPr>
          <w:rFonts w:ascii="Times New Roman" w:eastAsia="Times New Roman" w:hAnsi="Times New Roman" w:cs="Times New Roman"/>
          <w:sz w:val="24"/>
          <w:szCs w:val="24"/>
        </w:rPr>
      </w:pPr>
      <w:r w:rsidRPr="004576DB">
        <w:rPr>
          <w:rFonts w:ascii="Times New Roman" w:eastAsia="Times New Roman" w:hAnsi="Times New Roman" w:cs="Times New Roman"/>
          <w:sz w:val="24"/>
          <w:szCs w:val="24"/>
        </w:rPr>
        <w:t>Field</w:t>
      </w:r>
      <w:r w:rsidR="00961659" w:rsidRPr="004576DB">
        <w:rPr>
          <w:rFonts w:ascii="Times New Roman" w:eastAsia="Times New Roman" w:hAnsi="Times New Roman" w:cs="Times New Roman"/>
          <w:sz w:val="24"/>
          <w:szCs w:val="24"/>
        </w:rPr>
        <w:t xml:space="preserve"> trip</w:t>
      </w:r>
      <w:r w:rsidRPr="004576DB">
        <w:rPr>
          <w:rFonts w:ascii="Times New Roman" w:eastAsia="Times New Roman" w:hAnsi="Times New Roman" w:cs="Times New Roman"/>
          <w:sz w:val="24"/>
          <w:szCs w:val="24"/>
        </w:rPr>
        <w:t xml:space="preserve"> report</w:t>
      </w:r>
      <w:r w:rsidR="001D4DB2" w:rsidRPr="004576DB">
        <w:rPr>
          <w:rFonts w:ascii="Times New Roman" w:eastAsia="Times New Roman" w:hAnsi="Times New Roman" w:cs="Times New Roman"/>
          <w:sz w:val="24"/>
          <w:szCs w:val="24"/>
        </w:rPr>
        <w:t>s</w:t>
      </w:r>
      <w:r w:rsidRPr="004576DB">
        <w:rPr>
          <w:rFonts w:ascii="Times New Roman" w:eastAsia="Times New Roman" w:hAnsi="Times New Roman" w:cs="Times New Roman"/>
          <w:sz w:val="24"/>
          <w:szCs w:val="24"/>
        </w:rPr>
        <w:t xml:space="preserve"> with recommendation</w:t>
      </w:r>
      <w:r w:rsidR="00D466AB" w:rsidRPr="004576DB">
        <w:rPr>
          <w:rFonts w:ascii="Times New Roman" w:eastAsia="Times New Roman" w:hAnsi="Times New Roman" w:cs="Times New Roman"/>
          <w:sz w:val="24"/>
          <w:szCs w:val="24"/>
        </w:rPr>
        <w:t>s</w:t>
      </w:r>
      <w:r w:rsidR="00961659" w:rsidRPr="004576DB">
        <w:rPr>
          <w:rFonts w:ascii="Times New Roman" w:eastAsia="Times New Roman" w:hAnsi="Times New Roman" w:cs="Times New Roman"/>
          <w:sz w:val="24"/>
          <w:szCs w:val="24"/>
        </w:rPr>
        <w:t xml:space="preserve"> to host organization and CRS</w:t>
      </w:r>
      <w:r w:rsidR="00D466AB" w:rsidRPr="004576DB">
        <w:rPr>
          <w:rFonts w:ascii="Times New Roman" w:eastAsia="Times New Roman" w:hAnsi="Times New Roman" w:cs="Times New Roman"/>
          <w:sz w:val="24"/>
          <w:szCs w:val="24"/>
        </w:rPr>
        <w:t xml:space="preserve"> is</w:t>
      </w:r>
      <w:r w:rsidRPr="004576DB">
        <w:rPr>
          <w:rFonts w:ascii="Times New Roman" w:eastAsia="Times New Roman" w:hAnsi="Times New Roman" w:cs="Times New Roman"/>
          <w:sz w:val="24"/>
          <w:szCs w:val="24"/>
        </w:rPr>
        <w:t xml:space="preserve"> submitted and cash advance</w:t>
      </w:r>
      <w:r w:rsidR="00D466AB" w:rsidRPr="004576DB">
        <w:rPr>
          <w:rFonts w:ascii="Times New Roman" w:eastAsia="Times New Roman" w:hAnsi="Times New Roman" w:cs="Times New Roman"/>
          <w:sz w:val="24"/>
          <w:szCs w:val="24"/>
        </w:rPr>
        <w:t xml:space="preserve"> is</w:t>
      </w:r>
      <w:r w:rsidRPr="004576DB">
        <w:rPr>
          <w:rFonts w:ascii="Times New Roman" w:eastAsia="Times New Roman" w:hAnsi="Times New Roman" w:cs="Times New Roman"/>
          <w:sz w:val="24"/>
          <w:szCs w:val="24"/>
        </w:rPr>
        <w:t xml:space="preserve"> reconciled</w:t>
      </w:r>
    </w:p>
    <w:p w:rsidR="00B9147C" w:rsidRPr="001D4DB2" w:rsidRDefault="00961659" w:rsidP="00EA118E">
      <w:pPr>
        <w:numPr>
          <w:ilvl w:val="1"/>
          <w:numId w:val="6"/>
        </w:numPr>
        <w:spacing w:after="0" w:line="240" w:lineRule="auto"/>
        <w:contextualSpacing/>
        <w:jc w:val="both"/>
        <w:rPr>
          <w:rFonts w:ascii="Times New Roman" w:eastAsia="Times New Roman" w:hAnsi="Times New Roman" w:cs="Times New Roman"/>
          <w:sz w:val="24"/>
          <w:szCs w:val="24"/>
        </w:rPr>
      </w:pPr>
      <w:r w:rsidRPr="001D4DB2">
        <w:rPr>
          <w:rFonts w:ascii="Times New Roman" w:eastAsia="Times New Roman" w:hAnsi="Times New Roman" w:cs="Times New Roman"/>
          <w:sz w:val="24"/>
          <w:szCs w:val="24"/>
        </w:rPr>
        <w:t>Final debriefing meeting with host organization, partners</w:t>
      </w:r>
      <w:r w:rsidR="001D4DB2" w:rsidRPr="001D4DB2">
        <w:rPr>
          <w:rFonts w:ascii="Times New Roman" w:eastAsia="Times New Roman" w:hAnsi="Times New Roman" w:cs="Times New Roman"/>
          <w:sz w:val="24"/>
          <w:szCs w:val="24"/>
        </w:rPr>
        <w:t>, CRS/USAID</w:t>
      </w:r>
      <w:r w:rsidRPr="001D4DB2">
        <w:rPr>
          <w:rFonts w:ascii="Times New Roman" w:eastAsia="Times New Roman" w:hAnsi="Times New Roman" w:cs="Times New Roman"/>
          <w:sz w:val="24"/>
          <w:szCs w:val="24"/>
        </w:rPr>
        <w:t xml:space="preserve"> and relevant stakeholders is conducted</w:t>
      </w:r>
    </w:p>
    <w:p w:rsidR="00D37EBB" w:rsidRPr="00041B8F" w:rsidRDefault="00B9147C" w:rsidP="00EA118E">
      <w:pPr>
        <w:numPr>
          <w:ilvl w:val="1"/>
          <w:numId w:val="6"/>
        </w:numPr>
        <w:spacing w:after="0" w:line="240" w:lineRule="auto"/>
        <w:contextualSpacing/>
        <w:jc w:val="both"/>
        <w:rPr>
          <w:rFonts w:ascii="Times New Roman" w:eastAsia="Times New Roman" w:hAnsi="Times New Roman" w:cs="Times New Roman"/>
          <w:sz w:val="24"/>
          <w:szCs w:val="24"/>
        </w:rPr>
      </w:pPr>
      <w:r w:rsidRPr="001D4DB2">
        <w:rPr>
          <w:rFonts w:ascii="Times New Roman" w:eastAsia="Times New Roman" w:hAnsi="Times New Roman" w:cs="Times New Roman"/>
          <w:sz w:val="24"/>
          <w:szCs w:val="24"/>
        </w:rPr>
        <w:t xml:space="preserve">Outreach events conducted </w:t>
      </w:r>
      <w:r w:rsidR="00D466AB" w:rsidRPr="00041B8F">
        <w:rPr>
          <w:rFonts w:ascii="Times New Roman" w:eastAsia="Times New Roman" w:hAnsi="Times New Roman" w:cs="Times New Roman"/>
          <w:sz w:val="24"/>
          <w:szCs w:val="24"/>
        </w:rPr>
        <w:t>upon return to</w:t>
      </w:r>
      <w:r w:rsidRPr="00041B8F">
        <w:rPr>
          <w:rFonts w:ascii="Times New Roman" w:eastAsia="Times New Roman" w:hAnsi="Times New Roman" w:cs="Times New Roman"/>
          <w:sz w:val="24"/>
          <w:szCs w:val="24"/>
        </w:rPr>
        <w:t xml:space="preserve"> the US.</w:t>
      </w:r>
    </w:p>
    <w:p w:rsidR="00F73F34" w:rsidRPr="00041B8F" w:rsidRDefault="00F73F34" w:rsidP="00F73F34">
      <w:pPr>
        <w:spacing w:after="0" w:line="240" w:lineRule="auto"/>
        <w:ind w:left="702"/>
        <w:contextualSpacing/>
        <w:jc w:val="both"/>
        <w:rPr>
          <w:rFonts w:ascii="Times New Roman" w:eastAsia="Times New Roman" w:hAnsi="Times New Roman" w:cs="Times New Roman"/>
          <w:sz w:val="24"/>
          <w:szCs w:val="24"/>
        </w:rPr>
      </w:pPr>
    </w:p>
    <w:p w:rsidR="00D37EBB" w:rsidRPr="00041B8F" w:rsidRDefault="00D37EBB" w:rsidP="00EA118E">
      <w:pPr>
        <w:pStyle w:val="ListParagraph"/>
        <w:numPr>
          <w:ilvl w:val="0"/>
          <w:numId w:val="3"/>
        </w:numPr>
        <w:rPr>
          <w:b/>
          <w:u w:val="single"/>
        </w:rPr>
      </w:pPr>
      <w:r w:rsidRPr="00041B8F">
        <w:rPr>
          <w:b/>
          <w:u w:val="single"/>
        </w:rPr>
        <w:t xml:space="preserve">SCHEDULE OF </w:t>
      </w:r>
      <w:r w:rsidR="008214C8" w:rsidRPr="00041B8F">
        <w:rPr>
          <w:b/>
          <w:u w:val="single"/>
        </w:rPr>
        <w:t>VOLUNTEER ACTIVITIES IN ETHIOPIA</w:t>
      </w:r>
    </w:p>
    <w:p w:rsidR="00F73F34" w:rsidRPr="00580A9D" w:rsidRDefault="00F73F34" w:rsidP="00F73F34">
      <w:pPr>
        <w:pStyle w:val="ListParagraph"/>
        <w:ind w:left="360"/>
        <w:rPr>
          <w:b/>
          <w:color w:val="FF0000"/>
          <w:u w:val="single"/>
        </w:rPr>
      </w:pPr>
    </w:p>
    <w:tbl>
      <w:tblPr>
        <w:tblW w:w="9998"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00" w:firstRow="0" w:lastRow="0" w:firstColumn="0" w:lastColumn="0" w:noHBand="0" w:noVBand="0"/>
      </w:tblPr>
      <w:tblGrid>
        <w:gridCol w:w="1268"/>
        <w:gridCol w:w="8730"/>
      </w:tblGrid>
      <w:tr w:rsidR="00041B8F" w:rsidRPr="00041B8F">
        <w:trPr>
          <w:trHeight w:val="222"/>
          <w:jc w:val="center"/>
        </w:trPr>
        <w:tc>
          <w:tcPr>
            <w:tcW w:w="1268" w:type="dxa"/>
            <w:tcBorders>
              <w:top w:val="single" w:sz="12" w:space="0" w:color="auto"/>
              <w:left w:val="single" w:sz="12" w:space="0" w:color="auto"/>
              <w:bottom w:val="single" w:sz="12" w:space="0" w:color="auto"/>
              <w:right w:val="single" w:sz="8" w:space="0" w:color="auto"/>
            </w:tcBorders>
            <w:shd w:val="clear" w:color="auto" w:fill="C0C0C0"/>
            <w:vAlign w:val="center"/>
          </w:tcPr>
          <w:p w:rsidR="00D37EBB" w:rsidRPr="00041B8F" w:rsidRDefault="00D37EBB" w:rsidP="00EA118E">
            <w:pPr>
              <w:keepNext/>
              <w:widowControl w:val="0"/>
              <w:spacing w:after="0" w:line="240" w:lineRule="auto"/>
              <w:contextualSpacing/>
              <w:jc w:val="center"/>
              <w:outlineLvl w:val="0"/>
              <w:rPr>
                <w:rFonts w:ascii="Times New Roman" w:eastAsia="Times New Roman" w:hAnsi="Times New Roman" w:cs="Times New Roman"/>
                <w:b/>
                <w:bCs/>
                <w:snapToGrid w:val="0"/>
                <w:sz w:val="24"/>
                <w:szCs w:val="24"/>
              </w:rPr>
            </w:pPr>
            <w:r w:rsidRPr="00041B8F">
              <w:rPr>
                <w:rFonts w:ascii="Times New Roman" w:eastAsia="Times New Roman" w:hAnsi="Times New Roman" w:cs="Times New Roman"/>
                <w:b/>
                <w:bCs/>
                <w:snapToGrid w:val="0"/>
                <w:sz w:val="24"/>
                <w:szCs w:val="24"/>
              </w:rPr>
              <w:t>Day</w:t>
            </w:r>
          </w:p>
        </w:tc>
        <w:tc>
          <w:tcPr>
            <w:tcW w:w="8730" w:type="dxa"/>
            <w:tcBorders>
              <w:top w:val="single" w:sz="12" w:space="0" w:color="auto"/>
              <w:left w:val="single" w:sz="8" w:space="0" w:color="auto"/>
              <w:bottom w:val="single" w:sz="12" w:space="0" w:color="auto"/>
              <w:right w:val="single" w:sz="12" w:space="0" w:color="auto"/>
            </w:tcBorders>
            <w:shd w:val="clear" w:color="auto" w:fill="C0C0C0"/>
            <w:vAlign w:val="center"/>
          </w:tcPr>
          <w:p w:rsidR="00D37EBB" w:rsidRPr="00041B8F" w:rsidRDefault="00D37EBB" w:rsidP="00EA118E">
            <w:pPr>
              <w:keepNext/>
              <w:widowControl w:val="0"/>
              <w:spacing w:after="0" w:line="240" w:lineRule="auto"/>
              <w:contextualSpacing/>
              <w:jc w:val="center"/>
              <w:outlineLvl w:val="0"/>
              <w:rPr>
                <w:rFonts w:ascii="Times New Roman" w:eastAsia="Times New Roman" w:hAnsi="Times New Roman" w:cs="Times New Roman"/>
                <w:b/>
                <w:bCs/>
                <w:snapToGrid w:val="0"/>
                <w:sz w:val="24"/>
                <w:szCs w:val="24"/>
              </w:rPr>
            </w:pPr>
            <w:r w:rsidRPr="00041B8F">
              <w:rPr>
                <w:rFonts w:ascii="Times New Roman" w:eastAsia="Times New Roman" w:hAnsi="Times New Roman" w:cs="Times New Roman"/>
                <w:b/>
                <w:bCs/>
                <w:snapToGrid w:val="0"/>
                <w:sz w:val="24"/>
                <w:szCs w:val="24"/>
              </w:rPr>
              <w:t>Activity</w:t>
            </w:r>
          </w:p>
        </w:tc>
      </w:tr>
      <w:tr w:rsidR="00041B8F" w:rsidRPr="00041B8F" w:rsidTr="00F73F34">
        <w:trPr>
          <w:trHeight w:val="456"/>
          <w:jc w:val="center"/>
        </w:trPr>
        <w:tc>
          <w:tcPr>
            <w:tcW w:w="1268" w:type="dxa"/>
            <w:tcBorders>
              <w:top w:val="single" w:sz="12" w:space="0" w:color="auto"/>
              <w:left w:val="single" w:sz="4" w:space="0" w:color="auto"/>
              <w:bottom w:val="single" w:sz="4" w:space="0" w:color="auto"/>
              <w:right w:val="single" w:sz="4" w:space="0" w:color="auto"/>
            </w:tcBorders>
          </w:tcPr>
          <w:p w:rsidR="00D37EBB" w:rsidRPr="00041B8F" w:rsidRDefault="00D37EBB" w:rsidP="00EA118E">
            <w:pPr>
              <w:widowControl w:val="0"/>
              <w:spacing w:after="0" w:line="240" w:lineRule="auto"/>
              <w:contextualSpacing/>
              <w:rPr>
                <w:rFonts w:ascii="Times New Roman" w:eastAsia="Times New Roman" w:hAnsi="Times New Roman" w:cs="Times New Roman"/>
                <w:snapToGrid w:val="0"/>
                <w:sz w:val="24"/>
                <w:szCs w:val="24"/>
              </w:rPr>
            </w:pPr>
            <w:r w:rsidRPr="00041B8F">
              <w:rPr>
                <w:rFonts w:ascii="Times New Roman" w:eastAsia="Times New Roman" w:hAnsi="Times New Roman" w:cs="Times New Roman"/>
                <w:snapToGrid w:val="0"/>
                <w:sz w:val="24"/>
                <w:szCs w:val="24"/>
              </w:rPr>
              <w:t>Day 1</w:t>
            </w:r>
          </w:p>
        </w:tc>
        <w:tc>
          <w:tcPr>
            <w:tcW w:w="8730" w:type="dxa"/>
            <w:tcBorders>
              <w:top w:val="single" w:sz="12" w:space="0" w:color="auto"/>
              <w:left w:val="single" w:sz="4" w:space="0" w:color="auto"/>
              <w:bottom w:val="single" w:sz="4" w:space="0" w:color="auto"/>
              <w:right w:val="single" w:sz="4" w:space="0" w:color="auto"/>
            </w:tcBorders>
          </w:tcPr>
          <w:p w:rsidR="00D37EBB" w:rsidRPr="00041B8F" w:rsidRDefault="00D37EBB" w:rsidP="00F73F34">
            <w:pPr>
              <w:widowControl w:val="0"/>
              <w:spacing w:after="0" w:line="240" w:lineRule="auto"/>
              <w:contextualSpacing/>
              <w:rPr>
                <w:rFonts w:ascii="Times New Roman" w:hAnsi="Times New Roman" w:cs="Times New Roman"/>
                <w:snapToGrid w:val="0"/>
                <w:sz w:val="24"/>
                <w:szCs w:val="24"/>
              </w:rPr>
            </w:pPr>
            <w:r w:rsidRPr="00041B8F">
              <w:rPr>
                <w:rFonts w:ascii="Times New Roman" w:hAnsi="Times New Roman" w:cs="Times New Roman"/>
                <w:snapToGrid w:val="0"/>
                <w:sz w:val="24"/>
                <w:szCs w:val="24"/>
              </w:rPr>
              <w:t xml:space="preserve">Arrival into Ethiopia. The volunteer will be met </w:t>
            </w:r>
            <w:r w:rsidR="00D535C7">
              <w:rPr>
                <w:rFonts w:ascii="Times New Roman" w:hAnsi="Times New Roman" w:cs="Times New Roman"/>
                <w:snapToGrid w:val="0"/>
                <w:sz w:val="24"/>
                <w:szCs w:val="24"/>
              </w:rPr>
              <w:t xml:space="preserve">at Bole International Airport </w:t>
            </w:r>
            <w:r w:rsidRPr="00041B8F">
              <w:rPr>
                <w:rFonts w:ascii="Times New Roman" w:hAnsi="Times New Roman" w:cs="Times New Roman"/>
                <w:snapToGrid w:val="0"/>
                <w:sz w:val="24"/>
                <w:szCs w:val="24"/>
              </w:rPr>
              <w:t xml:space="preserve">by </w:t>
            </w:r>
            <w:r w:rsidR="00D466AB" w:rsidRPr="00041B8F">
              <w:rPr>
                <w:rFonts w:ascii="Times New Roman" w:hAnsi="Times New Roman" w:cs="Times New Roman"/>
                <w:snapToGrid w:val="0"/>
                <w:sz w:val="24"/>
                <w:szCs w:val="24"/>
              </w:rPr>
              <w:t xml:space="preserve">hotel </w:t>
            </w:r>
            <w:r w:rsidR="00F73F34" w:rsidRPr="00041B8F">
              <w:rPr>
                <w:rFonts w:ascii="Times New Roman" w:hAnsi="Times New Roman" w:cs="Times New Roman"/>
                <w:snapToGrid w:val="0"/>
                <w:sz w:val="24"/>
                <w:szCs w:val="24"/>
              </w:rPr>
              <w:t xml:space="preserve">pick person </w:t>
            </w:r>
            <w:r w:rsidRPr="00041B8F">
              <w:rPr>
                <w:rFonts w:ascii="Times New Roman" w:hAnsi="Times New Roman" w:cs="Times New Roman"/>
                <w:snapToGrid w:val="0"/>
                <w:sz w:val="24"/>
                <w:szCs w:val="24"/>
              </w:rPr>
              <w:t xml:space="preserve">from </w:t>
            </w:r>
            <w:r w:rsidR="00F73F34" w:rsidRPr="00041B8F">
              <w:rPr>
                <w:rFonts w:ascii="Times New Roman" w:hAnsi="Times New Roman" w:cs="Times New Roman"/>
                <w:snapToGrid w:val="0"/>
                <w:sz w:val="24"/>
                <w:szCs w:val="24"/>
              </w:rPr>
              <w:t xml:space="preserve">CRS client hotel with logo of </w:t>
            </w:r>
            <w:r w:rsidRPr="00041B8F">
              <w:rPr>
                <w:rFonts w:ascii="Times New Roman" w:hAnsi="Times New Roman" w:cs="Times New Roman"/>
                <w:b/>
                <w:snapToGrid w:val="0"/>
                <w:sz w:val="24"/>
                <w:szCs w:val="24"/>
              </w:rPr>
              <w:t>CRS logo and volunteer name</w:t>
            </w:r>
            <w:r w:rsidRPr="00041B8F">
              <w:rPr>
                <w:rFonts w:ascii="Times New Roman" w:hAnsi="Times New Roman" w:cs="Times New Roman"/>
                <w:snapToGrid w:val="0"/>
                <w:sz w:val="24"/>
                <w:szCs w:val="24"/>
              </w:rPr>
              <w:t xml:space="preserve">.  </w:t>
            </w:r>
          </w:p>
        </w:tc>
      </w:tr>
      <w:tr w:rsidR="00041B8F" w:rsidRPr="00041B8F">
        <w:trPr>
          <w:trHeight w:val="593"/>
          <w:jc w:val="center"/>
        </w:trPr>
        <w:tc>
          <w:tcPr>
            <w:tcW w:w="1268" w:type="dxa"/>
            <w:tcBorders>
              <w:top w:val="single" w:sz="4" w:space="0" w:color="auto"/>
              <w:left w:val="single" w:sz="4" w:space="0" w:color="auto"/>
              <w:bottom w:val="single" w:sz="4" w:space="0" w:color="auto"/>
              <w:right w:val="single" w:sz="4" w:space="0" w:color="auto"/>
            </w:tcBorders>
          </w:tcPr>
          <w:p w:rsidR="00D37EBB" w:rsidRPr="00041B8F" w:rsidRDefault="00D37EBB" w:rsidP="00EA118E">
            <w:pPr>
              <w:spacing w:after="0" w:line="240" w:lineRule="auto"/>
              <w:contextualSpacing/>
              <w:rPr>
                <w:rFonts w:ascii="Times New Roman" w:hAnsi="Times New Roman" w:cs="Times New Roman"/>
                <w:sz w:val="24"/>
                <w:szCs w:val="24"/>
              </w:rPr>
            </w:pPr>
            <w:r w:rsidRPr="00041B8F">
              <w:rPr>
                <w:rFonts w:ascii="Times New Roman" w:hAnsi="Times New Roman" w:cs="Times New Roman"/>
                <w:sz w:val="24"/>
                <w:szCs w:val="24"/>
              </w:rPr>
              <w:t>Day 2</w:t>
            </w:r>
          </w:p>
        </w:tc>
        <w:tc>
          <w:tcPr>
            <w:tcW w:w="8730" w:type="dxa"/>
            <w:tcBorders>
              <w:top w:val="single" w:sz="4" w:space="0" w:color="auto"/>
              <w:left w:val="single" w:sz="4" w:space="0" w:color="auto"/>
              <w:bottom w:val="single" w:sz="4" w:space="0" w:color="auto"/>
              <w:right w:val="single" w:sz="4" w:space="0" w:color="auto"/>
            </w:tcBorders>
          </w:tcPr>
          <w:p w:rsidR="00052572" w:rsidRPr="00052572" w:rsidRDefault="00D37EBB" w:rsidP="00052572">
            <w:pPr>
              <w:pStyle w:val="ListParagraph"/>
              <w:numPr>
                <w:ilvl w:val="0"/>
                <w:numId w:val="17"/>
              </w:numPr>
            </w:pPr>
            <w:r w:rsidRPr="00052572">
              <w:t xml:space="preserve">Briefing meeting at CRS office </w:t>
            </w:r>
            <w:r w:rsidR="00F73F34" w:rsidRPr="00052572">
              <w:t xml:space="preserve">on security, general orientation and </w:t>
            </w:r>
            <w:r w:rsidRPr="00052572">
              <w:t xml:space="preserve">logistics and itinerary of </w:t>
            </w:r>
            <w:r w:rsidR="00F73F34" w:rsidRPr="00052572">
              <w:t xml:space="preserve">the entire </w:t>
            </w:r>
            <w:r w:rsidRPr="00052572">
              <w:t xml:space="preserve">trip. </w:t>
            </w:r>
          </w:p>
          <w:p w:rsidR="00D37EBB" w:rsidRPr="00052572" w:rsidRDefault="00D37EBB" w:rsidP="00052572">
            <w:pPr>
              <w:pStyle w:val="ListParagraph"/>
              <w:numPr>
                <w:ilvl w:val="0"/>
                <w:numId w:val="16"/>
              </w:numPr>
            </w:pPr>
            <w:r w:rsidRPr="00052572">
              <w:t>Discuss anticipated outcomes and work plan</w:t>
            </w:r>
            <w:r w:rsidR="00B54D12" w:rsidRPr="00052572">
              <w:t>.</w:t>
            </w:r>
            <w:r w:rsidRPr="00052572">
              <w:t xml:space="preserve"> </w:t>
            </w:r>
          </w:p>
        </w:tc>
      </w:tr>
      <w:tr w:rsidR="00041B8F" w:rsidRPr="00041B8F">
        <w:trPr>
          <w:trHeight w:val="494"/>
          <w:jc w:val="center"/>
        </w:trPr>
        <w:tc>
          <w:tcPr>
            <w:tcW w:w="1268" w:type="dxa"/>
            <w:tcBorders>
              <w:top w:val="single" w:sz="4" w:space="0" w:color="auto"/>
              <w:left w:val="single" w:sz="4" w:space="0" w:color="auto"/>
              <w:bottom w:val="single" w:sz="4" w:space="0" w:color="auto"/>
              <w:right w:val="single" w:sz="4" w:space="0" w:color="auto"/>
            </w:tcBorders>
          </w:tcPr>
          <w:p w:rsidR="00D37EBB" w:rsidRPr="00041B8F" w:rsidRDefault="00D37EBB" w:rsidP="00EA118E">
            <w:pPr>
              <w:spacing w:after="0" w:line="240" w:lineRule="auto"/>
              <w:contextualSpacing/>
              <w:rPr>
                <w:rFonts w:ascii="Times New Roman" w:hAnsi="Times New Roman" w:cs="Times New Roman"/>
                <w:sz w:val="24"/>
                <w:szCs w:val="24"/>
              </w:rPr>
            </w:pPr>
            <w:r w:rsidRPr="00041B8F">
              <w:rPr>
                <w:rFonts w:ascii="Times New Roman" w:hAnsi="Times New Roman" w:cs="Times New Roman"/>
                <w:sz w:val="24"/>
                <w:szCs w:val="24"/>
              </w:rPr>
              <w:t>Day 3</w:t>
            </w:r>
          </w:p>
        </w:tc>
        <w:tc>
          <w:tcPr>
            <w:tcW w:w="8730" w:type="dxa"/>
            <w:tcBorders>
              <w:top w:val="single" w:sz="4" w:space="0" w:color="auto"/>
              <w:left w:val="single" w:sz="4" w:space="0" w:color="auto"/>
              <w:bottom w:val="single" w:sz="4" w:space="0" w:color="auto"/>
              <w:right w:val="single" w:sz="4" w:space="0" w:color="auto"/>
            </w:tcBorders>
          </w:tcPr>
          <w:p w:rsidR="00630237" w:rsidRPr="00041B8F" w:rsidRDefault="00630237" w:rsidP="00EA118E">
            <w:pPr>
              <w:pStyle w:val="ListParagraph"/>
              <w:numPr>
                <w:ilvl w:val="0"/>
                <w:numId w:val="7"/>
              </w:numPr>
            </w:pPr>
            <w:r w:rsidRPr="00041B8F">
              <w:t xml:space="preserve">Air flight to </w:t>
            </w:r>
            <w:proofErr w:type="spellStart"/>
            <w:r w:rsidRPr="00041B8F">
              <w:t>Mekele</w:t>
            </w:r>
            <w:proofErr w:type="spellEnd"/>
            <w:r w:rsidRPr="00041B8F">
              <w:t xml:space="preserve"> </w:t>
            </w:r>
            <w:r w:rsidR="00C550B2">
              <w:t xml:space="preserve">city (780 km) </w:t>
            </w:r>
            <w:r w:rsidRPr="00041B8F">
              <w:t xml:space="preserve">and car travel to </w:t>
            </w:r>
            <w:proofErr w:type="spellStart"/>
            <w:r w:rsidR="00052572">
              <w:t>Adigart</w:t>
            </w:r>
            <w:proofErr w:type="spellEnd"/>
            <w:r w:rsidR="00052572">
              <w:t xml:space="preserve"> town (120 km from </w:t>
            </w:r>
            <w:proofErr w:type="spellStart"/>
            <w:r w:rsidR="00052572">
              <w:t>Mekele</w:t>
            </w:r>
            <w:proofErr w:type="spellEnd"/>
            <w:r w:rsidR="00052572">
              <w:t xml:space="preserve">) and meet with </w:t>
            </w:r>
            <w:r w:rsidR="00F73F34" w:rsidRPr="00041B8F">
              <w:t>SDCOAD</w:t>
            </w:r>
            <w:r w:rsidRPr="00041B8F">
              <w:t xml:space="preserve"> and </w:t>
            </w:r>
            <w:proofErr w:type="spellStart"/>
            <w:r w:rsidRPr="00041B8F">
              <w:t>Adigr</w:t>
            </w:r>
            <w:r w:rsidR="00B54D12" w:rsidRPr="00041B8F">
              <w:t>a</w:t>
            </w:r>
            <w:r w:rsidRPr="00041B8F">
              <w:t>t</w:t>
            </w:r>
            <w:proofErr w:type="spellEnd"/>
            <w:r w:rsidRPr="00041B8F">
              <w:t xml:space="preserve"> University</w:t>
            </w:r>
            <w:r w:rsidR="00052572">
              <w:t>,</w:t>
            </w:r>
            <w:r w:rsidR="00D37EBB" w:rsidRPr="00041B8F">
              <w:t xml:space="preserve"> </w:t>
            </w:r>
          </w:p>
          <w:p w:rsidR="00D37EBB" w:rsidRPr="00041B8F" w:rsidRDefault="00D37EBB" w:rsidP="00F73F34">
            <w:pPr>
              <w:pStyle w:val="ListParagraph"/>
              <w:numPr>
                <w:ilvl w:val="0"/>
                <w:numId w:val="7"/>
              </w:numPr>
            </w:pPr>
            <w:r w:rsidRPr="00041B8F">
              <w:t xml:space="preserve">Briefing on the main objectives of the assignment and </w:t>
            </w:r>
            <w:r w:rsidR="00630237" w:rsidRPr="00041B8F">
              <w:t>work planning session</w:t>
            </w:r>
            <w:r w:rsidR="002036E9" w:rsidRPr="00041B8F">
              <w:t xml:space="preserve"> and ad</w:t>
            </w:r>
            <w:r w:rsidR="00630237" w:rsidRPr="00041B8F">
              <w:t xml:space="preserve">just the agenda </w:t>
            </w:r>
            <w:r w:rsidR="002036E9" w:rsidRPr="00041B8F">
              <w:t>as appropriate</w:t>
            </w:r>
            <w:r w:rsidR="00630237" w:rsidRPr="00041B8F">
              <w:t xml:space="preserve"> with the </w:t>
            </w:r>
            <w:r w:rsidR="00052572">
              <w:t xml:space="preserve">staffs of the </w:t>
            </w:r>
            <w:r w:rsidR="00630237" w:rsidRPr="00041B8F">
              <w:t>host</w:t>
            </w:r>
            <w:r w:rsidR="00F73F34" w:rsidRPr="00041B8F">
              <w:t>/host partner</w:t>
            </w:r>
            <w:r w:rsidR="00630237" w:rsidRPr="00041B8F">
              <w:t xml:space="preserve"> and CRS</w:t>
            </w:r>
            <w:r w:rsidR="00052572">
              <w:t xml:space="preserve"> F2F</w:t>
            </w:r>
            <w:r w:rsidR="00B54D12" w:rsidRPr="00041B8F">
              <w:t>.</w:t>
            </w:r>
          </w:p>
        </w:tc>
      </w:tr>
      <w:tr w:rsidR="00041B8F" w:rsidRPr="00041B8F">
        <w:trPr>
          <w:jc w:val="center"/>
        </w:trPr>
        <w:tc>
          <w:tcPr>
            <w:tcW w:w="1268" w:type="dxa"/>
            <w:tcBorders>
              <w:top w:val="single" w:sz="4" w:space="0" w:color="auto"/>
              <w:left w:val="single" w:sz="4" w:space="0" w:color="auto"/>
              <w:bottom w:val="single" w:sz="4" w:space="0" w:color="auto"/>
              <w:right w:val="single" w:sz="4" w:space="0" w:color="auto"/>
            </w:tcBorders>
          </w:tcPr>
          <w:p w:rsidR="00D37EBB" w:rsidRPr="00041B8F" w:rsidRDefault="00D37EBB" w:rsidP="00EA118E">
            <w:pPr>
              <w:spacing w:after="0" w:line="240" w:lineRule="auto"/>
              <w:contextualSpacing/>
              <w:rPr>
                <w:rFonts w:ascii="Times New Roman" w:hAnsi="Times New Roman" w:cs="Times New Roman"/>
                <w:sz w:val="24"/>
                <w:szCs w:val="24"/>
              </w:rPr>
            </w:pPr>
            <w:r w:rsidRPr="00041B8F">
              <w:rPr>
                <w:rFonts w:ascii="Times New Roman" w:hAnsi="Times New Roman" w:cs="Times New Roman"/>
                <w:sz w:val="24"/>
                <w:szCs w:val="24"/>
              </w:rPr>
              <w:t>Day 4</w:t>
            </w:r>
          </w:p>
        </w:tc>
        <w:tc>
          <w:tcPr>
            <w:tcW w:w="8730" w:type="dxa"/>
            <w:tcBorders>
              <w:top w:val="single" w:sz="4" w:space="0" w:color="auto"/>
              <w:left w:val="single" w:sz="4" w:space="0" w:color="auto"/>
              <w:bottom w:val="single" w:sz="4" w:space="0" w:color="auto"/>
              <w:right w:val="single" w:sz="4" w:space="0" w:color="auto"/>
            </w:tcBorders>
          </w:tcPr>
          <w:p w:rsidR="00D37EBB" w:rsidRPr="00041B8F" w:rsidRDefault="00D37EBB" w:rsidP="00403662">
            <w:pPr>
              <w:widowControl w:val="0"/>
              <w:spacing w:after="0" w:line="240" w:lineRule="auto"/>
              <w:contextualSpacing/>
              <w:rPr>
                <w:rFonts w:ascii="Times New Roman" w:hAnsi="Times New Roman" w:cs="Times New Roman"/>
                <w:bCs/>
                <w:snapToGrid w:val="0"/>
                <w:sz w:val="24"/>
                <w:szCs w:val="24"/>
              </w:rPr>
            </w:pPr>
            <w:r w:rsidRPr="00041B8F">
              <w:rPr>
                <w:rFonts w:ascii="Times New Roman" w:hAnsi="Times New Roman" w:cs="Times New Roman"/>
                <w:bCs/>
                <w:snapToGrid w:val="0"/>
                <w:sz w:val="24"/>
                <w:szCs w:val="24"/>
              </w:rPr>
              <w:t>Meeting with key stakeholders</w:t>
            </w:r>
            <w:r w:rsidR="00630237" w:rsidRPr="00041B8F">
              <w:rPr>
                <w:rFonts w:ascii="Times New Roman" w:hAnsi="Times New Roman" w:cs="Times New Roman"/>
                <w:snapToGrid w:val="0"/>
                <w:sz w:val="24"/>
                <w:szCs w:val="24"/>
              </w:rPr>
              <w:t xml:space="preserve"> and </w:t>
            </w:r>
            <w:r w:rsidRPr="00041B8F">
              <w:rPr>
                <w:rFonts w:ascii="Times New Roman" w:hAnsi="Times New Roman" w:cs="Times New Roman"/>
                <w:bCs/>
                <w:snapToGrid w:val="0"/>
                <w:sz w:val="24"/>
                <w:szCs w:val="24"/>
              </w:rPr>
              <w:t>key personnel as appropriate</w:t>
            </w:r>
            <w:r w:rsidR="00B54D12" w:rsidRPr="00041B8F">
              <w:rPr>
                <w:rFonts w:ascii="Times New Roman" w:hAnsi="Times New Roman" w:cs="Times New Roman"/>
                <w:bCs/>
                <w:snapToGrid w:val="0"/>
                <w:sz w:val="24"/>
                <w:szCs w:val="24"/>
              </w:rPr>
              <w:t>.</w:t>
            </w:r>
            <w:r w:rsidR="00584AAF" w:rsidRPr="00041B8F">
              <w:rPr>
                <w:rFonts w:ascii="Times New Roman" w:hAnsi="Times New Roman" w:cs="Times New Roman"/>
                <w:bCs/>
                <w:snapToGrid w:val="0"/>
                <w:sz w:val="24"/>
                <w:szCs w:val="24"/>
              </w:rPr>
              <w:t xml:space="preserve"> </w:t>
            </w:r>
            <w:r w:rsidR="00B54D12" w:rsidRPr="00041B8F">
              <w:rPr>
                <w:rFonts w:ascii="Times New Roman" w:hAnsi="Times New Roman" w:cs="Times New Roman"/>
                <w:bCs/>
                <w:snapToGrid w:val="0"/>
                <w:sz w:val="24"/>
                <w:szCs w:val="24"/>
              </w:rPr>
              <w:t>C</w:t>
            </w:r>
            <w:r w:rsidR="00584AAF" w:rsidRPr="00041B8F">
              <w:rPr>
                <w:rFonts w:ascii="Times New Roman" w:hAnsi="Times New Roman" w:cs="Times New Roman"/>
                <w:bCs/>
                <w:snapToGrid w:val="0"/>
                <w:sz w:val="24"/>
                <w:szCs w:val="24"/>
              </w:rPr>
              <w:t>onf</w:t>
            </w:r>
            <w:r w:rsidR="00F24204" w:rsidRPr="00041B8F">
              <w:rPr>
                <w:rFonts w:ascii="Times New Roman" w:hAnsi="Times New Roman" w:cs="Times New Roman"/>
                <w:bCs/>
                <w:snapToGrid w:val="0"/>
                <w:sz w:val="24"/>
                <w:szCs w:val="24"/>
              </w:rPr>
              <w:t>i</w:t>
            </w:r>
            <w:r w:rsidR="00584AAF" w:rsidRPr="00041B8F">
              <w:rPr>
                <w:rFonts w:ascii="Times New Roman" w:hAnsi="Times New Roman" w:cs="Times New Roman"/>
                <w:bCs/>
                <w:snapToGrid w:val="0"/>
                <w:sz w:val="24"/>
                <w:szCs w:val="24"/>
              </w:rPr>
              <w:t xml:space="preserve">rm the identified constraints with the targeted beneficiaries including the staff (junior </w:t>
            </w:r>
            <w:r w:rsidR="00584AAF" w:rsidRPr="00041B8F">
              <w:rPr>
                <w:rFonts w:ascii="Times New Roman" w:hAnsi="Times New Roman" w:cs="Times New Roman"/>
                <w:bCs/>
                <w:snapToGrid w:val="0"/>
                <w:sz w:val="24"/>
                <w:szCs w:val="24"/>
              </w:rPr>
              <w:lastRenderedPageBreak/>
              <w:t xml:space="preserve">lecturers/researchers </w:t>
            </w:r>
            <w:r w:rsidR="00F24204" w:rsidRPr="00041B8F">
              <w:rPr>
                <w:rFonts w:ascii="Times New Roman" w:hAnsi="Times New Roman" w:cs="Times New Roman"/>
                <w:bCs/>
                <w:snapToGrid w:val="0"/>
                <w:sz w:val="24"/>
                <w:szCs w:val="24"/>
              </w:rPr>
              <w:t xml:space="preserve">and </w:t>
            </w:r>
            <w:r w:rsidR="00584AAF" w:rsidRPr="00041B8F">
              <w:rPr>
                <w:rFonts w:ascii="Times New Roman" w:hAnsi="Times New Roman" w:cs="Times New Roman"/>
                <w:bCs/>
                <w:snapToGrid w:val="0"/>
                <w:sz w:val="24"/>
                <w:szCs w:val="24"/>
              </w:rPr>
              <w:t>CDWs/DAs</w:t>
            </w:r>
            <w:r w:rsidR="00F24204" w:rsidRPr="00041B8F">
              <w:rPr>
                <w:rFonts w:ascii="Times New Roman" w:hAnsi="Times New Roman" w:cs="Times New Roman"/>
                <w:bCs/>
                <w:snapToGrid w:val="0"/>
                <w:sz w:val="24"/>
                <w:szCs w:val="24"/>
              </w:rPr>
              <w:t>)</w:t>
            </w:r>
            <w:r w:rsidR="00584AAF" w:rsidRPr="00041B8F">
              <w:rPr>
                <w:rFonts w:ascii="Times New Roman" w:hAnsi="Times New Roman" w:cs="Times New Roman"/>
                <w:bCs/>
                <w:snapToGrid w:val="0"/>
                <w:sz w:val="24"/>
                <w:szCs w:val="24"/>
              </w:rPr>
              <w:t xml:space="preserve">, students and </w:t>
            </w:r>
            <w:r w:rsidR="00403662">
              <w:rPr>
                <w:rFonts w:ascii="Times New Roman" w:hAnsi="Times New Roman" w:cs="Times New Roman"/>
                <w:bCs/>
                <w:snapToGrid w:val="0"/>
                <w:sz w:val="24"/>
                <w:szCs w:val="24"/>
              </w:rPr>
              <w:t xml:space="preserve">smallholder cactus </w:t>
            </w:r>
            <w:r w:rsidR="00584AAF" w:rsidRPr="00041B8F">
              <w:rPr>
                <w:rFonts w:ascii="Times New Roman" w:hAnsi="Times New Roman" w:cs="Times New Roman"/>
                <w:bCs/>
                <w:snapToGrid w:val="0"/>
                <w:sz w:val="24"/>
                <w:szCs w:val="24"/>
              </w:rPr>
              <w:t>farmers</w:t>
            </w:r>
            <w:r w:rsidRPr="00041B8F">
              <w:rPr>
                <w:rFonts w:ascii="Times New Roman" w:hAnsi="Times New Roman" w:cs="Times New Roman"/>
                <w:bCs/>
                <w:snapToGrid w:val="0"/>
                <w:sz w:val="24"/>
                <w:szCs w:val="24"/>
              </w:rPr>
              <w:t>.</w:t>
            </w:r>
          </w:p>
        </w:tc>
      </w:tr>
      <w:tr w:rsidR="00041B8F" w:rsidRPr="00041B8F">
        <w:trPr>
          <w:trHeight w:val="521"/>
          <w:jc w:val="center"/>
        </w:trPr>
        <w:tc>
          <w:tcPr>
            <w:tcW w:w="1268" w:type="dxa"/>
            <w:tcBorders>
              <w:top w:val="single" w:sz="4" w:space="0" w:color="auto"/>
              <w:left w:val="single" w:sz="4" w:space="0" w:color="auto"/>
              <w:bottom w:val="single" w:sz="4" w:space="0" w:color="auto"/>
              <w:right w:val="single" w:sz="4" w:space="0" w:color="auto"/>
            </w:tcBorders>
          </w:tcPr>
          <w:p w:rsidR="00D37EBB" w:rsidRPr="00041B8F" w:rsidRDefault="00D37EBB" w:rsidP="00EA118E">
            <w:pPr>
              <w:spacing w:after="0" w:line="240" w:lineRule="auto"/>
              <w:contextualSpacing/>
              <w:rPr>
                <w:rFonts w:ascii="Times New Roman" w:hAnsi="Times New Roman" w:cs="Times New Roman"/>
                <w:sz w:val="24"/>
                <w:szCs w:val="24"/>
              </w:rPr>
            </w:pPr>
            <w:r w:rsidRPr="00041B8F">
              <w:rPr>
                <w:rFonts w:ascii="Times New Roman" w:hAnsi="Times New Roman" w:cs="Times New Roman"/>
                <w:sz w:val="24"/>
                <w:szCs w:val="24"/>
              </w:rPr>
              <w:lastRenderedPageBreak/>
              <w:t>Day 5-</w:t>
            </w:r>
            <w:r w:rsidR="00F73F34" w:rsidRPr="00041B8F">
              <w:rPr>
                <w:rFonts w:ascii="Times New Roman" w:hAnsi="Times New Roman" w:cs="Times New Roman"/>
                <w:sz w:val="24"/>
                <w:szCs w:val="24"/>
              </w:rPr>
              <w:t>7</w:t>
            </w:r>
          </w:p>
        </w:tc>
        <w:tc>
          <w:tcPr>
            <w:tcW w:w="8730" w:type="dxa"/>
            <w:tcBorders>
              <w:top w:val="single" w:sz="4" w:space="0" w:color="auto"/>
              <w:left w:val="single" w:sz="4" w:space="0" w:color="auto"/>
              <w:bottom w:val="single" w:sz="4" w:space="0" w:color="auto"/>
              <w:right w:val="single" w:sz="4" w:space="0" w:color="auto"/>
            </w:tcBorders>
          </w:tcPr>
          <w:p w:rsidR="00D37EBB" w:rsidRPr="00041B8F" w:rsidRDefault="00D37EBB" w:rsidP="00403662">
            <w:pPr>
              <w:tabs>
                <w:tab w:val="left" w:pos="1028"/>
              </w:tabs>
              <w:spacing w:after="0" w:line="240" w:lineRule="auto"/>
              <w:contextualSpacing/>
              <w:rPr>
                <w:rFonts w:ascii="Times New Roman" w:hAnsi="Times New Roman" w:cs="Times New Roman"/>
                <w:sz w:val="24"/>
                <w:szCs w:val="24"/>
              </w:rPr>
            </w:pPr>
            <w:r w:rsidRPr="00041B8F">
              <w:rPr>
                <w:rFonts w:ascii="Times New Roman" w:hAnsi="Times New Roman" w:cs="Times New Roman"/>
                <w:sz w:val="24"/>
                <w:szCs w:val="24"/>
              </w:rPr>
              <w:t>Conduct training</w:t>
            </w:r>
            <w:r w:rsidR="00B54D12" w:rsidRPr="00041B8F">
              <w:rPr>
                <w:rFonts w:ascii="Times New Roman" w:hAnsi="Times New Roman" w:cs="Times New Roman"/>
                <w:sz w:val="24"/>
                <w:szCs w:val="24"/>
              </w:rPr>
              <w:t>s</w:t>
            </w:r>
            <w:r w:rsidRPr="00041B8F">
              <w:rPr>
                <w:rFonts w:ascii="Times New Roman" w:hAnsi="Times New Roman" w:cs="Times New Roman"/>
                <w:sz w:val="24"/>
                <w:szCs w:val="24"/>
              </w:rPr>
              <w:t xml:space="preserve"> </w:t>
            </w:r>
            <w:r w:rsidR="00403662">
              <w:rPr>
                <w:rFonts w:ascii="Times New Roman" w:hAnsi="Times New Roman" w:cs="Times New Roman"/>
                <w:sz w:val="24"/>
                <w:szCs w:val="24"/>
              </w:rPr>
              <w:t xml:space="preserve">through scheduling for the </w:t>
            </w:r>
            <w:r w:rsidR="00F73F34" w:rsidRPr="00041B8F">
              <w:rPr>
                <w:rFonts w:ascii="Times New Roman" w:hAnsi="Times New Roman" w:cs="Times New Roman"/>
                <w:sz w:val="24"/>
                <w:szCs w:val="24"/>
              </w:rPr>
              <w:t xml:space="preserve">anticipated venues (university, office of SDCOAD, FTC) </w:t>
            </w:r>
            <w:r w:rsidR="00F24204" w:rsidRPr="00041B8F">
              <w:rPr>
                <w:rFonts w:ascii="Times New Roman" w:hAnsi="Times New Roman" w:cs="Times New Roman"/>
                <w:sz w:val="24"/>
                <w:szCs w:val="24"/>
              </w:rPr>
              <w:t xml:space="preserve">and </w:t>
            </w:r>
            <w:r w:rsidR="00B54D12" w:rsidRPr="00041B8F">
              <w:rPr>
                <w:rFonts w:ascii="Times New Roman" w:hAnsi="Times New Roman" w:cs="Times New Roman"/>
                <w:sz w:val="24"/>
                <w:szCs w:val="24"/>
              </w:rPr>
              <w:t>provide</w:t>
            </w:r>
            <w:r w:rsidR="00F24204" w:rsidRPr="00041B8F">
              <w:rPr>
                <w:rFonts w:ascii="Times New Roman" w:hAnsi="Times New Roman" w:cs="Times New Roman"/>
                <w:sz w:val="24"/>
                <w:szCs w:val="24"/>
              </w:rPr>
              <w:t xml:space="preserve"> technical assistance following local schedules to reach all beneficiaries and geographical areas including </w:t>
            </w:r>
            <w:r w:rsidR="00F73F34" w:rsidRPr="00041B8F">
              <w:rPr>
                <w:rFonts w:ascii="Times New Roman" w:hAnsi="Times New Roman" w:cs="Times New Roman"/>
                <w:sz w:val="24"/>
                <w:szCs w:val="24"/>
              </w:rPr>
              <w:t xml:space="preserve">selected </w:t>
            </w:r>
            <w:r w:rsidR="00F24204" w:rsidRPr="00041B8F">
              <w:rPr>
                <w:rFonts w:ascii="Times New Roman" w:hAnsi="Times New Roman" w:cs="Times New Roman"/>
                <w:sz w:val="24"/>
                <w:szCs w:val="24"/>
              </w:rPr>
              <w:t>kebeles</w:t>
            </w:r>
            <w:r w:rsidR="00F73F34" w:rsidRPr="00041B8F">
              <w:rPr>
                <w:rStyle w:val="FootnoteReference"/>
                <w:rFonts w:ascii="Times New Roman" w:hAnsi="Times New Roman" w:cs="Times New Roman"/>
                <w:sz w:val="24"/>
                <w:szCs w:val="24"/>
              </w:rPr>
              <w:footnoteReference w:id="9"/>
            </w:r>
            <w:r w:rsidR="00B54D12" w:rsidRPr="00041B8F">
              <w:rPr>
                <w:rFonts w:ascii="Times New Roman" w:hAnsi="Times New Roman" w:cs="Times New Roman"/>
                <w:sz w:val="24"/>
                <w:szCs w:val="24"/>
              </w:rPr>
              <w:t>.</w:t>
            </w:r>
          </w:p>
        </w:tc>
      </w:tr>
      <w:tr w:rsidR="00041B8F" w:rsidRPr="00041B8F">
        <w:trPr>
          <w:jc w:val="center"/>
        </w:trPr>
        <w:tc>
          <w:tcPr>
            <w:tcW w:w="1268" w:type="dxa"/>
            <w:tcBorders>
              <w:top w:val="single" w:sz="4" w:space="0" w:color="auto"/>
              <w:left w:val="single" w:sz="4" w:space="0" w:color="auto"/>
              <w:bottom w:val="single" w:sz="4" w:space="0" w:color="auto"/>
              <w:right w:val="single" w:sz="4" w:space="0" w:color="auto"/>
            </w:tcBorders>
          </w:tcPr>
          <w:p w:rsidR="00D37EBB" w:rsidRPr="00041B8F" w:rsidRDefault="00D37EBB" w:rsidP="00EA118E">
            <w:pPr>
              <w:spacing w:after="0" w:line="240" w:lineRule="auto"/>
              <w:contextualSpacing/>
              <w:rPr>
                <w:rFonts w:ascii="Times New Roman" w:hAnsi="Times New Roman" w:cs="Times New Roman"/>
                <w:b/>
                <w:sz w:val="24"/>
                <w:szCs w:val="24"/>
              </w:rPr>
            </w:pPr>
            <w:r w:rsidRPr="00041B8F">
              <w:rPr>
                <w:rFonts w:ascii="Times New Roman" w:hAnsi="Times New Roman" w:cs="Times New Roman"/>
                <w:b/>
                <w:sz w:val="24"/>
                <w:szCs w:val="24"/>
              </w:rPr>
              <w:t xml:space="preserve">Days </w:t>
            </w:r>
            <w:r w:rsidR="00505E04" w:rsidRPr="00041B8F">
              <w:rPr>
                <w:rFonts w:ascii="Times New Roman" w:hAnsi="Times New Roman" w:cs="Times New Roman"/>
                <w:b/>
                <w:sz w:val="24"/>
                <w:szCs w:val="24"/>
              </w:rPr>
              <w:t>8</w:t>
            </w:r>
          </w:p>
        </w:tc>
        <w:tc>
          <w:tcPr>
            <w:tcW w:w="8730" w:type="dxa"/>
            <w:tcBorders>
              <w:top w:val="single" w:sz="4" w:space="0" w:color="auto"/>
              <w:left w:val="single" w:sz="4" w:space="0" w:color="auto"/>
              <w:bottom w:val="single" w:sz="4" w:space="0" w:color="auto"/>
              <w:right w:val="single" w:sz="4" w:space="0" w:color="auto"/>
            </w:tcBorders>
          </w:tcPr>
          <w:p w:rsidR="00D37EBB" w:rsidRPr="00041B8F" w:rsidRDefault="008214C8" w:rsidP="00EA118E">
            <w:pPr>
              <w:tabs>
                <w:tab w:val="left" w:pos="1028"/>
              </w:tabs>
              <w:spacing w:after="0" w:line="240" w:lineRule="auto"/>
              <w:contextualSpacing/>
              <w:rPr>
                <w:rFonts w:ascii="Times New Roman" w:hAnsi="Times New Roman" w:cs="Times New Roman"/>
                <w:b/>
                <w:sz w:val="24"/>
                <w:szCs w:val="24"/>
              </w:rPr>
            </w:pPr>
            <w:r w:rsidRPr="00041B8F">
              <w:rPr>
                <w:rFonts w:ascii="Times New Roman" w:hAnsi="Times New Roman" w:cs="Times New Roman"/>
                <w:b/>
                <w:sz w:val="24"/>
                <w:szCs w:val="24"/>
              </w:rPr>
              <w:t>Rest day</w:t>
            </w:r>
          </w:p>
        </w:tc>
      </w:tr>
      <w:tr w:rsidR="00041B8F" w:rsidRPr="00041B8F">
        <w:trPr>
          <w:jc w:val="center"/>
        </w:trPr>
        <w:tc>
          <w:tcPr>
            <w:tcW w:w="1268" w:type="dxa"/>
            <w:tcBorders>
              <w:top w:val="single" w:sz="4" w:space="0" w:color="auto"/>
              <w:left w:val="single" w:sz="4" w:space="0" w:color="auto"/>
              <w:bottom w:val="single" w:sz="4" w:space="0" w:color="auto"/>
              <w:right w:val="single" w:sz="4" w:space="0" w:color="auto"/>
            </w:tcBorders>
          </w:tcPr>
          <w:p w:rsidR="00D37EBB" w:rsidRPr="00041B8F" w:rsidRDefault="00D37EBB" w:rsidP="00EA118E">
            <w:pPr>
              <w:spacing w:after="0" w:line="240" w:lineRule="auto"/>
              <w:contextualSpacing/>
              <w:rPr>
                <w:rFonts w:ascii="Times New Roman" w:hAnsi="Times New Roman" w:cs="Times New Roman"/>
                <w:sz w:val="24"/>
                <w:szCs w:val="24"/>
              </w:rPr>
            </w:pPr>
            <w:r w:rsidRPr="00041B8F">
              <w:rPr>
                <w:rFonts w:ascii="Times New Roman" w:hAnsi="Times New Roman" w:cs="Times New Roman"/>
                <w:sz w:val="24"/>
                <w:szCs w:val="24"/>
              </w:rPr>
              <w:t xml:space="preserve">Day </w:t>
            </w:r>
            <w:r w:rsidR="00505E04" w:rsidRPr="00041B8F">
              <w:rPr>
                <w:rFonts w:ascii="Times New Roman" w:hAnsi="Times New Roman" w:cs="Times New Roman"/>
                <w:sz w:val="24"/>
                <w:szCs w:val="24"/>
              </w:rPr>
              <w:t>9</w:t>
            </w:r>
            <w:r w:rsidRPr="00041B8F">
              <w:rPr>
                <w:rFonts w:ascii="Times New Roman" w:hAnsi="Times New Roman" w:cs="Times New Roman"/>
                <w:sz w:val="24"/>
                <w:szCs w:val="24"/>
              </w:rPr>
              <w:t>-1</w:t>
            </w:r>
            <w:r w:rsidR="00505E04" w:rsidRPr="00041B8F">
              <w:rPr>
                <w:rFonts w:ascii="Times New Roman" w:hAnsi="Times New Roman" w:cs="Times New Roman"/>
                <w:sz w:val="24"/>
                <w:szCs w:val="24"/>
              </w:rPr>
              <w:t>4</w:t>
            </w:r>
          </w:p>
        </w:tc>
        <w:tc>
          <w:tcPr>
            <w:tcW w:w="8730" w:type="dxa"/>
            <w:tcBorders>
              <w:top w:val="single" w:sz="4" w:space="0" w:color="auto"/>
              <w:left w:val="single" w:sz="4" w:space="0" w:color="auto"/>
              <w:bottom w:val="single" w:sz="4" w:space="0" w:color="auto"/>
              <w:right w:val="single" w:sz="4" w:space="0" w:color="auto"/>
            </w:tcBorders>
          </w:tcPr>
          <w:p w:rsidR="00D37EBB" w:rsidRPr="00041B8F" w:rsidRDefault="00F73F34" w:rsidP="00F73F34">
            <w:pPr>
              <w:tabs>
                <w:tab w:val="left" w:pos="1028"/>
              </w:tabs>
              <w:spacing w:after="0" w:line="240" w:lineRule="auto"/>
              <w:contextualSpacing/>
              <w:rPr>
                <w:rFonts w:ascii="Times New Roman" w:hAnsi="Times New Roman" w:cs="Times New Roman"/>
                <w:sz w:val="24"/>
                <w:szCs w:val="24"/>
              </w:rPr>
            </w:pPr>
            <w:r w:rsidRPr="00041B8F">
              <w:rPr>
                <w:rFonts w:ascii="Times New Roman" w:hAnsi="Times New Roman" w:cs="Times New Roman"/>
                <w:sz w:val="24"/>
                <w:szCs w:val="24"/>
              </w:rPr>
              <w:t>Systematically and strategically c</w:t>
            </w:r>
            <w:r w:rsidR="00B54D12" w:rsidRPr="00041B8F">
              <w:rPr>
                <w:rFonts w:ascii="Times New Roman" w:hAnsi="Times New Roman" w:cs="Times New Roman"/>
                <w:sz w:val="24"/>
                <w:szCs w:val="24"/>
              </w:rPr>
              <w:t xml:space="preserve">ontinue </w:t>
            </w:r>
            <w:r w:rsidRPr="00041B8F">
              <w:rPr>
                <w:rFonts w:ascii="Times New Roman" w:hAnsi="Times New Roman" w:cs="Times New Roman"/>
                <w:sz w:val="24"/>
                <w:szCs w:val="24"/>
              </w:rPr>
              <w:t>the activities of Days 5-7</w:t>
            </w:r>
          </w:p>
        </w:tc>
      </w:tr>
      <w:tr w:rsidR="00041B8F" w:rsidRPr="00041B8F">
        <w:trPr>
          <w:trHeight w:val="305"/>
          <w:jc w:val="center"/>
        </w:trPr>
        <w:tc>
          <w:tcPr>
            <w:tcW w:w="1268" w:type="dxa"/>
            <w:tcBorders>
              <w:top w:val="single" w:sz="4" w:space="0" w:color="auto"/>
              <w:left w:val="single" w:sz="4" w:space="0" w:color="auto"/>
              <w:bottom w:val="single" w:sz="4" w:space="0" w:color="auto"/>
              <w:right w:val="single" w:sz="4" w:space="0" w:color="auto"/>
            </w:tcBorders>
          </w:tcPr>
          <w:p w:rsidR="00D37EBB" w:rsidRPr="00041B8F" w:rsidRDefault="00D37EBB" w:rsidP="00EA118E">
            <w:pPr>
              <w:spacing w:after="0" w:line="240" w:lineRule="auto"/>
              <w:contextualSpacing/>
              <w:rPr>
                <w:rFonts w:ascii="Times New Roman" w:hAnsi="Times New Roman" w:cs="Times New Roman"/>
                <w:b/>
                <w:sz w:val="24"/>
                <w:szCs w:val="24"/>
              </w:rPr>
            </w:pPr>
            <w:r w:rsidRPr="00041B8F">
              <w:rPr>
                <w:rFonts w:ascii="Times New Roman" w:hAnsi="Times New Roman" w:cs="Times New Roman"/>
                <w:b/>
                <w:sz w:val="24"/>
                <w:szCs w:val="24"/>
              </w:rPr>
              <w:t xml:space="preserve">Day </w:t>
            </w:r>
            <w:r w:rsidR="00505E04" w:rsidRPr="00041B8F">
              <w:rPr>
                <w:rFonts w:ascii="Times New Roman" w:hAnsi="Times New Roman" w:cs="Times New Roman"/>
                <w:b/>
                <w:sz w:val="24"/>
                <w:szCs w:val="24"/>
              </w:rPr>
              <w:t>15</w:t>
            </w:r>
          </w:p>
        </w:tc>
        <w:tc>
          <w:tcPr>
            <w:tcW w:w="8730" w:type="dxa"/>
            <w:tcBorders>
              <w:top w:val="single" w:sz="4" w:space="0" w:color="auto"/>
              <w:left w:val="single" w:sz="4" w:space="0" w:color="auto"/>
              <w:bottom w:val="single" w:sz="4" w:space="0" w:color="auto"/>
              <w:right w:val="single" w:sz="4" w:space="0" w:color="auto"/>
            </w:tcBorders>
          </w:tcPr>
          <w:p w:rsidR="00D37EBB" w:rsidRPr="00041B8F" w:rsidRDefault="00D37EBB" w:rsidP="00EA118E">
            <w:pPr>
              <w:spacing w:after="0" w:line="240" w:lineRule="auto"/>
              <w:contextualSpacing/>
              <w:rPr>
                <w:rFonts w:ascii="Times New Roman" w:hAnsi="Times New Roman" w:cs="Times New Roman"/>
                <w:b/>
                <w:sz w:val="24"/>
                <w:szCs w:val="24"/>
              </w:rPr>
            </w:pPr>
            <w:r w:rsidRPr="00041B8F">
              <w:rPr>
                <w:rFonts w:ascii="Times New Roman" w:hAnsi="Times New Roman" w:cs="Times New Roman"/>
                <w:b/>
                <w:sz w:val="24"/>
                <w:szCs w:val="24"/>
              </w:rPr>
              <w:t>Rest day</w:t>
            </w:r>
          </w:p>
        </w:tc>
      </w:tr>
      <w:tr w:rsidR="00041B8F" w:rsidRPr="00041B8F">
        <w:trPr>
          <w:trHeight w:val="233"/>
          <w:jc w:val="center"/>
        </w:trPr>
        <w:tc>
          <w:tcPr>
            <w:tcW w:w="1268" w:type="dxa"/>
            <w:tcBorders>
              <w:top w:val="single" w:sz="4" w:space="0" w:color="auto"/>
              <w:left w:val="single" w:sz="4" w:space="0" w:color="auto"/>
              <w:bottom w:val="single" w:sz="4" w:space="0" w:color="auto"/>
              <w:right w:val="single" w:sz="4" w:space="0" w:color="auto"/>
            </w:tcBorders>
          </w:tcPr>
          <w:p w:rsidR="00D37EBB" w:rsidRPr="00041B8F" w:rsidRDefault="00D37EBB" w:rsidP="00EA118E">
            <w:pPr>
              <w:spacing w:after="0" w:line="240" w:lineRule="auto"/>
              <w:contextualSpacing/>
              <w:rPr>
                <w:rFonts w:ascii="Times New Roman" w:hAnsi="Times New Roman" w:cs="Times New Roman"/>
                <w:sz w:val="24"/>
                <w:szCs w:val="24"/>
              </w:rPr>
            </w:pPr>
            <w:r w:rsidRPr="00041B8F">
              <w:rPr>
                <w:rFonts w:ascii="Times New Roman" w:hAnsi="Times New Roman" w:cs="Times New Roman"/>
                <w:sz w:val="24"/>
                <w:szCs w:val="24"/>
              </w:rPr>
              <w:t>Day 1</w:t>
            </w:r>
            <w:r w:rsidR="00505E04" w:rsidRPr="00041B8F">
              <w:rPr>
                <w:rFonts w:ascii="Times New Roman" w:hAnsi="Times New Roman" w:cs="Times New Roman"/>
                <w:sz w:val="24"/>
                <w:szCs w:val="24"/>
              </w:rPr>
              <w:t>6</w:t>
            </w:r>
            <w:r w:rsidRPr="00041B8F">
              <w:rPr>
                <w:rFonts w:ascii="Times New Roman" w:hAnsi="Times New Roman" w:cs="Times New Roman"/>
                <w:sz w:val="24"/>
                <w:szCs w:val="24"/>
              </w:rPr>
              <w:t>-2</w:t>
            </w:r>
            <w:r w:rsidR="00505E04" w:rsidRPr="00041B8F">
              <w:rPr>
                <w:rFonts w:ascii="Times New Roman" w:hAnsi="Times New Roman" w:cs="Times New Roman"/>
                <w:sz w:val="24"/>
                <w:szCs w:val="24"/>
              </w:rPr>
              <w:t>1</w:t>
            </w:r>
          </w:p>
        </w:tc>
        <w:tc>
          <w:tcPr>
            <w:tcW w:w="8730" w:type="dxa"/>
            <w:tcBorders>
              <w:top w:val="single" w:sz="4" w:space="0" w:color="auto"/>
              <w:left w:val="single" w:sz="4" w:space="0" w:color="auto"/>
              <w:bottom w:val="single" w:sz="4" w:space="0" w:color="auto"/>
              <w:right w:val="single" w:sz="4" w:space="0" w:color="auto"/>
            </w:tcBorders>
          </w:tcPr>
          <w:p w:rsidR="00D37EBB" w:rsidRPr="00041B8F" w:rsidRDefault="004B1EEE" w:rsidP="00EA118E">
            <w:pPr>
              <w:spacing w:after="0" w:line="240" w:lineRule="auto"/>
              <w:contextualSpacing/>
              <w:rPr>
                <w:rFonts w:ascii="Times New Roman" w:hAnsi="Times New Roman" w:cs="Times New Roman"/>
                <w:sz w:val="24"/>
                <w:szCs w:val="24"/>
              </w:rPr>
            </w:pPr>
            <w:r w:rsidRPr="00041B8F">
              <w:rPr>
                <w:rFonts w:ascii="Times New Roman" w:hAnsi="Times New Roman" w:cs="Times New Roman"/>
                <w:sz w:val="24"/>
                <w:szCs w:val="24"/>
              </w:rPr>
              <w:t>Systematically and strategically continue the activities of Days 5-7</w:t>
            </w:r>
          </w:p>
        </w:tc>
      </w:tr>
      <w:tr w:rsidR="00041B8F" w:rsidRPr="00041B8F">
        <w:trPr>
          <w:jc w:val="center"/>
        </w:trPr>
        <w:tc>
          <w:tcPr>
            <w:tcW w:w="1268" w:type="dxa"/>
            <w:tcBorders>
              <w:top w:val="single" w:sz="4" w:space="0" w:color="auto"/>
              <w:left w:val="single" w:sz="4" w:space="0" w:color="auto"/>
              <w:bottom w:val="single" w:sz="4" w:space="0" w:color="auto"/>
              <w:right w:val="single" w:sz="4" w:space="0" w:color="auto"/>
            </w:tcBorders>
          </w:tcPr>
          <w:p w:rsidR="00D37EBB" w:rsidRPr="00041B8F" w:rsidRDefault="00D37EBB" w:rsidP="00EA118E">
            <w:pPr>
              <w:spacing w:after="0" w:line="240" w:lineRule="auto"/>
              <w:contextualSpacing/>
              <w:rPr>
                <w:rFonts w:ascii="Times New Roman" w:hAnsi="Times New Roman" w:cs="Times New Roman"/>
                <w:b/>
                <w:sz w:val="24"/>
                <w:szCs w:val="24"/>
              </w:rPr>
            </w:pPr>
            <w:r w:rsidRPr="00041B8F">
              <w:rPr>
                <w:rFonts w:ascii="Times New Roman" w:hAnsi="Times New Roman" w:cs="Times New Roman"/>
                <w:b/>
                <w:sz w:val="24"/>
                <w:szCs w:val="24"/>
              </w:rPr>
              <w:t xml:space="preserve">Day </w:t>
            </w:r>
            <w:r w:rsidR="00505E04" w:rsidRPr="00041B8F">
              <w:rPr>
                <w:rFonts w:ascii="Times New Roman" w:hAnsi="Times New Roman" w:cs="Times New Roman"/>
                <w:b/>
                <w:sz w:val="24"/>
                <w:szCs w:val="24"/>
              </w:rPr>
              <w:t>22</w:t>
            </w:r>
          </w:p>
        </w:tc>
        <w:tc>
          <w:tcPr>
            <w:tcW w:w="8730" w:type="dxa"/>
            <w:tcBorders>
              <w:top w:val="single" w:sz="4" w:space="0" w:color="auto"/>
              <w:left w:val="single" w:sz="4" w:space="0" w:color="auto"/>
              <w:bottom w:val="single" w:sz="4" w:space="0" w:color="auto"/>
              <w:right w:val="single" w:sz="4" w:space="0" w:color="auto"/>
            </w:tcBorders>
          </w:tcPr>
          <w:p w:rsidR="00D37EBB" w:rsidRPr="00041B8F" w:rsidRDefault="00D37EBB" w:rsidP="00EA118E">
            <w:pPr>
              <w:spacing w:after="0" w:line="240" w:lineRule="auto"/>
              <w:contextualSpacing/>
              <w:rPr>
                <w:rFonts w:ascii="Times New Roman" w:hAnsi="Times New Roman" w:cs="Times New Roman"/>
                <w:b/>
                <w:sz w:val="24"/>
                <w:szCs w:val="24"/>
              </w:rPr>
            </w:pPr>
            <w:r w:rsidRPr="00041B8F">
              <w:rPr>
                <w:rFonts w:ascii="Times New Roman" w:hAnsi="Times New Roman" w:cs="Times New Roman"/>
                <w:b/>
                <w:sz w:val="24"/>
                <w:szCs w:val="24"/>
              </w:rPr>
              <w:t>Rest day</w:t>
            </w:r>
          </w:p>
        </w:tc>
      </w:tr>
      <w:tr w:rsidR="00041B8F" w:rsidRPr="00041B8F">
        <w:trPr>
          <w:jc w:val="center"/>
        </w:trPr>
        <w:tc>
          <w:tcPr>
            <w:tcW w:w="1268" w:type="dxa"/>
            <w:tcBorders>
              <w:top w:val="single" w:sz="4" w:space="0" w:color="auto"/>
              <w:left w:val="single" w:sz="4" w:space="0" w:color="auto"/>
              <w:bottom w:val="single" w:sz="4" w:space="0" w:color="auto"/>
              <w:right w:val="single" w:sz="4" w:space="0" w:color="auto"/>
            </w:tcBorders>
          </w:tcPr>
          <w:p w:rsidR="006711C0" w:rsidRPr="00041B8F" w:rsidRDefault="006711C0" w:rsidP="004B1EEE">
            <w:pPr>
              <w:spacing w:after="0" w:line="240" w:lineRule="auto"/>
              <w:contextualSpacing/>
              <w:rPr>
                <w:rFonts w:ascii="Times New Roman" w:hAnsi="Times New Roman" w:cs="Times New Roman"/>
                <w:sz w:val="24"/>
                <w:szCs w:val="24"/>
              </w:rPr>
            </w:pPr>
            <w:r w:rsidRPr="00041B8F">
              <w:rPr>
                <w:rFonts w:ascii="Times New Roman" w:hAnsi="Times New Roman" w:cs="Times New Roman"/>
                <w:sz w:val="24"/>
                <w:szCs w:val="24"/>
              </w:rPr>
              <w:t>Day 23-</w:t>
            </w:r>
            <w:r w:rsidR="002F1442" w:rsidRPr="00041B8F">
              <w:rPr>
                <w:rFonts w:ascii="Times New Roman" w:hAnsi="Times New Roman" w:cs="Times New Roman"/>
                <w:sz w:val="24"/>
                <w:szCs w:val="24"/>
              </w:rPr>
              <w:t>2</w:t>
            </w:r>
            <w:r w:rsidR="004B1EEE" w:rsidRPr="00041B8F">
              <w:rPr>
                <w:rFonts w:ascii="Times New Roman" w:hAnsi="Times New Roman" w:cs="Times New Roman"/>
                <w:sz w:val="24"/>
                <w:szCs w:val="24"/>
              </w:rPr>
              <w:t>6</w:t>
            </w:r>
          </w:p>
        </w:tc>
        <w:tc>
          <w:tcPr>
            <w:tcW w:w="8730" w:type="dxa"/>
            <w:tcBorders>
              <w:top w:val="single" w:sz="4" w:space="0" w:color="auto"/>
              <w:left w:val="single" w:sz="4" w:space="0" w:color="auto"/>
              <w:bottom w:val="single" w:sz="4" w:space="0" w:color="auto"/>
              <w:right w:val="single" w:sz="4" w:space="0" w:color="auto"/>
            </w:tcBorders>
          </w:tcPr>
          <w:p w:rsidR="006711C0" w:rsidRPr="00041B8F" w:rsidRDefault="004B1EEE" w:rsidP="004B1EEE">
            <w:pPr>
              <w:spacing w:after="0" w:line="240" w:lineRule="auto"/>
              <w:contextualSpacing/>
              <w:rPr>
                <w:rFonts w:ascii="Times New Roman" w:hAnsi="Times New Roman" w:cs="Times New Roman"/>
                <w:b/>
                <w:sz w:val="24"/>
                <w:szCs w:val="24"/>
              </w:rPr>
            </w:pPr>
            <w:r w:rsidRPr="00041B8F">
              <w:rPr>
                <w:rFonts w:ascii="Times New Roman" w:hAnsi="Times New Roman" w:cs="Times New Roman"/>
                <w:sz w:val="24"/>
                <w:szCs w:val="24"/>
              </w:rPr>
              <w:t>Continue the activities of Days 5-7 and c</w:t>
            </w:r>
            <w:r w:rsidR="002036E9" w:rsidRPr="00041B8F">
              <w:rPr>
                <w:rFonts w:ascii="Times New Roman" w:hAnsi="Times New Roman" w:cs="Times New Roman"/>
                <w:sz w:val="24"/>
                <w:szCs w:val="24"/>
              </w:rPr>
              <w:t xml:space="preserve">omplete </w:t>
            </w:r>
            <w:r w:rsidRPr="00041B8F">
              <w:rPr>
                <w:rFonts w:ascii="Times New Roman" w:hAnsi="Times New Roman" w:cs="Times New Roman"/>
                <w:sz w:val="24"/>
                <w:szCs w:val="24"/>
              </w:rPr>
              <w:t xml:space="preserve">and submit </w:t>
            </w:r>
            <w:r w:rsidR="002036E9" w:rsidRPr="00041B8F">
              <w:rPr>
                <w:rFonts w:ascii="Times New Roman" w:hAnsi="Times New Roman" w:cs="Times New Roman"/>
                <w:sz w:val="24"/>
                <w:szCs w:val="24"/>
              </w:rPr>
              <w:t>the TOT guidelines/manual</w:t>
            </w:r>
          </w:p>
        </w:tc>
      </w:tr>
      <w:tr w:rsidR="00041B8F" w:rsidRPr="00041B8F">
        <w:trPr>
          <w:jc w:val="center"/>
        </w:trPr>
        <w:tc>
          <w:tcPr>
            <w:tcW w:w="1268" w:type="dxa"/>
            <w:tcBorders>
              <w:top w:val="single" w:sz="4" w:space="0" w:color="auto"/>
              <w:left w:val="single" w:sz="4" w:space="0" w:color="auto"/>
              <w:bottom w:val="single" w:sz="4" w:space="0" w:color="auto"/>
              <w:right w:val="single" w:sz="4" w:space="0" w:color="auto"/>
            </w:tcBorders>
          </w:tcPr>
          <w:p w:rsidR="00D37EBB" w:rsidRPr="00041B8F" w:rsidRDefault="00D37EBB" w:rsidP="00F73F34">
            <w:pPr>
              <w:spacing w:after="0" w:line="240" w:lineRule="auto"/>
              <w:contextualSpacing/>
              <w:rPr>
                <w:rFonts w:ascii="Times New Roman" w:hAnsi="Times New Roman" w:cs="Times New Roman"/>
                <w:sz w:val="24"/>
                <w:szCs w:val="24"/>
              </w:rPr>
            </w:pPr>
            <w:r w:rsidRPr="00041B8F">
              <w:rPr>
                <w:rFonts w:ascii="Times New Roman" w:hAnsi="Times New Roman" w:cs="Times New Roman"/>
                <w:sz w:val="24"/>
                <w:szCs w:val="24"/>
              </w:rPr>
              <w:t xml:space="preserve">Day </w:t>
            </w:r>
            <w:r w:rsidR="006711C0" w:rsidRPr="00041B8F">
              <w:rPr>
                <w:rFonts w:ascii="Times New Roman" w:hAnsi="Times New Roman" w:cs="Times New Roman"/>
                <w:sz w:val="24"/>
                <w:szCs w:val="24"/>
              </w:rPr>
              <w:t>2</w:t>
            </w:r>
            <w:r w:rsidR="00F73F34" w:rsidRPr="00041B8F">
              <w:rPr>
                <w:rFonts w:ascii="Times New Roman" w:hAnsi="Times New Roman" w:cs="Times New Roman"/>
                <w:sz w:val="24"/>
                <w:szCs w:val="24"/>
              </w:rPr>
              <w:t>7</w:t>
            </w:r>
          </w:p>
        </w:tc>
        <w:tc>
          <w:tcPr>
            <w:tcW w:w="8730" w:type="dxa"/>
            <w:tcBorders>
              <w:top w:val="single" w:sz="4" w:space="0" w:color="auto"/>
              <w:left w:val="single" w:sz="4" w:space="0" w:color="auto"/>
              <w:bottom w:val="single" w:sz="4" w:space="0" w:color="auto"/>
              <w:right w:val="single" w:sz="4" w:space="0" w:color="auto"/>
            </w:tcBorders>
          </w:tcPr>
          <w:p w:rsidR="00D37EBB" w:rsidRPr="00041B8F" w:rsidRDefault="00D37EBB" w:rsidP="00F95D02">
            <w:pPr>
              <w:spacing w:after="0" w:line="240" w:lineRule="auto"/>
              <w:contextualSpacing/>
              <w:rPr>
                <w:rFonts w:ascii="Times New Roman" w:hAnsi="Times New Roman" w:cs="Times New Roman"/>
                <w:sz w:val="24"/>
                <w:szCs w:val="24"/>
              </w:rPr>
            </w:pPr>
            <w:r w:rsidRPr="00041B8F">
              <w:rPr>
                <w:rFonts w:ascii="Times New Roman" w:hAnsi="Times New Roman" w:cs="Times New Roman"/>
                <w:snapToGrid w:val="0"/>
                <w:sz w:val="24"/>
                <w:szCs w:val="24"/>
              </w:rPr>
              <w:t>Wrap-up session</w:t>
            </w:r>
            <w:r w:rsidR="00F95D02">
              <w:rPr>
                <w:rFonts w:ascii="Times New Roman" w:hAnsi="Times New Roman" w:cs="Times New Roman"/>
                <w:snapToGrid w:val="0"/>
                <w:sz w:val="24"/>
                <w:szCs w:val="24"/>
              </w:rPr>
              <w:t>: p</w:t>
            </w:r>
            <w:r w:rsidRPr="00041B8F">
              <w:rPr>
                <w:rFonts w:ascii="Times New Roman" w:hAnsi="Times New Roman" w:cs="Times New Roman"/>
                <w:snapToGrid w:val="0"/>
                <w:sz w:val="24"/>
                <w:szCs w:val="24"/>
              </w:rPr>
              <w:t>articipants evaluate the overall technical assistance</w:t>
            </w:r>
            <w:r w:rsidR="00B54D12" w:rsidRPr="00041B8F">
              <w:rPr>
                <w:rFonts w:ascii="Times New Roman" w:hAnsi="Times New Roman" w:cs="Times New Roman"/>
                <w:snapToGrid w:val="0"/>
                <w:sz w:val="24"/>
                <w:szCs w:val="24"/>
              </w:rPr>
              <w:t xml:space="preserve"> and </w:t>
            </w:r>
            <w:r w:rsidRPr="00041B8F">
              <w:rPr>
                <w:rFonts w:ascii="Times New Roman" w:hAnsi="Times New Roman" w:cs="Times New Roman"/>
                <w:snapToGrid w:val="0"/>
                <w:sz w:val="24"/>
                <w:szCs w:val="24"/>
              </w:rPr>
              <w:t>training</w:t>
            </w:r>
            <w:r w:rsidR="00B54D12" w:rsidRPr="00041B8F">
              <w:rPr>
                <w:rFonts w:ascii="Times New Roman" w:hAnsi="Times New Roman" w:cs="Times New Roman"/>
                <w:snapToGrid w:val="0"/>
                <w:sz w:val="24"/>
                <w:szCs w:val="24"/>
              </w:rPr>
              <w:t>s</w:t>
            </w:r>
            <w:r w:rsidRPr="00041B8F">
              <w:rPr>
                <w:rFonts w:ascii="Times New Roman" w:hAnsi="Times New Roman" w:cs="Times New Roman"/>
                <w:snapToGrid w:val="0"/>
                <w:sz w:val="24"/>
                <w:szCs w:val="24"/>
              </w:rPr>
              <w:t>, and together with the volunteer discuss final report recom</w:t>
            </w:r>
            <w:r w:rsidR="00F95D02">
              <w:rPr>
                <w:rFonts w:ascii="Times New Roman" w:hAnsi="Times New Roman" w:cs="Times New Roman"/>
                <w:snapToGrid w:val="0"/>
                <w:sz w:val="24"/>
                <w:szCs w:val="24"/>
              </w:rPr>
              <w:t>mendations. Group presentation (PPT) at host/host partner level with the presence of CRS F2F</w:t>
            </w:r>
            <w:r w:rsidR="00B54D12" w:rsidRPr="00041B8F">
              <w:rPr>
                <w:rFonts w:ascii="Times New Roman" w:hAnsi="Times New Roman" w:cs="Times New Roman"/>
                <w:snapToGrid w:val="0"/>
                <w:sz w:val="24"/>
                <w:szCs w:val="24"/>
              </w:rPr>
              <w:t>.</w:t>
            </w:r>
            <w:r w:rsidRPr="00041B8F">
              <w:rPr>
                <w:rFonts w:ascii="Times New Roman" w:hAnsi="Times New Roman" w:cs="Times New Roman"/>
                <w:snapToGrid w:val="0"/>
                <w:sz w:val="24"/>
                <w:szCs w:val="24"/>
              </w:rPr>
              <w:t xml:space="preserve"> </w:t>
            </w:r>
          </w:p>
        </w:tc>
      </w:tr>
      <w:tr w:rsidR="00041B8F" w:rsidRPr="00041B8F">
        <w:trPr>
          <w:jc w:val="center"/>
        </w:trPr>
        <w:tc>
          <w:tcPr>
            <w:tcW w:w="1268" w:type="dxa"/>
            <w:tcBorders>
              <w:top w:val="single" w:sz="4" w:space="0" w:color="auto"/>
              <w:left w:val="single" w:sz="4" w:space="0" w:color="auto"/>
              <w:bottom w:val="single" w:sz="4" w:space="0" w:color="auto"/>
              <w:right w:val="single" w:sz="4" w:space="0" w:color="auto"/>
            </w:tcBorders>
          </w:tcPr>
          <w:p w:rsidR="00D37EBB" w:rsidRPr="00041B8F" w:rsidDel="005A14D2" w:rsidRDefault="00D37EBB" w:rsidP="00EA118E">
            <w:pPr>
              <w:spacing w:after="0" w:line="240" w:lineRule="auto"/>
              <w:contextualSpacing/>
              <w:rPr>
                <w:rFonts w:ascii="Times New Roman" w:hAnsi="Times New Roman" w:cs="Times New Roman"/>
                <w:sz w:val="24"/>
                <w:szCs w:val="24"/>
              </w:rPr>
            </w:pPr>
            <w:r w:rsidRPr="00041B8F">
              <w:rPr>
                <w:rFonts w:ascii="Times New Roman" w:hAnsi="Times New Roman" w:cs="Times New Roman"/>
                <w:sz w:val="24"/>
                <w:szCs w:val="24"/>
              </w:rPr>
              <w:t xml:space="preserve">Day </w:t>
            </w:r>
            <w:r w:rsidR="002F1442" w:rsidRPr="00041B8F">
              <w:rPr>
                <w:rFonts w:ascii="Times New Roman" w:hAnsi="Times New Roman" w:cs="Times New Roman"/>
                <w:sz w:val="24"/>
                <w:szCs w:val="24"/>
              </w:rPr>
              <w:t>2</w:t>
            </w:r>
            <w:r w:rsidR="00EA118E" w:rsidRPr="00041B8F">
              <w:rPr>
                <w:rFonts w:ascii="Times New Roman" w:hAnsi="Times New Roman" w:cs="Times New Roman"/>
                <w:sz w:val="24"/>
                <w:szCs w:val="24"/>
              </w:rPr>
              <w:t>8</w:t>
            </w:r>
          </w:p>
        </w:tc>
        <w:tc>
          <w:tcPr>
            <w:tcW w:w="8730" w:type="dxa"/>
            <w:tcBorders>
              <w:top w:val="single" w:sz="4" w:space="0" w:color="auto"/>
              <w:left w:val="single" w:sz="4" w:space="0" w:color="auto"/>
              <w:bottom w:val="single" w:sz="4" w:space="0" w:color="auto"/>
              <w:right w:val="single" w:sz="4" w:space="0" w:color="auto"/>
            </w:tcBorders>
          </w:tcPr>
          <w:p w:rsidR="00D37EBB" w:rsidRPr="00041B8F" w:rsidRDefault="00D37EBB" w:rsidP="00EA118E">
            <w:pPr>
              <w:spacing w:after="0" w:line="240" w:lineRule="auto"/>
              <w:contextualSpacing/>
              <w:rPr>
                <w:rFonts w:ascii="Times New Roman" w:hAnsi="Times New Roman" w:cs="Times New Roman"/>
                <w:sz w:val="24"/>
                <w:szCs w:val="24"/>
              </w:rPr>
            </w:pPr>
            <w:r w:rsidRPr="00041B8F">
              <w:rPr>
                <w:rFonts w:ascii="Times New Roman" w:hAnsi="Times New Roman" w:cs="Times New Roman"/>
                <w:snapToGrid w:val="0"/>
                <w:sz w:val="24"/>
                <w:szCs w:val="24"/>
              </w:rPr>
              <w:t>Volunteer drive</w:t>
            </w:r>
            <w:r w:rsidR="00B54D12" w:rsidRPr="00041B8F">
              <w:rPr>
                <w:rFonts w:ascii="Times New Roman" w:hAnsi="Times New Roman" w:cs="Times New Roman"/>
                <w:snapToGrid w:val="0"/>
                <w:sz w:val="24"/>
                <w:szCs w:val="24"/>
              </w:rPr>
              <w:t>s</w:t>
            </w:r>
            <w:r w:rsidRPr="00041B8F">
              <w:rPr>
                <w:rFonts w:ascii="Times New Roman" w:hAnsi="Times New Roman" w:cs="Times New Roman"/>
                <w:snapToGrid w:val="0"/>
                <w:sz w:val="24"/>
                <w:szCs w:val="24"/>
              </w:rPr>
              <w:t xml:space="preserve"> back to </w:t>
            </w:r>
            <w:proofErr w:type="spellStart"/>
            <w:r w:rsidR="006711C0" w:rsidRPr="00041B8F">
              <w:rPr>
                <w:rFonts w:ascii="Times New Roman" w:hAnsi="Times New Roman" w:cs="Times New Roman"/>
                <w:snapToGrid w:val="0"/>
                <w:sz w:val="24"/>
                <w:szCs w:val="24"/>
              </w:rPr>
              <w:t>Mekele</w:t>
            </w:r>
            <w:proofErr w:type="spellEnd"/>
            <w:r w:rsidR="006711C0" w:rsidRPr="00041B8F">
              <w:rPr>
                <w:rFonts w:ascii="Times New Roman" w:hAnsi="Times New Roman" w:cs="Times New Roman"/>
                <w:snapToGrid w:val="0"/>
                <w:sz w:val="24"/>
                <w:szCs w:val="24"/>
              </w:rPr>
              <w:t xml:space="preserve"> and </w:t>
            </w:r>
            <w:r w:rsidR="00EA118E" w:rsidRPr="00041B8F">
              <w:rPr>
                <w:rFonts w:ascii="Times New Roman" w:hAnsi="Times New Roman" w:cs="Times New Roman"/>
                <w:snapToGrid w:val="0"/>
                <w:sz w:val="24"/>
                <w:szCs w:val="24"/>
              </w:rPr>
              <w:t xml:space="preserve">flight back </w:t>
            </w:r>
            <w:r w:rsidR="006711C0" w:rsidRPr="00041B8F">
              <w:rPr>
                <w:rFonts w:ascii="Times New Roman" w:hAnsi="Times New Roman" w:cs="Times New Roman"/>
                <w:snapToGrid w:val="0"/>
                <w:sz w:val="24"/>
                <w:szCs w:val="24"/>
              </w:rPr>
              <w:t xml:space="preserve">to </w:t>
            </w:r>
            <w:r w:rsidRPr="00041B8F">
              <w:rPr>
                <w:rFonts w:ascii="Times New Roman" w:hAnsi="Times New Roman" w:cs="Times New Roman"/>
                <w:snapToGrid w:val="0"/>
                <w:sz w:val="24"/>
                <w:szCs w:val="24"/>
              </w:rPr>
              <w:t>Addis Ababa</w:t>
            </w:r>
            <w:r w:rsidR="00EA118E" w:rsidRPr="00041B8F">
              <w:rPr>
                <w:rFonts w:ascii="Times New Roman" w:hAnsi="Times New Roman" w:cs="Times New Roman"/>
                <w:snapToGrid w:val="0"/>
                <w:sz w:val="24"/>
                <w:szCs w:val="24"/>
              </w:rPr>
              <w:t xml:space="preserve"> accompanied by CRS staff</w:t>
            </w:r>
          </w:p>
        </w:tc>
      </w:tr>
      <w:tr w:rsidR="00041B8F" w:rsidRPr="00041B8F" w:rsidTr="00EA118E">
        <w:trPr>
          <w:trHeight w:val="233"/>
          <w:jc w:val="center"/>
        </w:trPr>
        <w:tc>
          <w:tcPr>
            <w:tcW w:w="1268" w:type="dxa"/>
            <w:tcBorders>
              <w:top w:val="single" w:sz="4" w:space="0" w:color="auto"/>
              <w:left w:val="single" w:sz="4" w:space="0" w:color="auto"/>
              <w:bottom w:val="single" w:sz="4" w:space="0" w:color="auto"/>
              <w:right w:val="single" w:sz="4" w:space="0" w:color="auto"/>
            </w:tcBorders>
          </w:tcPr>
          <w:p w:rsidR="00EA118E" w:rsidRPr="00041B8F" w:rsidRDefault="00EA118E" w:rsidP="00EA118E">
            <w:pPr>
              <w:spacing w:after="0" w:line="240" w:lineRule="auto"/>
              <w:contextualSpacing/>
              <w:rPr>
                <w:rFonts w:ascii="Times New Roman" w:hAnsi="Times New Roman" w:cs="Times New Roman"/>
                <w:b/>
                <w:snapToGrid w:val="0"/>
                <w:sz w:val="24"/>
                <w:szCs w:val="24"/>
              </w:rPr>
            </w:pPr>
            <w:r w:rsidRPr="00041B8F">
              <w:rPr>
                <w:rFonts w:ascii="Times New Roman" w:hAnsi="Times New Roman" w:cs="Times New Roman"/>
                <w:b/>
                <w:snapToGrid w:val="0"/>
                <w:sz w:val="24"/>
                <w:szCs w:val="24"/>
              </w:rPr>
              <w:t>Day 29</w:t>
            </w:r>
          </w:p>
        </w:tc>
        <w:tc>
          <w:tcPr>
            <w:tcW w:w="8730" w:type="dxa"/>
            <w:tcBorders>
              <w:top w:val="single" w:sz="4" w:space="0" w:color="auto"/>
              <w:left w:val="single" w:sz="4" w:space="0" w:color="auto"/>
              <w:bottom w:val="single" w:sz="4" w:space="0" w:color="auto"/>
              <w:right w:val="single" w:sz="4" w:space="0" w:color="auto"/>
            </w:tcBorders>
          </w:tcPr>
          <w:p w:rsidR="00EA118E" w:rsidRPr="00041B8F" w:rsidRDefault="00EA118E" w:rsidP="00EA118E">
            <w:pPr>
              <w:spacing w:after="0" w:line="240" w:lineRule="auto"/>
              <w:rPr>
                <w:rFonts w:ascii="Times New Roman" w:hAnsi="Times New Roman" w:cs="Times New Roman"/>
                <w:b/>
                <w:snapToGrid w:val="0"/>
                <w:sz w:val="24"/>
                <w:szCs w:val="24"/>
              </w:rPr>
            </w:pPr>
            <w:r w:rsidRPr="00041B8F">
              <w:rPr>
                <w:rFonts w:ascii="Times New Roman" w:hAnsi="Times New Roman" w:cs="Times New Roman"/>
                <w:b/>
                <w:snapToGrid w:val="0"/>
                <w:sz w:val="24"/>
                <w:szCs w:val="24"/>
              </w:rPr>
              <w:t>Rest day</w:t>
            </w:r>
          </w:p>
        </w:tc>
      </w:tr>
      <w:tr w:rsidR="00041B8F" w:rsidRPr="00041B8F" w:rsidTr="00162333">
        <w:trPr>
          <w:trHeight w:val="782"/>
          <w:jc w:val="center"/>
        </w:trPr>
        <w:tc>
          <w:tcPr>
            <w:tcW w:w="1268" w:type="dxa"/>
            <w:tcBorders>
              <w:top w:val="single" w:sz="4" w:space="0" w:color="auto"/>
              <w:left w:val="single" w:sz="4" w:space="0" w:color="auto"/>
              <w:bottom w:val="single" w:sz="4" w:space="0" w:color="auto"/>
              <w:right w:val="single" w:sz="4" w:space="0" w:color="auto"/>
            </w:tcBorders>
          </w:tcPr>
          <w:p w:rsidR="00D37EBB" w:rsidRPr="00041B8F" w:rsidRDefault="00D37EBB" w:rsidP="00EA118E">
            <w:pPr>
              <w:spacing w:after="0" w:line="240" w:lineRule="auto"/>
              <w:contextualSpacing/>
              <w:rPr>
                <w:rFonts w:ascii="Times New Roman" w:hAnsi="Times New Roman" w:cs="Times New Roman"/>
                <w:sz w:val="24"/>
                <w:szCs w:val="24"/>
              </w:rPr>
            </w:pPr>
            <w:r w:rsidRPr="00041B8F">
              <w:rPr>
                <w:rFonts w:ascii="Times New Roman" w:hAnsi="Times New Roman" w:cs="Times New Roman"/>
                <w:sz w:val="24"/>
                <w:szCs w:val="24"/>
              </w:rPr>
              <w:t xml:space="preserve">Day </w:t>
            </w:r>
            <w:r w:rsidR="00162333" w:rsidRPr="00041B8F">
              <w:rPr>
                <w:rFonts w:ascii="Times New Roman" w:hAnsi="Times New Roman" w:cs="Times New Roman"/>
                <w:sz w:val="24"/>
                <w:szCs w:val="24"/>
              </w:rPr>
              <w:t>30</w:t>
            </w:r>
          </w:p>
        </w:tc>
        <w:tc>
          <w:tcPr>
            <w:tcW w:w="8730" w:type="dxa"/>
            <w:tcBorders>
              <w:top w:val="single" w:sz="4" w:space="0" w:color="auto"/>
              <w:left w:val="single" w:sz="4" w:space="0" w:color="auto"/>
              <w:bottom w:val="single" w:sz="4" w:space="0" w:color="auto"/>
              <w:right w:val="single" w:sz="4" w:space="0" w:color="auto"/>
            </w:tcBorders>
          </w:tcPr>
          <w:p w:rsidR="00162333" w:rsidRPr="00041B8F" w:rsidRDefault="00D37EBB" w:rsidP="00EA118E">
            <w:pPr>
              <w:pStyle w:val="ListParagraph"/>
              <w:numPr>
                <w:ilvl w:val="0"/>
                <w:numId w:val="13"/>
              </w:numPr>
            </w:pPr>
            <w:r w:rsidRPr="00041B8F">
              <w:rPr>
                <w:snapToGrid w:val="0"/>
              </w:rPr>
              <w:t>Volunteer finalize</w:t>
            </w:r>
            <w:r w:rsidR="00B54D12" w:rsidRPr="00041B8F">
              <w:rPr>
                <w:snapToGrid w:val="0"/>
              </w:rPr>
              <w:t>s</w:t>
            </w:r>
            <w:r w:rsidRPr="00041B8F">
              <w:rPr>
                <w:snapToGrid w:val="0"/>
              </w:rPr>
              <w:t xml:space="preserve"> his/her reporting and </w:t>
            </w:r>
            <w:r w:rsidR="008214C8" w:rsidRPr="00041B8F">
              <w:rPr>
                <w:snapToGrid w:val="0"/>
              </w:rPr>
              <w:t>submit</w:t>
            </w:r>
            <w:r w:rsidR="00B54D12" w:rsidRPr="00041B8F">
              <w:rPr>
                <w:snapToGrid w:val="0"/>
              </w:rPr>
              <w:t>s</w:t>
            </w:r>
            <w:r w:rsidR="008214C8" w:rsidRPr="00041B8F">
              <w:rPr>
                <w:snapToGrid w:val="0"/>
              </w:rPr>
              <w:t xml:space="preserve"> training M&amp;E forms to CRS</w:t>
            </w:r>
            <w:r w:rsidRPr="00041B8F">
              <w:rPr>
                <w:snapToGrid w:val="0"/>
              </w:rPr>
              <w:t xml:space="preserve"> F2F staff. Debriefing at CRS office with USAID Mission and CRS staff. </w:t>
            </w:r>
          </w:p>
          <w:p w:rsidR="00EA118E" w:rsidRPr="00041B8F" w:rsidRDefault="00EA118E" w:rsidP="00EA118E">
            <w:pPr>
              <w:pStyle w:val="ListParagraph"/>
              <w:numPr>
                <w:ilvl w:val="0"/>
                <w:numId w:val="13"/>
              </w:numPr>
            </w:pPr>
            <w:r w:rsidRPr="00041B8F">
              <w:rPr>
                <w:snapToGrid w:val="0"/>
              </w:rPr>
              <w:t>Volunteer liquidates cash advances and expenditures with finance.</w:t>
            </w:r>
          </w:p>
          <w:p w:rsidR="00D37EBB" w:rsidRPr="00041B8F" w:rsidRDefault="00162333" w:rsidP="00EA118E">
            <w:pPr>
              <w:pStyle w:val="ListParagraph"/>
              <w:numPr>
                <w:ilvl w:val="0"/>
                <w:numId w:val="13"/>
              </w:numPr>
            </w:pPr>
            <w:r w:rsidRPr="00041B8F">
              <w:rPr>
                <w:snapToGrid w:val="0"/>
              </w:rPr>
              <w:t>Depart for US (evening hours)</w:t>
            </w:r>
            <w:r w:rsidR="00D37EBB" w:rsidRPr="00041B8F">
              <w:rPr>
                <w:snapToGrid w:val="0"/>
              </w:rPr>
              <w:t xml:space="preserve"> </w:t>
            </w:r>
          </w:p>
        </w:tc>
      </w:tr>
      <w:tr w:rsidR="00041B8F" w:rsidRPr="00041B8F">
        <w:trPr>
          <w:jc w:val="center"/>
        </w:trPr>
        <w:tc>
          <w:tcPr>
            <w:tcW w:w="1268" w:type="dxa"/>
            <w:tcBorders>
              <w:top w:val="single" w:sz="4" w:space="0" w:color="auto"/>
              <w:left w:val="single" w:sz="4" w:space="0" w:color="auto"/>
              <w:bottom w:val="single" w:sz="4" w:space="0" w:color="auto"/>
              <w:right w:val="single" w:sz="4" w:space="0" w:color="auto"/>
            </w:tcBorders>
          </w:tcPr>
          <w:p w:rsidR="00D37EBB" w:rsidRPr="00041B8F" w:rsidRDefault="00D37EBB" w:rsidP="00EA118E">
            <w:pPr>
              <w:spacing w:after="0" w:line="240" w:lineRule="auto"/>
              <w:contextualSpacing/>
              <w:rPr>
                <w:rFonts w:ascii="Times New Roman" w:hAnsi="Times New Roman" w:cs="Times New Roman"/>
                <w:sz w:val="24"/>
                <w:szCs w:val="24"/>
              </w:rPr>
            </w:pPr>
            <w:r w:rsidRPr="00041B8F">
              <w:rPr>
                <w:rFonts w:ascii="Times New Roman" w:hAnsi="Times New Roman" w:cs="Times New Roman"/>
                <w:sz w:val="24"/>
                <w:szCs w:val="24"/>
              </w:rPr>
              <w:t>TBD</w:t>
            </w:r>
          </w:p>
        </w:tc>
        <w:tc>
          <w:tcPr>
            <w:tcW w:w="8730" w:type="dxa"/>
            <w:tcBorders>
              <w:top w:val="single" w:sz="4" w:space="0" w:color="auto"/>
              <w:left w:val="single" w:sz="4" w:space="0" w:color="auto"/>
              <w:bottom w:val="single" w:sz="4" w:space="0" w:color="auto"/>
              <w:right w:val="single" w:sz="4" w:space="0" w:color="auto"/>
            </w:tcBorders>
          </w:tcPr>
          <w:p w:rsidR="00D37EBB" w:rsidRPr="00041B8F" w:rsidRDefault="008214C8" w:rsidP="00EA118E">
            <w:pPr>
              <w:spacing w:after="0" w:line="240" w:lineRule="auto"/>
              <w:contextualSpacing/>
              <w:rPr>
                <w:rFonts w:ascii="Times New Roman" w:hAnsi="Times New Roman" w:cs="Times New Roman"/>
                <w:snapToGrid w:val="0"/>
                <w:sz w:val="24"/>
                <w:szCs w:val="24"/>
              </w:rPr>
            </w:pPr>
            <w:r w:rsidRPr="00041B8F">
              <w:rPr>
                <w:rFonts w:ascii="Times New Roman" w:hAnsi="Times New Roman" w:cs="Times New Roman"/>
                <w:snapToGrid w:val="0"/>
                <w:sz w:val="24"/>
                <w:szCs w:val="24"/>
              </w:rPr>
              <w:t xml:space="preserve">Outreach event </w:t>
            </w:r>
            <w:r w:rsidR="00B54D12" w:rsidRPr="00041B8F">
              <w:rPr>
                <w:rFonts w:ascii="Times New Roman" w:hAnsi="Times New Roman" w:cs="Times New Roman"/>
                <w:snapToGrid w:val="0"/>
                <w:sz w:val="24"/>
                <w:szCs w:val="24"/>
              </w:rPr>
              <w:t>upon return to</w:t>
            </w:r>
            <w:r w:rsidRPr="00041B8F">
              <w:rPr>
                <w:rFonts w:ascii="Times New Roman" w:hAnsi="Times New Roman" w:cs="Times New Roman"/>
                <w:snapToGrid w:val="0"/>
                <w:sz w:val="24"/>
                <w:szCs w:val="24"/>
              </w:rPr>
              <w:t xml:space="preserve"> the US</w:t>
            </w:r>
            <w:r w:rsidR="00B54D12" w:rsidRPr="00041B8F">
              <w:rPr>
                <w:rFonts w:ascii="Times New Roman" w:hAnsi="Times New Roman" w:cs="Times New Roman"/>
                <w:snapToGrid w:val="0"/>
                <w:sz w:val="24"/>
                <w:szCs w:val="24"/>
              </w:rPr>
              <w:t>,</w:t>
            </w:r>
            <w:r w:rsidRPr="00041B8F">
              <w:rPr>
                <w:rFonts w:ascii="Times New Roman" w:hAnsi="Times New Roman" w:cs="Times New Roman"/>
                <w:snapToGrid w:val="0"/>
                <w:sz w:val="24"/>
                <w:szCs w:val="24"/>
              </w:rPr>
              <w:t xml:space="preserve"> could include: presentation with a local group/organization, press release, media event and/or speaking tour.</w:t>
            </w:r>
          </w:p>
        </w:tc>
      </w:tr>
    </w:tbl>
    <w:p w:rsidR="00D37EBB" w:rsidRPr="00D53102" w:rsidRDefault="00D37EBB" w:rsidP="00EA118E">
      <w:pPr>
        <w:spacing w:after="0" w:line="240" w:lineRule="auto"/>
        <w:contextualSpacing/>
        <w:rPr>
          <w:rFonts w:ascii="Times New Roman" w:hAnsi="Times New Roman" w:cs="Times New Roman"/>
          <w:sz w:val="24"/>
          <w:szCs w:val="24"/>
        </w:rPr>
      </w:pPr>
    </w:p>
    <w:p w:rsidR="00D37EBB" w:rsidRDefault="00D37EBB" w:rsidP="00EA118E">
      <w:pPr>
        <w:pStyle w:val="ListParagraph"/>
        <w:numPr>
          <w:ilvl w:val="0"/>
          <w:numId w:val="3"/>
        </w:numPr>
        <w:rPr>
          <w:b/>
          <w:u w:val="single"/>
        </w:rPr>
      </w:pPr>
      <w:r w:rsidRPr="00D53102">
        <w:rPr>
          <w:b/>
          <w:u w:val="single"/>
        </w:rPr>
        <w:t>DESIRABLE VOLUNTEERS SKILLS</w:t>
      </w:r>
    </w:p>
    <w:p w:rsidR="00FC2512" w:rsidRPr="008214C8" w:rsidRDefault="00FC2512" w:rsidP="00FC2512">
      <w:pPr>
        <w:pStyle w:val="ListParagraph"/>
        <w:ind w:left="360"/>
        <w:rPr>
          <w:b/>
          <w:u w:val="single"/>
        </w:rPr>
      </w:pPr>
    </w:p>
    <w:p w:rsidR="00D37EBB" w:rsidRPr="00D53102" w:rsidRDefault="00D37EBB" w:rsidP="00EA118E">
      <w:pPr>
        <w:spacing w:after="0" w:line="240" w:lineRule="auto"/>
        <w:contextualSpacing/>
        <w:jc w:val="both"/>
        <w:rPr>
          <w:rFonts w:ascii="Times New Roman" w:hAnsi="Times New Roman" w:cs="Times New Roman"/>
          <w:sz w:val="24"/>
          <w:szCs w:val="24"/>
        </w:rPr>
      </w:pPr>
      <w:r w:rsidRPr="00D53102">
        <w:rPr>
          <w:rFonts w:ascii="Times New Roman" w:hAnsi="Times New Roman" w:cs="Times New Roman"/>
          <w:sz w:val="24"/>
          <w:szCs w:val="24"/>
        </w:rPr>
        <w:t>The volunteer will have the following qualifications and competencies:</w:t>
      </w:r>
    </w:p>
    <w:p w:rsidR="002F1442" w:rsidRDefault="004C149C" w:rsidP="00EA118E">
      <w:pPr>
        <w:numPr>
          <w:ilvl w:val="0"/>
          <w:numId w:val="2"/>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Qualifications in relevant field of sciences: </w:t>
      </w:r>
      <w:r w:rsidR="00E855D4">
        <w:rPr>
          <w:rFonts w:ascii="Times New Roman" w:hAnsi="Times New Roman" w:cs="Times New Roman"/>
          <w:sz w:val="24"/>
          <w:szCs w:val="24"/>
        </w:rPr>
        <w:t xml:space="preserve">horticultural science preferably in cactus husbandry, </w:t>
      </w:r>
      <w:r>
        <w:rPr>
          <w:rFonts w:ascii="Times New Roman" w:hAnsi="Times New Roman" w:cs="Times New Roman"/>
          <w:sz w:val="24"/>
          <w:szCs w:val="24"/>
        </w:rPr>
        <w:t xml:space="preserve">crop science, agronomy, </w:t>
      </w:r>
      <w:r w:rsidR="00E855D4">
        <w:rPr>
          <w:rFonts w:ascii="Times New Roman" w:hAnsi="Times New Roman" w:cs="Times New Roman"/>
          <w:sz w:val="24"/>
          <w:szCs w:val="24"/>
        </w:rPr>
        <w:t>with demonstrated knowledge and experience on cactus production and pest management</w:t>
      </w:r>
      <w:r>
        <w:rPr>
          <w:rFonts w:ascii="Times New Roman" w:hAnsi="Times New Roman" w:cs="Times New Roman"/>
          <w:sz w:val="24"/>
          <w:szCs w:val="24"/>
        </w:rPr>
        <w:t xml:space="preserve">, </w:t>
      </w:r>
    </w:p>
    <w:p w:rsidR="004C149C" w:rsidRDefault="004C149C" w:rsidP="00EA118E">
      <w:pPr>
        <w:numPr>
          <w:ilvl w:val="0"/>
          <w:numId w:val="2"/>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Hands on agricultural experience and knowledge</w:t>
      </w:r>
    </w:p>
    <w:p w:rsidR="00D37EBB" w:rsidRPr="001F1475" w:rsidRDefault="004C149C" w:rsidP="00EA118E">
      <w:pPr>
        <w:numPr>
          <w:ilvl w:val="0"/>
          <w:numId w:val="2"/>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E</w:t>
      </w:r>
      <w:r w:rsidR="002F1442">
        <w:rPr>
          <w:rFonts w:ascii="Times New Roman" w:hAnsi="Times New Roman" w:cs="Times New Roman"/>
          <w:sz w:val="24"/>
          <w:szCs w:val="24"/>
        </w:rPr>
        <w:t xml:space="preserve">xperience in </w:t>
      </w:r>
      <w:r w:rsidR="00E855D4">
        <w:rPr>
          <w:rFonts w:ascii="Times New Roman" w:hAnsi="Times New Roman" w:cs="Times New Roman"/>
          <w:sz w:val="24"/>
          <w:szCs w:val="24"/>
        </w:rPr>
        <w:t xml:space="preserve">cactus </w:t>
      </w:r>
      <w:r w:rsidR="00D37EBB" w:rsidRPr="001F1475">
        <w:rPr>
          <w:rFonts w:ascii="Times New Roman" w:hAnsi="Times New Roman" w:cs="Times New Roman"/>
          <w:sz w:val="24"/>
          <w:szCs w:val="24"/>
        </w:rPr>
        <w:t xml:space="preserve">cropping systems, </w:t>
      </w:r>
      <w:r w:rsidR="00E855D4">
        <w:rPr>
          <w:rFonts w:ascii="Times New Roman" w:hAnsi="Times New Roman" w:cs="Times New Roman"/>
          <w:sz w:val="24"/>
          <w:szCs w:val="24"/>
        </w:rPr>
        <w:t xml:space="preserve">land </w:t>
      </w:r>
      <w:r w:rsidR="00D37EBB" w:rsidRPr="001F1475">
        <w:rPr>
          <w:rFonts w:ascii="Times New Roman" w:hAnsi="Times New Roman" w:cs="Times New Roman"/>
          <w:sz w:val="24"/>
          <w:szCs w:val="24"/>
        </w:rPr>
        <w:t xml:space="preserve">management, </w:t>
      </w:r>
      <w:r w:rsidR="00E855D4">
        <w:rPr>
          <w:rFonts w:ascii="Times New Roman" w:hAnsi="Times New Roman" w:cs="Times New Roman"/>
          <w:sz w:val="24"/>
          <w:szCs w:val="24"/>
        </w:rPr>
        <w:t xml:space="preserve">pest management, </w:t>
      </w:r>
      <w:r w:rsidR="00D37EBB" w:rsidRPr="001F1475">
        <w:rPr>
          <w:rFonts w:ascii="Times New Roman" w:hAnsi="Times New Roman" w:cs="Times New Roman"/>
          <w:sz w:val="24"/>
          <w:szCs w:val="24"/>
        </w:rPr>
        <w:t xml:space="preserve">natural resources </w:t>
      </w:r>
      <w:r w:rsidR="00DF2E7C">
        <w:rPr>
          <w:rFonts w:ascii="Times New Roman" w:hAnsi="Times New Roman" w:cs="Times New Roman"/>
          <w:sz w:val="24"/>
          <w:szCs w:val="24"/>
        </w:rPr>
        <w:t xml:space="preserve">management, </w:t>
      </w:r>
      <w:r w:rsidR="00D37EBB" w:rsidRPr="001F1475">
        <w:rPr>
          <w:rFonts w:ascii="Times New Roman" w:hAnsi="Times New Roman" w:cs="Times New Roman"/>
          <w:sz w:val="24"/>
          <w:szCs w:val="24"/>
        </w:rPr>
        <w:t>biodiversity conservation</w:t>
      </w:r>
      <w:r w:rsidR="008E3BD4">
        <w:rPr>
          <w:rFonts w:ascii="Times New Roman" w:hAnsi="Times New Roman" w:cs="Times New Roman"/>
          <w:sz w:val="24"/>
          <w:szCs w:val="24"/>
        </w:rPr>
        <w:t xml:space="preserve"> </w:t>
      </w:r>
      <w:r w:rsidR="00D37EBB" w:rsidRPr="001F1475">
        <w:rPr>
          <w:rFonts w:ascii="Times New Roman" w:hAnsi="Times New Roman" w:cs="Times New Roman"/>
          <w:sz w:val="24"/>
          <w:szCs w:val="24"/>
        </w:rPr>
        <w:t>etc</w:t>
      </w:r>
      <w:r w:rsidR="00E855D4">
        <w:rPr>
          <w:rFonts w:ascii="Times New Roman" w:hAnsi="Times New Roman" w:cs="Times New Roman"/>
          <w:sz w:val="24"/>
          <w:szCs w:val="24"/>
        </w:rPr>
        <w:t>,</w:t>
      </w:r>
    </w:p>
    <w:p w:rsidR="00D37EBB" w:rsidRDefault="00DF3D67" w:rsidP="00EA118E">
      <w:pPr>
        <w:numPr>
          <w:ilvl w:val="0"/>
          <w:numId w:val="2"/>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Affinity with capacity strengthening and facilitation of trainings</w:t>
      </w:r>
    </w:p>
    <w:p w:rsidR="00DF3D67" w:rsidRDefault="00E855D4" w:rsidP="00EA118E">
      <w:pPr>
        <w:numPr>
          <w:ilvl w:val="0"/>
          <w:numId w:val="2"/>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S</w:t>
      </w:r>
      <w:r w:rsidR="00DF3D67">
        <w:rPr>
          <w:rFonts w:ascii="Times New Roman" w:hAnsi="Times New Roman" w:cs="Times New Roman"/>
          <w:sz w:val="24"/>
          <w:szCs w:val="24"/>
        </w:rPr>
        <w:t xml:space="preserve">ensitivity </w:t>
      </w:r>
      <w:r>
        <w:rPr>
          <w:rFonts w:ascii="Times New Roman" w:hAnsi="Times New Roman" w:cs="Times New Roman"/>
          <w:sz w:val="24"/>
          <w:szCs w:val="24"/>
        </w:rPr>
        <w:t xml:space="preserve">and adoption </w:t>
      </w:r>
      <w:r w:rsidR="00DF3D67">
        <w:rPr>
          <w:rFonts w:ascii="Times New Roman" w:hAnsi="Times New Roman" w:cs="Times New Roman"/>
          <w:sz w:val="24"/>
          <w:szCs w:val="24"/>
        </w:rPr>
        <w:t>towards cultural differences</w:t>
      </w:r>
      <w:r>
        <w:rPr>
          <w:rFonts w:ascii="Times New Roman" w:hAnsi="Times New Roman" w:cs="Times New Roman"/>
          <w:sz w:val="24"/>
          <w:szCs w:val="24"/>
        </w:rPr>
        <w:t xml:space="preserve"> and gender mainstreaming focusing women empowerment,</w:t>
      </w:r>
    </w:p>
    <w:p w:rsidR="00E855D4" w:rsidRDefault="00E855D4" w:rsidP="00E855D4">
      <w:pPr>
        <w:numPr>
          <w:ilvl w:val="0"/>
          <w:numId w:val="2"/>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Good communication, inter-personal and writing skills, </w:t>
      </w:r>
    </w:p>
    <w:p w:rsidR="00E855D4" w:rsidRPr="001F1475" w:rsidRDefault="00E855D4" w:rsidP="00E855D4">
      <w:pPr>
        <w:spacing w:after="0" w:line="240" w:lineRule="auto"/>
        <w:ind w:left="720"/>
        <w:contextualSpacing/>
        <w:jc w:val="both"/>
        <w:rPr>
          <w:rFonts w:ascii="Times New Roman" w:hAnsi="Times New Roman" w:cs="Times New Roman"/>
          <w:sz w:val="24"/>
          <w:szCs w:val="24"/>
        </w:rPr>
      </w:pPr>
    </w:p>
    <w:p w:rsidR="00D37EBB" w:rsidRPr="00522495" w:rsidRDefault="00D37EBB" w:rsidP="00EA118E">
      <w:pPr>
        <w:pStyle w:val="ListParagraph"/>
        <w:numPr>
          <w:ilvl w:val="0"/>
          <w:numId w:val="3"/>
        </w:numPr>
        <w:rPr>
          <w:b/>
          <w:u w:val="single"/>
        </w:rPr>
      </w:pPr>
      <w:r w:rsidRPr="00522495">
        <w:rPr>
          <w:b/>
          <w:u w:val="single"/>
        </w:rPr>
        <w:t>ACCOMMODATION AND OTHER IN-COUNTRY LOGISTICS</w:t>
      </w:r>
    </w:p>
    <w:p w:rsidR="00522495" w:rsidRPr="00D53102" w:rsidRDefault="00522495" w:rsidP="00EA118E">
      <w:pPr>
        <w:pStyle w:val="ListParagraph"/>
        <w:ind w:left="360"/>
        <w:rPr>
          <w:b/>
        </w:rPr>
      </w:pPr>
    </w:p>
    <w:p w:rsidR="00923132" w:rsidRPr="007D2B14" w:rsidRDefault="00923132" w:rsidP="00923132">
      <w:pPr>
        <w:numPr>
          <w:ilvl w:val="0"/>
          <w:numId w:val="2"/>
        </w:numPr>
        <w:spacing w:after="0" w:line="240" w:lineRule="auto"/>
        <w:jc w:val="both"/>
        <w:rPr>
          <w:rFonts w:ascii="Times New Roman" w:hAnsi="Times New Roman" w:cs="Times New Roman"/>
          <w:sz w:val="24"/>
          <w:szCs w:val="24"/>
        </w:rPr>
      </w:pPr>
      <w:r w:rsidRPr="007D2B14">
        <w:rPr>
          <w:rFonts w:ascii="Times New Roman" w:hAnsi="Times New Roman" w:cs="Times New Roman"/>
          <w:sz w:val="24"/>
          <w:szCs w:val="24"/>
        </w:rPr>
        <w:t xml:space="preserve">Before </w:t>
      </w:r>
      <w:r w:rsidR="00C550B2">
        <w:rPr>
          <w:rFonts w:ascii="Times New Roman" w:hAnsi="Times New Roman" w:cs="Times New Roman"/>
          <w:sz w:val="24"/>
          <w:szCs w:val="24"/>
        </w:rPr>
        <w:t>flying/</w:t>
      </w:r>
      <w:r w:rsidRPr="007D2B14">
        <w:rPr>
          <w:rFonts w:ascii="Times New Roman" w:hAnsi="Times New Roman" w:cs="Times New Roman"/>
          <w:sz w:val="24"/>
          <w:szCs w:val="24"/>
        </w:rPr>
        <w:t xml:space="preserve">travelling to the assignment </w:t>
      </w:r>
      <w:r w:rsidR="00C550B2">
        <w:rPr>
          <w:rFonts w:ascii="Times New Roman" w:hAnsi="Times New Roman" w:cs="Times New Roman"/>
          <w:sz w:val="24"/>
          <w:szCs w:val="24"/>
        </w:rPr>
        <w:t>site</w:t>
      </w:r>
      <w:r w:rsidRPr="007D2B14">
        <w:rPr>
          <w:rFonts w:ascii="Times New Roman" w:hAnsi="Times New Roman" w:cs="Times New Roman"/>
          <w:sz w:val="24"/>
          <w:szCs w:val="24"/>
        </w:rPr>
        <w:t xml:space="preserve">, the volunteer will stay in Addis Ababa at </w:t>
      </w:r>
      <w:r>
        <w:rPr>
          <w:rFonts w:ascii="Times New Roman" w:hAnsi="Times New Roman" w:cs="Times New Roman"/>
          <w:sz w:val="24"/>
          <w:szCs w:val="24"/>
        </w:rPr>
        <w:t xml:space="preserve">one of the CRS’s client hotels </w:t>
      </w:r>
      <w:r w:rsidRPr="007D2B14">
        <w:rPr>
          <w:rFonts w:ascii="Times New Roman" w:hAnsi="Times New Roman" w:cs="Times New Roman"/>
          <w:sz w:val="24"/>
          <w:szCs w:val="24"/>
        </w:rPr>
        <w:t xml:space="preserve">that will be booked and confirmed before the arrival date. </w:t>
      </w:r>
    </w:p>
    <w:p w:rsidR="00923132" w:rsidRPr="007D2B14" w:rsidRDefault="00923132" w:rsidP="00923132">
      <w:pPr>
        <w:numPr>
          <w:ilvl w:val="0"/>
          <w:numId w:val="2"/>
        </w:numPr>
        <w:spacing w:after="0" w:line="240" w:lineRule="auto"/>
        <w:jc w:val="both"/>
        <w:rPr>
          <w:rFonts w:ascii="Times New Roman" w:hAnsi="Times New Roman" w:cs="Times New Roman"/>
          <w:sz w:val="24"/>
          <w:szCs w:val="24"/>
        </w:rPr>
      </w:pPr>
      <w:r w:rsidRPr="007D2B14">
        <w:rPr>
          <w:rFonts w:ascii="Times New Roman" w:hAnsi="Times New Roman" w:cs="Times New Roman"/>
          <w:sz w:val="24"/>
          <w:szCs w:val="24"/>
        </w:rPr>
        <w:t xml:space="preserve">In Addis Ababa, the hotel usually has rooms that include services such as airport pickup and drop-off, breakfast, wireless internet, etc. </w:t>
      </w:r>
    </w:p>
    <w:p w:rsidR="00923132" w:rsidRPr="007D2B14" w:rsidRDefault="00923132" w:rsidP="00923132">
      <w:pPr>
        <w:numPr>
          <w:ilvl w:val="0"/>
          <w:numId w:val="2"/>
        </w:numPr>
        <w:spacing w:after="0" w:line="240" w:lineRule="auto"/>
        <w:jc w:val="both"/>
        <w:rPr>
          <w:rFonts w:ascii="Times New Roman" w:hAnsi="Times New Roman" w:cs="Times New Roman"/>
          <w:sz w:val="24"/>
          <w:szCs w:val="24"/>
        </w:rPr>
      </w:pPr>
      <w:r w:rsidRPr="007D2B14">
        <w:rPr>
          <w:rFonts w:ascii="Times New Roman" w:hAnsi="Times New Roman" w:cs="Times New Roman"/>
          <w:sz w:val="24"/>
          <w:szCs w:val="24"/>
        </w:rPr>
        <w:lastRenderedPageBreak/>
        <w:t>The hotel or CRS will arrange a vehicle for short travel from the hotel to CRS and vice versa while in Addis Ababa.</w:t>
      </w:r>
    </w:p>
    <w:p w:rsidR="00923132" w:rsidRPr="007D2B14" w:rsidRDefault="00923132" w:rsidP="00923132">
      <w:pPr>
        <w:numPr>
          <w:ilvl w:val="0"/>
          <w:numId w:val="2"/>
        </w:numPr>
        <w:spacing w:after="0" w:line="240" w:lineRule="auto"/>
        <w:jc w:val="both"/>
        <w:rPr>
          <w:rFonts w:ascii="Times New Roman" w:hAnsi="Times New Roman" w:cs="Times New Roman"/>
          <w:sz w:val="24"/>
          <w:szCs w:val="24"/>
        </w:rPr>
      </w:pPr>
      <w:r w:rsidRPr="007D2B14">
        <w:rPr>
          <w:rFonts w:ascii="Times New Roman" w:hAnsi="Times New Roman" w:cs="Times New Roman"/>
          <w:sz w:val="24"/>
          <w:szCs w:val="24"/>
        </w:rPr>
        <w:t>All required materials will be prepared ahead of time and will be provided to the volunteer. CRS Ethiopia will provide the volunteer with a laptop computer (if s/he needs), local internet dongle (modem/EVDO) and mobile phone with charged local SIM-card. Any other required logistics and facilities can also be requested by the volunteer during her/his stay in Addis Ababa.</w:t>
      </w:r>
    </w:p>
    <w:p w:rsidR="00923132" w:rsidRPr="007D2B14" w:rsidRDefault="00923132" w:rsidP="00923132">
      <w:pPr>
        <w:numPr>
          <w:ilvl w:val="0"/>
          <w:numId w:val="2"/>
        </w:numPr>
        <w:spacing w:after="0" w:line="240" w:lineRule="auto"/>
        <w:jc w:val="both"/>
        <w:rPr>
          <w:rFonts w:ascii="Times New Roman" w:hAnsi="Times New Roman" w:cs="Times New Roman"/>
          <w:sz w:val="24"/>
          <w:szCs w:val="24"/>
        </w:rPr>
      </w:pPr>
      <w:r w:rsidRPr="007D2B14">
        <w:rPr>
          <w:rFonts w:ascii="Times New Roman" w:hAnsi="Times New Roman" w:cs="Times New Roman"/>
          <w:sz w:val="24"/>
          <w:szCs w:val="24"/>
        </w:rPr>
        <w:t xml:space="preserve">CRS will </w:t>
      </w:r>
      <w:r w:rsidR="00C550B2">
        <w:rPr>
          <w:rFonts w:ascii="Times New Roman" w:hAnsi="Times New Roman" w:cs="Times New Roman"/>
          <w:sz w:val="24"/>
          <w:szCs w:val="24"/>
        </w:rPr>
        <w:t xml:space="preserve">arrange local flight and </w:t>
      </w:r>
      <w:r w:rsidR="00CC5919">
        <w:rPr>
          <w:rFonts w:ascii="Times New Roman" w:hAnsi="Times New Roman" w:cs="Times New Roman"/>
          <w:sz w:val="24"/>
          <w:szCs w:val="24"/>
        </w:rPr>
        <w:t xml:space="preserve">transport </w:t>
      </w:r>
      <w:r w:rsidRPr="007D2B14">
        <w:rPr>
          <w:rFonts w:ascii="Times New Roman" w:hAnsi="Times New Roman" w:cs="Times New Roman"/>
          <w:sz w:val="24"/>
          <w:szCs w:val="24"/>
        </w:rPr>
        <w:t xml:space="preserve">vehicle and </w:t>
      </w:r>
      <w:r w:rsidR="00CC5919">
        <w:rPr>
          <w:rFonts w:ascii="Times New Roman" w:hAnsi="Times New Roman" w:cs="Times New Roman"/>
          <w:sz w:val="24"/>
          <w:szCs w:val="24"/>
        </w:rPr>
        <w:t xml:space="preserve">as well as will </w:t>
      </w:r>
      <w:r w:rsidRPr="007D2B14">
        <w:rPr>
          <w:rFonts w:ascii="Times New Roman" w:hAnsi="Times New Roman" w:cs="Times New Roman"/>
          <w:sz w:val="24"/>
          <w:szCs w:val="24"/>
        </w:rPr>
        <w:t>accompany the volunteer to the assignment</w:t>
      </w:r>
      <w:r w:rsidR="00CC5919">
        <w:rPr>
          <w:rFonts w:ascii="Times New Roman" w:hAnsi="Times New Roman" w:cs="Times New Roman"/>
          <w:sz w:val="24"/>
          <w:szCs w:val="24"/>
        </w:rPr>
        <w:t xml:space="preserve"> site</w:t>
      </w:r>
      <w:r w:rsidRPr="007D2B14">
        <w:rPr>
          <w:rFonts w:ascii="Times New Roman" w:hAnsi="Times New Roman" w:cs="Times New Roman"/>
          <w:sz w:val="24"/>
          <w:szCs w:val="24"/>
        </w:rPr>
        <w:t>.</w:t>
      </w:r>
    </w:p>
    <w:p w:rsidR="00923132" w:rsidRPr="007D2B14" w:rsidRDefault="00923132" w:rsidP="00923132">
      <w:pPr>
        <w:numPr>
          <w:ilvl w:val="0"/>
          <w:numId w:val="2"/>
        </w:numPr>
        <w:spacing w:after="0" w:line="240" w:lineRule="auto"/>
        <w:jc w:val="both"/>
        <w:rPr>
          <w:rFonts w:ascii="Times New Roman" w:hAnsi="Times New Roman" w:cs="Times New Roman"/>
          <w:sz w:val="24"/>
          <w:szCs w:val="24"/>
        </w:rPr>
      </w:pPr>
      <w:r w:rsidRPr="007D2B14">
        <w:rPr>
          <w:rFonts w:ascii="Times New Roman" w:hAnsi="Times New Roman" w:cs="Times New Roman"/>
          <w:sz w:val="24"/>
          <w:szCs w:val="24"/>
        </w:rPr>
        <w:t xml:space="preserve">During her/his </w:t>
      </w:r>
      <w:r w:rsidR="00CC5919">
        <w:rPr>
          <w:rFonts w:ascii="Times New Roman" w:hAnsi="Times New Roman" w:cs="Times New Roman"/>
          <w:sz w:val="24"/>
          <w:szCs w:val="24"/>
        </w:rPr>
        <w:t xml:space="preserve">entire </w:t>
      </w:r>
      <w:r w:rsidRPr="007D2B14">
        <w:rPr>
          <w:rFonts w:ascii="Times New Roman" w:hAnsi="Times New Roman" w:cs="Times New Roman"/>
          <w:sz w:val="24"/>
          <w:szCs w:val="24"/>
        </w:rPr>
        <w:t xml:space="preserve">assignment </w:t>
      </w:r>
      <w:r w:rsidR="00CC5919">
        <w:rPr>
          <w:rFonts w:ascii="Times New Roman" w:hAnsi="Times New Roman" w:cs="Times New Roman"/>
          <w:sz w:val="24"/>
          <w:szCs w:val="24"/>
        </w:rPr>
        <w:t>duration</w:t>
      </w:r>
      <w:r w:rsidRPr="007D2B14">
        <w:rPr>
          <w:rFonts w:ascii="Times New Roman" w:hAnsi="Times New Roman" w:cs="Times New Roman"/>
          <w:sz w:val="24"/>
          <w:szCs w:val="24"/>
        </w:rPr>
        <w:t xml:space="preserve">, the volunteer will be booked in a hotel at </w:t>
      </w:r>
      <w:proofErr w:type="spellStart"/>
      <w:r w:rsidR="00CC5919">
        <w:rPr>
          <w:rFonts w:ascii="Times New Roman" w:hAnsi="Times New Roman" w:cs="Times New Roman"/>
          <w:sz w:val="24"/>
          <w:szCs w:val="24"/>
        </w:rPr>
        <w:t>Adigrat</w:t>
      </w:r>
      <w:proofErr w:type="spellEnd"/>
      <w:r w:rsidR="00CC5919">
        <w:rPr>
          <w:rFonts w:ascii="Times New Roman" w:hAnsi="Times New Roman" w:cs="Times New Roman"/>
          <w:sz w:val="24"/>
          <w:szCs w:val="24"/>
        </w:rPr>
        <w:t xml:space="preserve"> </w:t>
      </w:r>
      <w:r w:rsidRPr="007D2B14">
        <w:rPr>
          <w:rFonts w:ascii="Times New Roman" w:hAnsi="Times New Roman" w:cs="Times New Roman"/>
          <w:sz w:val="24"/>
          <w:szCs w:val="24"/>
        </w:rPr>
        <w:t xml:space="preserve">town. </w:t>
      </w:r>
    </w:p>
    <w:p w:rsidR="00923132" w:rsidRPr="007D2B14" w:rsidRDefault="00923132" w:rsidP="00923132">
      <w:pPr>
        <w:numPr>
          <w:ilvl w:val="0"/>
          <w:numId w:val="2"/>
        </w:numPr>
        <w:spacing w:after="0" w:line="240" w:lineRule="auto"/>
        <w:jc w:val="both"/>
        <w:rPr>
          <w:rFonts w:ascii="Times New Roman" w:hAnsi="Times New Roman" w:cs="Times New Roman"/>
          <w:sz w:val="24"/>
          <w:szCs w:val="24"/>
        </w:rPr>
      </w:pPr>
      <w:r w:rsidRPr="007D2B14">
        <w:rPr>
          <w:rFonts w:ascii="Times New Roman" w:hAnsi="Times New Roman" w:cs="Times New Roman"/>
          <w:sz w:val="24"/>
          <w:szCs w:val="24"/>
        </w:rPr>
        <w:t>CRS Ethiopia will arrange hotel accommodation and cover the lodging bills against receipts.</w:t>
      </w:r>
    </w:p>
    <w:p w:rsidR="00923132" w:rsidRPr="007D2B14" w:rsidRDefault="00923132" w:rsidP="00923132">
      <w:pPr>
        <w:numPr>
          <w:ilvl w:val="0"/>
          <w:numId w:val="2"/>
        </w:numPr>
        <w:spacing w:after="0" w:line="240" w:lineRule="auto"/>
        <w:jc w:val="both"/>
        <w:rPr>
          <w:rFonts w:ascii="Times New Roman" w:hAnsi="Times New Roman" w:cs="Times New Roman"/>
          <w:sz w:val="24"/>
          <w:szCs w:val="24"/>
        </w:rPr>
      </w:pPr>
      <w:r w:rsidRPr="007D2B14">
        <w:rPr>
          <w:rFonts w:ascii="Times New Roman" w:hAnsi="Times New Roman" w:cs="Times New Roman"/>
          <w:sz w:val="24"/>
          <w:szCs w:val="24"/>
        </w:rPr>
        <w:t xml:space="preserve">CRS HQ will provide the volunteer with a per-diem advance to cater meals and incidences. </w:t>
      </w:r>
    </w:p>
    <w:p w:rsidR="00923132" w:rsidRPr="007D2B14" w:rsidRDefault="00923132" w:rsidP="00923132">
      <w:pPr>
        <w:numPr>
          <w:ilvl w:val="0"/>
          <w:numId w:val="2"/>
        </w:numPr>
        <w:spacing w:after="0" w:line="240" w:lineRule="auto"/>
        <w:jc w:val="both"/>
        <w:rPr>
          <w:rFonts w:ascii="Times New Roman" w:hAnsi="Times New Roman" w:cs="Times New Roman"/>
          <w:sz w:val="24"/>
          <w:szCs w:val="24"/>
        </w:rPr>
      </w:pPr>
      <w:r w:rsidRPr="007D2B14">
        <w:rPr>
          <w:rFonts w:ascii="Times New Roman" w:hAnsi="Times New Roman" w:cs="Times New Roman"/>
          <w:sz w:val="24"/>
          <w:szCs w:val="24"/>
        </w:rPr>
        <w:t xml:space="preserve">CRS Ethiopia will also reimburse the volunteer with laundry costs against receipts. </w:t>
      </w:r>
    </w:p>
    <w:p w:rsidR="00923132" w:rsidRPr="007D2B14" w:rsidRDefault="00923132" w:rsidP="00923132">
      <w:pPr>
        <w:numPr>
          <w:ilvl w:val="0"/>
          <w:numId w:val="2"/>
        </w:numPr>
        <w:spacing w:after="0" w:line="240" w:lineRule="auto"/>
        <w:jc w:val="both"/>
        <w:rPr>
          <w:rFonts w:ascii="Times New Roman" w:hAnsi="Times New Roman" w:cs="Times New Roman"/>
          <w:sz w:val="24"/>
          <w:szCs w:val="24"/>
        </w:rPr>
      </w:pPr>
      <w:r w:rsidRPr="007D2B14">
        <w:rPr>
          <w:rFonts w:ascii="Times New Roman" w:hAnsi="Times New Roman" w:cs="Times New Roman"/>
          <w:sz w:val="24"/>
          <w:szCs w:val="24"/>
        </w:rPr>
        <w:t xml:space="preserve">Before departing to US, the volunteer will also liquidate advances (if any) at CRS Ethiopia. </w:t>
      </w:r>
    </w:p>
    <w:p w:rsidR="00923132" w:rsidRPr="007D2B14" w:rsidRDefault="00923132" w:rsidP="00923132">
      <w:pPr>
        <w:numPr>
          <w:ilvl w:val="0"/>
          <w:numId w:val="2"/>
        </w:numPr>
        <w:spacing w:after="0" w:line="240" w:lineRule="auto"/>
        <w:jc w:val="both"/>
        <w:rPr>
          <w:rFonts w:ascii="Times New Roman" w:hAnsi="Times New Roman" w:cs="Times New Roman"/>
          <w:sz w:val="24"/>
          <w:szCs w:val="24"/>
        </w:rPr>
      </w:pPr>
      <w:r w:rsidRPr="007D2B14">
        <w:rPr>
          <w:rFonts w:ascii="Times New Roman" w:hAnsi="Times New Roman" w:cs="Times New Roman"/>
          <w:sz w:val="24"/>
          <w:szCs w:val="24"/>
        </w:rPr>
        <w:t>For more information, please refer to country information that will be provided.</w:t>
      </w:r>
    </w:p>
    <w:p w:rsidR="00923132" w:rsidRPr="007D2B14" w:rsidRDefault="00923132" w:rsidP="00923132">
      <w:pPr>
        <w:spacing w:after="0" w:line="240" w:lineRule="auto"/>
        <w:jc w:val="both"/>
        <w:rPr>
          <w:rFonts w:ascii="Times New Roman" w:hAnsi="Times New Roman" w:cs="Times New Roman"/>
          <w:sz w:val="24"/>
          <w:szCs w:val="24"/>
        </w:rPr>
      </w:pPr>
    </w:p>
    <w:p w:rsidR="00923132" w:rsidRPr="007D2B14" w:rsidRDefault="00923132" w:rsidP="00923132">
      <w:pPr>
        <w:pStyle w:val="ListParagraph"/>
        <w:numPr>
          <w:ilvl w:val="0"/>
          <w:numId w:val="3"/>
        </w:numPr>
        <w:rPr>
          <w:b/>
          <w:u w:val="single"/>
        </w:rPr>
      </w:pPr>
      <w:r w:rsidRPr="007D2B14">
        <w:rPr>
          <w:b/>
          <w:u w:val="single"/>
        </w:rPr>
        <w:t>RECOMMENDED ASSIGNMENT PREPARATIONS</w:t>
      </w:r>
    </w:p>
    <w:p w:rsidR="00923132" w:rsidRPr="007D2B14" w:rsidRDefault="00923132" w:rsidP="00923132">
      <w:pPr>
        <w:pStyle w:val="ListParagraph"/>
        <w:ind w:left="360"/>
        <w:rPr>
          <w:b/>
          <w:snapToGrid w:val="0"/>
        </w:rPr>
      </w:pPr>
    </w:p>
    <w:p w:rsidR="00923132" w:rsidRPr="007D2B14" w:rsidRDefault="00923132" w:rsidP="00923132">
      <w:pPr>
        <w:numPr>
          <w:ilvl w:val="0"/>
          <w:numId w:val="2"/>
        </w:numPr>
        <w:spacing w:after="0" w:line="240" w:lineRule="auto"/>
        <w:jc w:val="both"/>
        <w:rPr>
          <w:rFonts w:ascii="Times New Roman" w:hAnsi="Times New Roman" w:cs="Times New Roman"/>
          <w:sz w:val="24"/>
          <w:szCs w:val="24"/>
        </w:rPr>
      </w:pPr>
      <w:r w:rsidRPr="007D2B14">
        <w:rPr>
          <w:rFonts w:ascii="Times New Roman" w:hAnsi="Times New Roman" w:cs="Times New Roman"/>
          <w:sz w:val="24"/>
          <w:szCs w:val="24"/>
        </w:rPr>
        <w:t xml:space="preserve">Although CRS F2F has developed such hinting SOW, the volunteer can fine-tune through her/his professional qualifications to successfully carry out </w:t>
      </w:r>
      <w:r w:rsidRPr="007D2B14">
        <w:rPr>
          <w:rFonts w:ascii="Times New Roman" w:eastAsia="Calibri" w:hAnsi="Times New Roman" w:cs="Times New Roman"/>
          <w:sz w:val="24"/>
          <w:szCs w:val="24"/>
        </w:rPr>
        <w:t xml:space="preserve">this assignment. </w:t>
      </w:r>
      <w:r w:rsidRPr="007D2B14">
        <w:rPr>
          <w:rFonts w:ascii="Times New Roman" w:hAnsi="Times New Roman" w:cs="Times New Roman"/>
          <w:sz w:val="24"/>
          <w:szCs w:val="24"/>
        </w:rPr>
        <w:t xml:space="preserve"> </w:t>
      </w:r>
    </w:p>
    <w:p w:rsidR="00923132" w:rsidRPr="007D2B14" w:rsidRDefault="00923132" w:rsidP="00923132">
      <w:pPr>
        <w:pStyle w:val="ListParagraph"/>
        <w:numPr>
          <w:ilvl w:val="0"/>
          <w:numId w:val="2"/>
        </w:numPr>
        <w:jc w:val="both"/>
      </w:pPr>
      <w:r w:rsidRPr="007D2B14">
        <w:t xml:space="preserve">Although the assignment site is in </w:t>
      </w:r>
      <w:r w:rsidR="00B4548F">
        <w:t xml:space="preserve">dry </w:t>
      </w:r>
      <w:r w:rsidRPr="007D2B14">
        <w:t xml:space="preserve">highland areas and malaria may not be prevalence, having precautions in taking pills or vaccination for malaria and (maybe also for cholera) upon recommendations by her/his doctors/health professionals in US may be advisable. </w:t>
      </w:r>
    </w:p>
    <w:p w:rsidR="00923132" w:rsidRPr="007D2B14" w:rsidRDefault="00923132" w:rsidP="00923132">
      <w:pPr>
        <w:numPr>
          <w:ilvl w:val="0"/>
          <w:numId w:val="2"/>
        </w:numPr>
        <w:spacing w:after="0" w:line="240" w:lineRule="auto"/>
        <w:jc w:val="both"/>
        <w:rPr>
          <w:rFonts w:ascii="Times New Roman" w:hAnsi="Times New Roman" w:cs="Times New Roman"/>
          <w:sz w:val="24"/>
          <w:szCs w:val="24"/>
        </w:rPr>
      </w:pPr>
      <w:r w:rsidRPr="007D2B14">
        <w:rPr>
          <w:rFonts w:ascii="Times New Roman" w:hAnsi="Times New Roman" w:cs="Times New Roman"/>
          <w:sz w:val="24"/>
          <w:szCs w:val="24"/>
        </w:rPr>
        <w:t xml:space="preserve">Prior to travel, the volunteer is advised to prepare necessary training and demonstration aids and written handouts. Softcopies of the handouts and any other paper materials can be printed for immediate use at the CRS office in Addis Ababa on request by the volunteer. </w:t>
      </w:r>
    </w:p>
    <w:p w:rsidR="00923132" w:rsidRPr="007D2B14" w:rsidRDefault="00923132" w:rsidP="00923132">
      <w:pPr>
        <w:numPr>
          <w:ilvl w:val="0"/>
          <w:numId w:val="2"/>
        </w:numPr>
        <w:spacing w:after="0" w:line="240" w:lineRule="auto"/>
        <w:jc w:val="both"/>
        <w:rPr>
          <w:rFonts w:ascii="Times New Roman" w:eastAsia="Times New Roman" w:hAnsi="Times New Roman" w:cs="Times New Roman"/>
          <w:snapToGrid w:val="0"/>
          <w:sz w:val="24"/>
          <w:szCs w:val="24"/>
        </w:rPr>
      </w:pPr>
      <w:r w:rsidRPr="007D2B14">
        <w:rPr>
          <w:rFonts w:ascii="Times New Roman" w:hAnsi="Times New Roman" w:cs="Times New Roman"/>
          <w:sz w:val="24"/>
          <w:szCs w:val="24"/>
        </w:rPr>
        <w:t>If the volunteer requires use of simple training aids like flip charts, markers or tape s/he should make the request and collect from the CRS office in Addis Ababa prior to</w:t>
      </w:r>
      <w:r w:rsidRPr="007D2B14">
        <w:rPr>
          <w:rFonts w:ascii="Times New Roman" w:eastAsia="Times New Roman" w:hAnsi="Times New Roman" w:cs="Times New Roman"/>
          <w:snapToGrid w:val="0"/>
          <w:sz w:val="24"/>
          <w:szCs w:val="24"/>
        </w:rPr>
        <w:t xml:space="preserve"> travel to the assignment place. </w:t>
      </w:r>
    </w:p>
    <w:p w:rsidR="00923132" w:rsidRPr="007D2B14" w:rsidRDefault="007539D7" w:rsidP="00923132">
      <w:pPr>
        <w:widowControl w:val="0"/>
        <w:numPr>
          <w:ilvl w:val="0"/>
          <w:numId w:val="1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If required, t</w:t>
      </w:r>
      <w:r w:rsidR="00923132" w:rsidRPr="007D2B14">
        <w:rPr>
          <w:rFonts w:ascii="Times New Roman" w:eastAsia="Times New Roman" w:hAnsi="Times New Roman" w:cs="Times New Roman"/>
          <w:snapToGrid w:val="0"/>
          <w:sz w:val="24"/>
          <w:szCs w:val="24"/>
        </w:rPr>
        <w:t xml:space="preserve">ranslation of handouts to the local language can be done in the locality of the assignment, if required. </w:t>
      </w:r>
    </w:p>
    <w:p w:rsidR="00923132" w:rsidRPr="007D2B14" w:rsidRDefault="00923132" w:rsidP="00923132">
      <w:pPr>
        <w:widowControl w:val="0"/>
        <w:numPr>
          <w:ilvl w:val="0"/>
          <w:numId w:val="14"/>
        </w:numPr>
        <w:tabs>
          <w:tab w:val="clear" w:pos="720"/>
          <w:tab w:val="left" w:pos="-1440"/>
          <w:tab w:val="left"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both"/>
        <w:rPr>
          <w:rFonts w:ascii="Times New Roman" w:eastAsia="Times New Roman" w:hAnsi="Times New Roman" w:cs="Times New Roman"/>
          <w:snapToGrid w:val="0"/>
          <w:sz w:val="24"/>
          <w:szCs w:val="24"/>
        </w:rPr>
      </w:pPr>
      <w:r w:rsidRPr="007D2B14">
        <w:rPr>
          <w:rFonts w:ascii="Times New Roman" w:eastAsia="Times New Roman" w:hAnsi="Times New Roman" w:cs="Times New Roman"/>
          <w:snapToGrid w:val="0"/>
          <w:sz w:val="24"/>
          <w:szCs w:val="24"/>
        </w:rPr>
        <w:t>Depending on the meeting places and availability of electric power and LCD projector, the volunteer may use a laptop and projector for power point presentations.</w:t>
      </w:r>
    </w:p>
    <w:p w:rsidR="0093375C" w:rsidRDefault="0093375C" w:rsidP="00EA118E">
      <w:pPr>
        <w:pStyle w:val="ListParagraph"/>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napToGrid w:val="0"/>
        </w:rPr>
      </w:pPr>
    </w:p>
    <w:p w:rsidR="0093375C" w:rsidRDefault="0093375C" w:rsidP="00EA118E">
      <w:pPr>
        <w:pStyle w:val="ListParagraph"/>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napToGrid w:val="0"/>
        </w:rPr>
      </w:pPr>
    </w:p>
    <w:p w:rsidR="0093375C" w:rsidRDefault="0093375C" w:rsidP="00EA118E">
      <w:pPr>
        <w:pStyle w:val="ListParagraph"/>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napToGrid w:val="0"/>
        </w:rPr>
      </w:pPr>
    </w:p>
    <w:p w:rsidR="0093375C" w:rsidRDefault="0093375C" w:rsidP="00EA118E">
      <w:pPr>
        <w:pStyle w:val="ListParagraph"/>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napToGrid w:val="0"/>
        </w:rPr>
      </w:pPr>
    </w:p>
    <w:p w:rsidR="0093375C" w:rsidRDefault="0093375C" w:rsidP="00EA118E">
      <w:pPr>
        <w:pStyle w:val="ListParagraph"/>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napToGrid w:val="0"/>
        </w:rPr>
      </w:pPr>
    </w:p>
    <w:p w:rsidR="0093375C" w:rsidRDefault="0093375C" w:rsidP="00EA118E">
      <w:pPr>
        <w:pStyle w:val="ListParagraph"/>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napToGrid w:val="0"/>
        </w:rPr>
      </w:pPr>
    </w:p>
    <w:p w:rsidR="0093375C" w:rsidRDefault="0093375C" w:rsidP="00EA118E">
      <w:pPr>
        <w:pStyle w:val="ListParagraph"/>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napToGrid w:val="0"/>
        </w:rPr>
      </w:pPr>
    </w:p>
    <w:p w:rsidR="0093375C" w:rsidRPr="008214C8" w:rsidRDefault="0093375C" w:rsidP="00EA118E">
      <w:pPr>
        <w:pStyle w:val="ListParagraph"/>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napToGrid w:val="0"/>
        </w:rPr>
      </w:pPr>
    </w:p>
    <w:p w:rsidR="00E26695" w:rsidRDefault="00C95FB7" w:rsidP="00EA118E">
      <w:pPr>
        <w:pStyle w:val="ListParagraph"/>
        <w:numPr>
          <w:ilvl w:val="0"/>
          <w:numId w:val="4"/>
        </w:numPr>
        <w:jc w:val="both"/>
        <w:rPr>
          <w:b/>
          <w:u w:val="single"/>
        </w:rPr>
      </w:pPr>
      <w:r w:rsidRPr="00340A41">
        <w:rPr>
          <w:b/>
          <w:u w:val="single"/>
        </w:rPr>
        <w:t>KEY CONTACTS</w:t>
      </w:r>
    </w:p>
    <w:p w:rsidR="0093375C" w:rsidRPr="008214C8" w:rsidRDefault="0093375C" w:rsidP="0093375C">
      <w:pPr>
        <w:pStyle w:val="ListParagraph"/>
        <w:ind w:left="360"/>
        <w:jc w:val="both"/>
        <w:rPr>
          <w:b/>
          <w:u w:val="single"/>
        </w:rPr>
      </w:pPr>
    </w:p>
    <w:tbl>
      <w:tblPr>
        <w:tblStyle w:val="TableGrid"/>
        <w:tblW w:w="9877" w:type="dxa"/>
        <w:tblLook w:val="04A0" w:firstRow="1" w:lastRow="0" w:firstColumn="1" w:lastColumn="0" w:noHBand="0" w:noVBand="1"/>
      </w:tblPr>
      <w:tblGrid>
        <w:gridCol w:w="4938"/>
        <w:gridCol w:w="4939"/>
      </w:tblGrid>
      <w:tr w:rsidR="00E26695" w:rsidRPr="008214C8" w:rsidTr="005C07AC">
        <w:trPr>
          <w:trHeight w:val="149"/>
        </w:trPr>
        <w:tc>
          <w:tcPr>
            <w:tcW w:w="4938" w:type="dxa"/>
            <w:shd w:val="clear" w:color="auto" w:fill="D9D9D9" w:themeFill="background1" w:themeFillShade="D9"/>
          </w:tcPr>
          <w:p w:rsidR="00E26695" w:rsidRPr="008214C8" w:rsidRDefault="00E26695" w:rsidP="00EA118E">
            <w:pPr>
              <w:pStyle w:val="NoSpacing"/>
              <w:contextualSpacing/>
              <w:rPr>
                <w:rFonts w:ascii="Times New Roman" w:hAnsi="Times New Roman" w:cs="Times New Roman"/>
                <w:b/>
                <w:sz w:val="24"/>
                <w:szCs w:val="24"/>
              </w:rPr>
            </w:pPr>
            <w:r w:rsidRPr="008214C8">
              <w:rPr>
                <w:rFonts w:ascii="Times New Roman" w:hAnsi="Times New Roman" w:cs="Times New Roman"/>
                <w:b/>
                <w:sz w:val="24"/>
                <w:szCs w:val="24"/>
              </w:rPr>
              <w:lastRenderedPageBreak/>
              <w:t>CRS Baltimore</w:t>
            </w:r>
          </w:p>
        </w:tc>
        <w:tc>
          <w:tcPr>
            <w:tcW w:w="4939" w:type="dxa"/>
            <w:shd w:val="clear" w:color="auto" w:fill="D9D9D9" w:themeFill="background1" w:themeFillShade="D9"/>
          </w:tcPr>
          <w:p w:rsidR="00E26695" w:rsidRPr="008214C8" w:rsidRDefault="00E26695" w:rsidP="00EA118E">
            <w:pPr>
              <w:pStyle w:val="NoSpacing"/>
              <w:contextualSpacing/>
              <w:rPr>
                <w:rFonts w:ascii="Times New Roman" w:hAnsi="Times New Roman" w:cs="Times New Roman"/>
                <w:b/>
                <w:sz w:val="24"/>
                <w:szCs w:val="24"/>
              </w:rPr>
            </w:pPr>
            <w:r w:rsidRPr="008214C8">
              <w:rPr>
                <w:rFonts w:ascii="Times New Roman" w:hAnsi="Times New Roman" w:cs="Times New Roman"/>
                <w:b/>
                <w:sz w:val="24"/>
                <w:szCs w:val="24"/>
              </w:rPr>
              <w:t>CRS East Africa Regional Office</w:t>
            </w:r>
          </w:p>
        </w:tc>
      </w:tr>
      <w:tr w:rsidR="00E26695" w:rsidRPr="008214C8">
        <w:trPr>
          <w:trHeight w:val="1502"/>
        </w:trPr>
        <w:tc>
          <w:tcPr>
            <w:tcW w:w="4938" w:type="dxa"/>
          </w:tcPr>
          <w:p w:rsidR="00E26695" w:rsidRPr="008214C8" w:rsidRDefault="00E26695" w:rsidP="00EA118E">
            <w:pPr>
              <w:pStyle w:val="NoSpacing"/>
              <w:contextualSpacing/>
              <w:rPr>
                <w:rFonts w:ascii="Times New Roman" w:eastAsia="Times New Roman" w:hAnsi="Times New Roman" w:cs="Times New Roman"/>
                <w:b/>
                <w:sz w:val="24"/>
                <w:szCs w:val="24"/>
              </w:rPr>
            </w:pPr>
            <w:r w:rsidRPr="008214C8">
              <w:rPr>
                <w:rFonts w:ascii="Times New Roman" w:eastAsia="Times New Roman" w:hAnsi="Times New Roman" w:cs="Times New Roman"/>
                <w:b/>
                <w:sz w:val="24"/>
                <w:szCs w:val="24"/>
              </w:rPr>
              <w:t>Maria Figueroa</w:t>
            </w:r>
          </w:p>
          <w:p w:rsidR="00E26695" w:rsidRPr="008214C8" w:rsidRDefault="00E26695" w:rsidP="00EA118E">
            <w:pPr>
              <w:pStyle w:val="NoSpacing"/>
              <w:contextualSpacing/>
              <w:rPr>
                <w:rFonts w:ascii="Times New Roman" w:eastAsia="Times New Roman" w:hAnsi="Times New Roman" w:cs="Times New Roman"/>
                <w:sz w:val="24"/>
                <w:szCs w:val="24"/>
              </w:rPr>
            </w:pPr>
            <w:r w:rsidRPr="008214C8">
              <w:rPr>
                <w:rFonts w:ascii="Times New Roman" w:eastAsia="Times New Roman" w:hAnsi="Times New Roman" w:cs="Times New Roman"/>
                <w:sz w:val="24"/>
                <w:szCs w:val="24"/>
              </w:rPr>
              <w:t>Volunteer Support Coordinator</w:t>
            </w:r>
          </w:p>
          <w:p w:rsidR="00E26695" w:rsidRPr="008214C8" w:rsidRDefault="00E26695" w:rsidP="00EA118E">
            <w:pPr>
              <w:pStyle w:val="NoSpacing"/>
              <w:contextualSpacing/>
              <w:rPr>
                <w:rFonts w:ascii="Times New Roman" w:eastAsia="Times New Roman" w:hAnsi="Times New Roman" w:cs="Times New Roman"/>
                <w:sz w:val="24"/>
                <w:szCs w:val="24"/>
              </w:rPr>
            </w:pPr>
            <w:r w:rsidRPr="008214C8">
              <w:rPr>
                <w:rFonts w:ascii="Times New Roman" w:eastAsia="Times New Roman" w:hAnsi="Times New Roman" w:cs="Times New Roman"/>
                <w:sz w:val="24"/>
                <w:szCs w:val="24"/>
              </w:rPr>
              <w:t>EA Farmer to Farmer Program</w:t>
            </w:r>
          </w:p>
          <w:p w:rsidR="00E26695" w:rsidRPr="008214C8" w:rsidRDefault="00E26695" w:rsidP="00EA118E">
            <w:pPr>
              <w:pStyle w:val="NoSpacing"/>
              <w:contextualSpacing/>
              <w:rPr>
                <w:rFonts w:ascii="Times New Roman" w:eastAsia="Times New Roman" w:hAnsi="Times New Roman" w:cs="Times New Roman"/>
                <w:snapToGrid w:val="0"/>
                <w:color w:val="000000" w:themeColor="text1"/>
                <w:sz w:val="24"/>
                <w:szCs w:val="24"/>
              </w:rPr>
            </w:pPr>
            <w:r w:rsidRPr="008214C8">
              <w:rPr>
                <w:rFonts w:ascii="Times New Roman" w:eastAsia="Times New Roman" w:hAnsi="Times New Roman" w:cs="Times New Roman"/>
                <w:snapToGrid w:val="0"/>
                <w:color w:val="000000" w:themeColor="text1"/>
                <w:sz w:val="24"/>
                <w:szCs w:val="24"/>
              </w:rPr>
              <w:t>228 W. Lexington Street</w:t>
            </w:r>
          </w:p>
          <w:p w:rsidR="00E26695" w:rsidRPr="008214C8" w:rsidRDefault="00E26695" w:rsidP="00EA118E">
            <w:pPr>
              <w:pStyle w:val="NoSpacing"/>
              <w:contextualSpacing/>
              <w:rPr>
                <w:rFonts w:ascii="Times New Roman" w:eastAsia="Times New Roman" w:hAnsi="Times New Roman" w:cs="Times New Roman"/>
                <w:sz w:val="24"/>
                <w:szCs w:val="24"/>
              </w:rPr>
            </w:pPr>
            <w:r w:rsidRPr="008214C8">
              <w:rPr>
                <w:rFonts w:ascii="Times New Roman" w:eastAsia="Times New Roman" w:hAnsi="Times New Roman" w:cs="Times New Roman"/>
                <w:snapToGrid w:val="0"/>
                <w:color w:val="000000" w:themeColor="text1"/>
                <w:sz w:val="24"/>
                <w:szCs w:val="24"/>
              </w:rPr>
              <w:t>Baltimore, MD 21201</w:t>
            </w:r>
            <w:r w:rsidR="00043E90" w:rsidRPr="008214C8">
              <w:rPr>
                <w:rFonts w:ascii="Times New Roman" w:eastAsia="Times New Roman" w:hAnsi="Times New Roman" w:cs="Times New Roman"/>
                <w:snapToGrid w:val="0"/>
                <w:color w:val="000000" w:themeColor="text1"/>
                <w:sz w:val="24"/>
                <w:szCs w:val="24"/>
              </w:rPr>
              <w:t xml:space="preserve">; </w:t>
            </w:r>
            <w:r w:rsidRPr="008214C8">
              <w:rPr>
                <w:rFonts w:ascii="Times New Roman" w:eastAsia="Times New Roman" w:hAnsi="Times New Roman" w:cs="Times New Roman"/>
                <w:sz w:val="24"/>
                <w:szCs w:val="24"/>
              </w:rPr>
              <w:t>410-951-7366</w:t>
            </w:r>
          </w:p>
          <w:p w:rsidR="00E26695" w:rsidRPr="008214C8" w:rsidRDefault="00E26695" w:rsidP="00EA118E">
            <w:pPr>
              <w:pStyle w:val="NoSpacing"/>
              <w:contextualSpacing/>
              <w:rPr>
                <w:rFonts w:ascii="Times New Roman" w:hAnsi="Times New Roman" w:cs="Times New Roman"/>
                <w:sz w:val="24"/>
                <w:szCs w:val="24"/>
              </w:rPr>
            </w:pPr>
            <w:r w:rsidRPr="008214C8">
              <w:rPr>
                <w:rFonts w:ascii="Times New Roman" w:eastAsia="Times New Roman" w:hAnsi="Times New Roman" w:cs="Times New Roman"/>
                <w:sz w:val="24"/>
                <w:szCs w:val="24"/>
              </w:rPr>
              <w:t xml:space="preserve">Email: </w:t>
            </w:r>
            <w:hyperlink r:id="rId11" w:history="1">
              <w:r w:rsidRPr="008214C8">
                <w:rPr>
                  <w:rStyle w:val="Hyperlink"/>
                  <w:rFonts w:ascii="Times New Roman" w:eastAsia="Times New Roman" w:hAnsi="Times New Roman" w:cs="Times New Roman"/>
                  <w:sz w:val="24"/>
                  <w:szCs w:val="24"/>
                </w:rPr>
                <w:t>maria.figueroa@crs.org</w:t>
              </w:r>
            </w:hyperlink>
          </w:p>
        </w:tc>
        <w:tc>
          <w:tcPr>
            <w:tcW w:w="4939" w:type="dxa"/>
          </w:tcPr>
          <w:p w:rsidR="00E26695" w:rsidRPr="008214C8" w:rsidRDefault="00E26695" w:rsidP="00EA118E">
            <w:pPr>
              <w:pStyle w:val="NoSpacing"/>
              <w:contextualSpacing/>
              <w:rPr>
                <w:rFonts w:ascii="Times New Roman" w:hAnsi="Times New Roman" w:cs="Times New Roman"/>
                <w:b/>
                <w:sz w:val="24"/>
                <w:szCs w:val="24"/>
              </w:rPr>
            </w:pPr>
            <w:r w:rsidRPr="008214C8">
              <w:rPr>
                <w:rFonts w:ascii="Times New Roman" w:hAnsi="Times New Roman" w:cs="Times New Roman"/>
                <w:b/>
                <w:sz w:val="24"/>
                <w:szCs w:val="24"/>
              </w:rPr>
              <w:t>Nyambura Theuri</w:t>
            </w:r>
          </w:p>
          <w:p w:rsidR="00E26695" w:rsidRPr="008214C8" w:rsidRDefault="00E26695" w:rsidP="00EA118E">
            <w:pPr>
              <w:pStyle w:val="NoSpacing"/>
              <w:contextualSpacing/>
              <w:rPr>
                <w:rFonts w:ascii="Times New Roman" w:hAnsi="Times New Roman" w:cs="Times New Roman"/>
                <w:sz w:val="24"/>
                <w:szCs w:val="24"/>
              </w:rPr>
            </w:pPr>
            <w:r w:rsidRPr="008214C8">
              <w:rPr>
                <w:rFonts w:ascii="Times New Roman" w:hAnsi="Times New Roman" w:cs="Times New Roman"/>
                <w:sz w:val="24"/>
                <w:szCs w:val="24"/>
              </w:rPr>
              <w:t>Deputy Project Director</w:t>
            </w:r>
          </w:p>
          <w:p w:rsidR="00E26695" w:rsidRPr="008214C8" w:rsidRDefault="00E26695" w:rsidP="00EA118E">
            <w:pPr>
              <w:pStyle w:val="NoSpacing"/>
              <w:contextualSpacing/>
              <w:rPr>
                <w:rFonts w:ascii="Times New Roman" w:hAnsi="Times New Roman" w:cs="Times New Roman"/>
                <w:sz w:val="24"/>
                <w:szCs w:val="24"/>
              </w:rPr>
            </w:pPr>
            <w:r w:rsidRPr="008214C8">
              <w:rPr>
                <w:rFonts w:ascii="Times New Roman" w:hAnsi="Times New Roman" w:cs="Times New Roman"/>
                <w:sz w:val="24"/>
                <w:szCs w:val="24"/>
              </w:rPr>
              <w:t>EA Farmer to Farmer Program</w:t>
            </w:r>
          </w:p>
          <w:p w:rsidR="00E26695" w:rsidRPr="008214C8" w:rsidRDefault="00E26695" w:rsidP="00EA118E">
            <w:pPr>
              <w:pStyle w:val="NoSpacing"/>
              <w:contextualSpacing/>
              <w:rPr>
                <w:rFonts w:ascii="Times New Roman" w:hAnsi="Times New Roman" w:cs="Times New Roman"/>
                <w:sz w:val="24"/>
                <w:szCs w:val="24"/>
              </w:rPr>
            </w:pPr>
            <w:r w:rsidRPr="008214C8">
              <w:rPr>
                <w:rFonts w:ascii="Times New Roman" w:hAnsi="Times New Roman" w:cs="Times New Roman"/>
                <w:sz w:val="24"/>
                <w:szCs w:val="24"/>
              </w:rPr>
              <w:t>P.O. Box 49675 – 00100</w:t>
            </w:r>
            <w:r w:rsidR="00C52B20" w:rsidRPr="008214C8">
              <w:rPr>
                <w:rFonts w:ascii="Times New Roman" w:hAnsi="Times New Roman" w:cs="Times New Roman"/>
                <w:sz w:val="24"/>
                <w:szCs w:val="24"/>
              </w:rPr>
              <w:t xml:space="preserve">, </w:t>
            </w:r>
            <w:r w:rsidRPr="008214C8">
              <w:rPr>
                <w:rFonts w:ascii="Times New Roman" w:hAnsi="Times New Roman" w:cs="Times New Roman"/>
                <w:sz w:val="24"/>
                <w:szCs w:val="24"/>
              </w:rPr>
              <w:t>Nairobi, Kenya</w:t>
            </w:r>
          </w:p>
          <w:p w:rsidR="00E26695" w:rsidRPr="008214C8" w:rsidRDefault="00E26695" w:rsidP="00EA118E">
            <w:pPr>
              <w:pStyle w:val="NoSpacing"/>
              <w:contextualSpacing/>
              <w:rPr>
                <w:rFonts w:ascii="Times New Roman" w:hAnsi="Times New Roman" w:cs="Times New Roman"/>
                <w:sz w:val="24"/>
                <w:szCs w:val="24"/>
              </w:rPr>
            </w:pPr>
            <w:r w:rsidRPr="008214C8">
              <w:rPr>
                <w:rFonts w:ascii="Times New Roman" w:hAnsi="Times New Roman" w:cs="Times New Roman"/>
                <w:sz w:val="24"/>
                <w:szCs w:val="24"/>
              </w:rPr>
              <w:t xml:space="preserve">St. Augustine Court </w:t>
            </w:r>
            <w:proofErr w:type="spellStart"/>
            <w:r w:rsidRPr="008214C8">
              <w:rPr>
                <w:rFonts w:ascii="Times New Roman" w:hAnsi="Times New Roman" w:cs="Times New Roman"/>
                <w:sz w:val="24"/>
                <w:szCs w:val="24"/>
              </w:rPr>
              <w:t>Karuna</w:t>
            </w:r>
            <w:proofErr w:type="spellEnd"/>
            <w:r w:rsidRPr="008214C8">
              <w:rPr>
                <w:rFonts w:ascii="Times New Roman" w:hAnsi="Times New Roman" w:cs="Times New Roman"/>
                <w:sz w:val="24"/>
                <w:szCs w:val="24"/>
              </w:rPr>
              <w:t xml:space="preserve"> Close Road</w:t>
            </w:r>
          </w:p>
          <w:p w:rsidR="00E26695" w:rsidRPr="008214C8" w:rsidRDefault="00E26695" w:rsidP="00EA118E">
            <w:pPr>
              <w:pStyle w:val="NoSpacing"/>
              <w:contextualSpacing/>
              <w:rPr>
                <w:rFonts w:ascii="Times New Roman" w:hAnsi="Times New Roman" w:cs="Times New Roman"/>
                <w:sz w:val="24"/>
                <w:szCs w:val="24"/>
              </w:rPr>
            </w:pPr>
            <w:r w:rsidRPr="008214C8">
              <w:rPr>
                <w:rFonts w:ascii="Times New Roman" w:hAnsi="Times New Roman" w:cs="Times New Roman"/>
                <w:sz w:val="24"/>
                <w:szCs w:val="24"/>
              </w:rPr>
              <w:t xml:space="preserve">Email: </w:t>
            </w:r>
            <w:hyperlink r:id="rId12" w:history="1">
              <w:r w:rsidRPr="008214C8">
                <w:rPr>
                  <w:rStyle w:val="Hyperlink"/>
                  <w:rFonts w:ascii="Times New Roman" w:hAnsi="Times New Roman" w:cs="Times New Roman"/>
                  <w:sz w:val="24"/>
                  <w:szCs w:val="24"/>
                </w:rPr>
                <w:t>nyambura.theuri@crs.org</w:t>
              </w:r>
            </w:hyperlink>
          </w:p>
        </w:tc>
      </w:tr>
      <w:tr w:rsidR="00E26695" w:rsidRPr="008214C8" w:rsidTr="005C07AC">
        <w:trPr>
          <w:trHeight w:val="149"/>
        </w:trPr>
        <w:tc>
          <w:tcPr>
            <w:tcW w:w="9877" w:type="dxa"/>
            <w:gridSpan w:val="2"/>
            <w:shd w:val="clear" w:color="auto" w:fill="D9D9D9" w:themeFill="background1" w:themeFillShade="D9"/>
          </w:tcPr>
          <w:p w:rsidR="00E26695" w:rsidRPr="008214C8" w:rsidRDefault="005C07AC" w:rsidP="00EA118E">
            <w:pPr>
              <w:autoSpaceDE w:val="0"/>
              <w:autoSpaceDN w:val="0"/>
              <w:adjustRightInd w:val="0"/>
              <w:contextualSpacing/>
              <w:jc w:val="center"/>
              <w:rPr>
                <w:rFonts w:ascii="Times New Roman" w:hAnsi="Times New Roman" w:cs="Times New Roman"/>
                <w:b/>
                <w:sz w:val="24"/>
                <w:szCs w:val="24"/>
              </w:rPr>
            </w:pPr>
            <w:r>
              <w:rPr>
                <w:rFonts w:ascii="Times New Roman" w:hAnsi="Times New Roman" w:cs="Times New Roman"/>
                <w:b/>
                <w:sz w:val="24"/>
                <w:szCs w:val="24"/>
              </w:rPr>
              <w:t>CRS Ethiopia</w:t>
            </w:r>
          </w:p>
        </w:tc>
      </w:tr>
      <w:tr w:rsidR="00E26695" w:rsidRPr="008214C8" w:rsidTr="007539D7">
        <w:trPr>
          <w:trHeight w:val="530"/>
        </w:trPr>
        <w:tc>
          <w:tcPr>
            <w:tcW w:w="4938" w:type="dxa"/>
          </w:tcPr>
          <w:p w:rsidR="00830FAB" w:rsidRPr="00830FAB" w:rsidRDefault="00830FAB" w:rsidP="00EA118E">
            <w:pPr>
              <w:autoSpaceDE w:val="0"/>
              <w:autoSpaceDN w:val="0"/>
              <w:adjustRightInd w:val="0"/>
              <w:contextualSpacing/>
              <w:rPr>
                <w:rFonts w:ascii="Times New Roman" w:hAnsi="Times New Roman" w:cs="Times New Roman"/>
                <w:b/>
                <w:sz w:val="24"/>
                <w:szCs w:val="24"/>
              </w:rPr>
            </w:pPr>
            <w:r w:rsidRPr="00830FAB">
              <w:rPr>
                <w:rFonts w:ascii="Times New Roman" w:hAnsi="Times New Roman" w:cs="Times New Roman"/>
                <w:b/>
                <w:sz w:val="24"/>
                <w:szCs w:val="24"/>
              </w:rPr>
              <w:t>Eshetayehu Tefera</w:t>
            </w:r>
          </w:p>
          <w:p w:rsidR="00830FAB" w:rsidRPr="00830FAB" w:rsidRDefault="00830FAB" w:rsidP="00EA118E">
            <w:pPr>
              <w:autoSpaceDE w:val="0"/>
              <w:autoSpaceDN w:val="0"/>
              <w:adjustRightInd w:val="0"/>
              <w:contextualSpacing/>
              <w:rPr>
                <w:rFonts w:ascii="Times New Roman" w:hAnsi="Times New Roman" w:cs="Times New Roman"/>
                <w:sz w:val="24"/>
                <w:szCs w:val="24"/>
              </w:rPr>
            </w:pPr>
            <w:r w:rsidRPr="00830FAB">
              <w:rPr>
                <w:rFonts w:ascii="Times New Roman" w:hAnsi="Times New Roman" w:cs="Times New Roman"/>
                <w:sz w:val="24"/>
                <w:szCs w:val="24"/>
              </w:rPr>
              <w:t>F2F Project Director</w:t>
            </w:r>
          </w:p>
          <w:p w:rsidR="00E26695" w:rsidRPr="00830FAB" w:rsidRDefault="00E26695" w:rsidP="00EA118E">
            <w:pPr>
              <w:autoSpaceDE w:val="0"/>
              <w:autoSpaceDN w:val="0"/>
              <w:adjustRightInd w:val="0"/>
              <w:contextualSpacing/>
              <w:rPr>
                <w:rFonts w:ascii="Times New Roman" w:hAnsi="Times New Roman" w:cs="Times New Roman"/>
                <w:sz w:val="24"/>
                <w:szCs w:val="24"/>
              </w:rPr>
            </w:pPr>
            <w:r w:rsidRPr="00830FAB">
              <w:rPr>
                <w:rFonts w:ascii="Times New Roman" w:hAnsi="Times New Roman" w:cs="Times New Roman"/>
                <w:sz w:val="24"/>
                <w:szCs w:val="24"/>
              </w:rPr>
              <w:t>CRS Ethiopia Office</w:t>
            </w:r>
            <w:r w:rsidR="00C926C1" w:rsidRPr="00830FAB">
              <w:rPr>
                <w:rFonts w:ascii="Times New Roman" w:hAnsi="Times New Roman" w:cs="Times New Roman"/>
                <w:sz w:val="24"/>
                <w:szCs w:val="24"/>
              </w:rPr>
              <w:t xml:space="preserve">, </w:t>
            </w:r>
            <w:r w:rsidRPr="00830FAB">
              <w:rPr>
                <w:rFonts w:ascii="Times New Roman" w:hAnsi="Times New Roman" w:cs="Times New Roman"/>
                <w:sz w:val="24"/>
                <w:szCs w:val="24"/>
              </w:rPr>
              <w:t>P. O. Box 6592</w:t>
            </w:r>
            <w:r w:rsidR="00043E90" w:rsidRPr="00830FAB">
              <w:rPr>
                <w:rFonts w:ascii="Times New Roman" w:hAnsi="Times New Roman" w:cs="Times New Roman"/>
                <w:sz w:val="24"/>
                <w:szCs w:val="24"/>
              </w:rPr>
              <w:t xml:space="preserve">; </w:t>
            </w:r>
            <w:r w:rsidRPr="00830FAB">
              <w:rPr>
                <w:rFonts w:ascii="Times New Roman" w:hAnsi="Times New Roman" w:cs="Times New Roman"/>
                <w:sz w:val="24"/>
                <w:szCs w:val="24"/>
              </w:rPr>
              <w:t>Addis Ababa, Ethiopia</w:t>
            </w:r>
          </w:p>
          <w:p w:rsidR="00E26695" w:rsidRPr="008214C8" w:rsidRDefault="00E26695" w:rsidP="00EA118E">
            <w:pPr>
              <w:autoSpaceDE w:val="0"/>
              <w:autoSpaceDN w:val="0"/>
              <w:adjustRightInd w:val="0"/>
              <w:contextualSpacing/>
              <w:rPr>
                <w:rFonts w:ascii="Times New Roman" w:hAnsi="Times New Roman" w:cs="Times New Roman"/>
                <w:sz w:val="24"/>
                <w:szCs w:val="24"/>
              </w:rPr>
            </w:pPr>
            <w:r w:rsidRPr="00830FAB">
              <w:rPr>
                <w:rFonts w:ascii="Times New Roman" w:hAnsi="Times New Roman" w:cs="Times New Roman"/>
                <w:sz w:val="24"/>
                <w:szCs w:val="24"/>
              </w:rPr>
              <w:t>Phone</w:t>
            </w:r>
            <w:r w:rsidRPr="008214C8">
              <w:rPr>
                <w:rFonts w:ascii="Times New Roman" w:hAnsi="Times New Roman" w:cs="Times New Roman"/>
                <w:sz w:val="24"/>
                <w:szCs w:val="24"/>
              </w:rPr>
              <w:t xml:space="preserve">:   </w:t>
            </w:r>
            <w:r w:rsidR="007F5073">
              <w:rPr>
                <w:rFonts w:ascii="Times New Roman" w:hAnsi="Times New Roman" w:cs="Times New Roman"/>
                <w:sz w:val="24"/>
                <w:szCs w:val="24"/>
              </w:rPr>
              <w:t>+251-112-</w:t>
            </w:r>
            <w:r w:rsidRPr="008214C8">
              <w:rPr>
                <w:rFonts w:ascii="Times New Roman" w:hAnsi="Times New Roman" w:cs="Times New Roman"/>
                <w:sz w:val="24"/>
                <w:szCs w:val="24"/>
              </w:rPr>
              <w:t>788800</w:t>
            </w:r>
            <w:r w:rsidR="00C926C1" w:rsidRPr="008214C8">
              <w:rPr>
                <w:rFonts w:ascii="Times New Roman" w:hAnsi="Times New Roman" w:cs="Times New Roman"/>
                <w:sz w:val="24"/>
                <w:szCs w:val="24"/>
              </w:rPr>
              <w:t xml:space="preserve">, </w:t>
            </w:r>
            <w:r w:rsidRPr="008214C8">
              <w:rPr>
                <w:rFonts w:ascii="Times New Roman" w:hAnsi="Times New Roman" w:cs="Times New Roman"/>
                <w:sz w:val="24"/>
                <w:szCs w:val="24"/>
              </w:rPr>
              <w:t>+25</w:t>
            </w:r>
            <w:r w:rsidR="00C926C1" w:rsidRPr="008214C8">
              <w:rPr>
                <w:rFonts w:ascii="Times New Roman" w:hAnsi="Times New Roman" w:cs="Times New Roman"/>
                <w:sz w:val="24"/>
                <w:szCs w:val="24"/>
              </w:rPr>
              <w:t>1</w:t>
            </w:r>
            <w:r w:rsidRPr="008214C8">
              <w:rPr>
                <w:rFonts w:ascii="Times New Roman" w:hAnsi="Times New Roman" w:cs="Times New Roman"/>
                <w:sz w:val="24"/>
                <w:szCs w:val="24"/>
              </w:rPr>
              <w:t>-911-101381</w:t>
            </w:r>
          </w:p>
          <w:p w:rsidR="00E26695" w:rsidRPr="008214C8" w:rsidRDefault="00E26695" w:rsidP="00EA118E">
            <w:pPr>
              <w:autoSpaceDE w:val="0"/>
              <w:autoSpaceDN w:val="0"/>
              <w:adjustRightInd w:val="0"/>
              <w:contextualSpacing/>
              <w:rPr>
                <w:rFonts w:ascii="Times New Roman" w:hAnsi="Times New Roman" w:cs="Times New Roman"/>
                <w:sz w:val="24"/>
                <w:szCs w:val="24"/>
              </w:rPr>
            </w:pPr>
            <w:r w:rsidRPr="008214C8">
              <w:rPr>
                <w:rFonts w:ascii="Times New Roman" w:hAnsi="Times New Roman" w:cs="Times New Roman"/>
                <w:sz w:val="24"/>
                <w:szCs w:val="24"/>
              </w:rPr>
              <w:t xml:space="preserve">Email: </w:t>
            </w:r>
            <w:hyperlink r:id="rId13" w:history="1">
              <w:r w:rsidRPr="008214C8">
                <w:rPr>
                  <w:rStyle w:val="Hyperlink"/>
                  <w:rFonts w:ascii="Times New Roman" w:hAnsi="Times New Roman" w:cs="Times New Roman"/>
                  <w:sz w:val="24"/>
                  <w:szCs w:val="24"/>
                </w:rPr>
                <w:t>eshetayehu.tefera@crs.org</w:t>
              </w:r>
            </w:hyperlink>
          </w:p>
          <w:p w:rsidR="00830FAB" w:rsidRDefault="00830FAB" w:rsidP="00EA118E">
            <w:pPr>
              <w:autoSpaceDE w:val="0"/>
              <w:autoSpaceDN w:val="0"/>
              <w:adjustRightInd w:val="0"/>
              <w:contextualSpacing/>
              <w:rPr>
                <w:rFonts w:ascii="Times New Roman" w:hAnsi="Times New Roman" w:cs="Times New Roman"/>
                <w:sz w:val="24"/>
                <w:szCs w:val="24"/>
              </w:rPr>
            </w:pPr>
          </w:p>
          <w:p w:rsidR="00830FAB" w:rsidRPr="00830FAB" w:rsidRDefault="00830FAB" w:rsidP="00EA118E">
            <w:pPr>
              <w:autoSpaceDE w:val="0"/>
              <w:autoSpaceDN w:val="0"/>
              <w:adjustRightInd w:val="0"/>
              <w:contextualSpacing/>
              <w:rPr>
                <w:rFonts w:ascii="Times New Roman" w:hAnsi="Times New Roman" w:cs="Times New Roman"/>
                <w:b/>
                <w:sz w:val="24"/>
                <w:szCs w:val="24"/>
              </w:rPr>
            </w:pPr>
            <w:r w:rsidRPr="00830FAB">
              <w:rPr>
                <w:rFonts w:ascii="Times New Roman" w:hAnsi="Times New Roman" w:cs="Times New Roman"/>
                <w:b/>
                <w:sz w:val="24"/>
                <w:szCs w:val="24"/>
              </w:rPr>
              <w:t>Biruk Tesfaye</w:t>
            </w:r>
          </w:p>
          <w:p w:rsidR="00C926C1" w:rsidRPr="008214C8" w:rsidRDefault="00830FAB" w:rsidP="00EA118E">
            <w:p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F</w:t>
            </w:r>
            <w:r w:rsidR="00C926C1" w:rsidRPr="008214C8">
              <w:rPr>
                <w:rFonts w:ascii="Times New Roman" w:hAnsi="Times New Roman" w:cs="Times New Roman"/>
                <w:sz w:val="24"/>
                <w:szCs w:val="24"/>
              </w:rPr>
              <w:t xml:space="preserve">2F Program Coordinator </w:t>
            </w:r>
          </w:p>
          <w:p w:rsidR="00C926C1" w:rsidRPr="008214C8" w:rsidRDefault="00C926C1" w:rsidP="00EA118E">
            <w:pPr>
              <w:autoSpaceDE w:val="0"/>
              <w:autoSpaceDN w:val="0"/>
              <w:adjustRightInd w:val="0"/>
              <w:contextualSpacing/>
              <w:rPr>
                <w:rFonts w:ascii="Times New Roman" w:hAnsi="Times New Roman" w:cs="Times New Roman"/>
                <w:sz w:val="24"/>
                <w:szCs w:val="24"/>
              </w:rPr>
            </w:pPr>
            <w:r w:rsidRPr="008214C8">
              <w:rPr>
                <w:rFonts w:ascii="Times New Roman" w:hAnsi="Times New Roman" w:cs="Times New Roman"/>
                <w:sz w:val="24"/>
                <w:szCs w:val="24"/>
              </w:rPr>
              <w:t>CRS Ethiopia Office, P. O. Box 6592</w:t>
            </w:r>
            <w:r w:rsidR="00043E90" w:rsidRPr="008214C8">
              <w:rPr>
                <w:rFonts w:ascii="Times New Roman" w:hAnsi="Times New Roman" w:cs="Times New Roman"/>
                <w:sz w:val="24"/>
                <w:szCs w:val="24"/>
              </w:rPr>
              <w:t xml:space="preserve">; </w:t>
            </w:r>
            <w:r w:rsidRPr="008214C8">
              <w:rPr>
                <w:rFonts w:ascii="Times New Roman" w:hAnsi="Times New Roman" w:cs="Times New Roman"/>
                <w:sz w:val="24"/>
                <w:szCs w:val="24"/>
              </w:rPr>
              <w:t>Addis Ababa, Ethiopia</w:t>
            </w:r>
          </w:p>
          <w:p w:rsidR="00C926C1" w:rsidRPr="008214C8" w:rsidRDefault="007F5073" w:rsidP="00EA118E">
            <w:p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Phone:   +251-112-788800;</w:t>
            </w:r>
            <w:r w:rsidR="00C926C1" w:rsidRPr="008214C8">
              <w:rPr>
                <w:rFonts w:ascii="Times New Roman" w:hAnsi="Times New Roman" w:cs="Times New Roman"/>
                <w:sz w:val="24"/>
                <w:szCs w:val="24"/>
              </w:rPr>
              <w:t xml:space="preserve"> +251-911-718450</w:t>
            </w:r>
          </w:p>
          <w:p w:rsidR="00C926C1" w:rsidRPr="008214C8" w:rsidRDefault="00C926C1" w:rsidP="00EA118E">
            <w:pPr>
              <w:autoSpaceDE w:val="0"/>
              <w:autoSpaceDN w:val="0"/>
              <w:adjustRightInd w:val="0"/>
              <w:contextualSpacing/>
              <w:rPr>
                <w:rFonts w:ascii="Times New Roman" w:hAnsi="Times New Roman" w:cs="Times New Roman"/>
                <w:sz w:val="24"/>
                <w:szCs w:val="24"/>
              </w:rPr>
            </w:pPr>
            <w:r w:rsidRPr="008214C8">
              <w:rPr>
                <w:rFonts w:ascii="Times New Roman" w:hAnsi="Times New Roman" w:cs="Times New Roman"/>
                <w:sz w:val="24"/>
                <w:szCs w:val="24"/>
              </w:rPr>
              <w:t xml:space="preserve">Email: </w:t>
            </w:r>
            <w:hyperlink r:id="rId14" w:history="1">
              <w:r w:rsidRPr="008214C8">
                <w:rPr>
                  <w:rStyle w:val="Hyperlink"/>
                  <w:rFonts w:ascii="Times New Roman" w:hAnsi="Times New Roman" w:cs="Times New Roman"/>
                  <w:sz w:val="24"/>
                  <w:szCs w:val="24"/>
                </w:rPr>
                <w:t>biruk.tesfaye@crs.org</w:t>
              </w:r>
            </w:hyperlink>
          </w:p>
        </w:tc>
        <w:tc>
          <w:tcPr>
            <w:tcW w:w="4939" w:type="dxa"/>
          </w:tcPr>
          <w:p w:rsidR="00E26695" w:rsidRPr="008214C8" w:rsidRDefault="00E26695" w:rsidP="00EA118E">
            <w:pPr>
              <w:autoSpaceDE w:val="0"/>
              <w:autoSpaceDN w:val="0"/>
              <w:adjustRightInd w:val="0"/>
              <w:contextualSpacing/>
              <w:rPr>
                <w:rFonts w:ascii="Times New Roman" w:hAnsi="Times New Roman" w:cs="Times New Roman"/>
                <w:b/>
                <w:sz w:val="24"/>
                <w:szCs w:val="24"/>
              </w:rPr>
            </w:pPr>
            <w:r w:rsidRPr="008214C8">
              <w:rPr>
                <w:rFonts w:ascii="Times New Roman" w:hAnsi="Times New Roman" w:cs="Times New Roman"/>
                <w:b/>
                <w:sz w:val="24"/>
                <w:szCs w:val="24"/>
              </w:rPr>
              <w:t>Art Kirby</w:t>
            </w:r>
          </w:p>
          <w:p w:rsidR="00E26695" w:rsidRPr="00350F1A" w:rsidRDefault="00E26695" w:rsidP="00EA118E">
            <w:pPr>
              <w:autoSpaceDE w:val="0"/>
              <w:autoSpaceDN w:val="0"/>
              <w:adjustRightInd w:val="0"/>
              <w:contextualSpacing/>
              <w:rPr>
                <w:rFonts w:ascii="Times New Roman" w:hAnsi="Times New Roman" w:cs="Times New Roman"/>
                <w:sz w:val="24"/>
                <w:szCs w:val="24"/>
              </w:rPr>
            </w:pPr>
            <w:r w:rsidRPr="00350F1A">
              <w:rPr>
                <w:rFonts w:ascii="Times New Roman" w:hAnsi="Times New Roman" w:cs="Times New Roman"/>
                <w:sz w:val="24"/>
                <w:szCs w:val="24"/>
              </w:rPr>
              <w:t>Head of Programs</w:t>
            </w:r>
          </w:p>
          <w:p w:rsidR="00E26695" w:rsidRPr="008214C8" w:rsidRDefault="00E26695" w:rsidP="00EA118E">
            <w:pPr>
              <w:autoSpaceDE w:val="0"/>
              <w:autoSpaceDN w:val="0"/>
              <w:adjustRightInd w:val="0"/>
              <w:contextualSpacing/>
              <w:rPr>
                <w:rFonts w:ascii="Times New Roman" w:hAnsi="Times New Roman" w:cs="Times New Roman"/>
                <w:sz w:val="24"/>
                <w:szCs w:val="24"/>
              </w:rPr>
            </w:pPr>
            <w:r w:rsidRPr="008214C8">
              <w:rPr>
                <w:rFonts w:ascii="Times New Roman" w:hAnsi="Times New Roman" w:cs="Times New Roman"/>
                <w:sz w:val="24"/>
                <w:szCs w:val="24"/>
              </w:rPr>
              <w:t>CRS Ethiopia Office</w:t>
            </w:r>
          </w:p>
          <w:p w:rsidR="00E26695" w:rsidRPr="008214C8" w:rsidRDefault="00E26695" w:rsidP="00EA118E">
            <w:pPr>
              <w:tabs>
                <w:tab w:val="left" w:pos="1703"/>
              </w:tabs>
              <w:autoSpaceDE w:val="0"/>
              <w:autoSpaceDN w:val="0"/>
              <w:adjustRightInd w:val="0"/>
              <w:contextualSpacing/>
              <w:rPr>
                <w:rFonts w:ascii="Times New Roman" w:hAnsi="Times New Roman" w:cs="Times New Roman"/>
                <w:sz w:val="24"/>
                <w:szCs w:val="24"/>
              </w:rPr>
            </w:pPr>
            <w:r w:rsidRPr="008214C8">
              <w:rPr>
                <w:rFonts w:ascii="Times New Roman" w:hAnsi="Times New Roman" w:cs="Times New Roman"/>
                <w:sz w:val="24"/>
                <w:szCs w:val="24"/>
              </w:rPr>
              <w:t>P. O. Box 6592</w:t>
            </w:r>
            <w:r w:rsidRPr="008214C8">
              <w:rPr>
                <w:rFonts w:ascii="Times New Roman" w:hAnsi="Times New Roman" w:cs="Times New Roman"/>
                <w:sz w:val="24"/>
                <w:szCs w:val="24"/>
              </w:rPr>
              <w:tab/>
            </w:r>
          </w:p>
          <w:p w:rsidR="00E26695" w:rsidRPr="008214C8" w:rsidRDefault="00E26695" w:rsidP="00EA118E">
            <w:pPr>
              <w:autoSpaceDE w:val="0"/>
              <w:autoSpaceDN w:val="0"/>
              <w:adjustRightInd w:val="0"/>
              <w:contextualSpacing/>
              <w:rPr>
                <w:rFonts w:ascii="Times New Roman" w:hAnsi="Times New Roman" w:cs="Times New Roman"/>
                <w:sz w:val="24"/>
                <w:szCs w:val="24"/>
              </w:rPr>
            </w:pPr>
            <w:r w:rsidRPr="008214C8">
              <w:rPr>
                <w:rFonts w:ascii="Times New Roman" w:hAnsi="Times New Roman" w:cs="Times New Roman"/>
                <w:sz w:val="24"/>
                <w:szCs w:val="24"/>
              </w:rPr>
              <w:t>Addis Ababa, Ethiopia</w:t>
            </w:r>
          </w:p>
          <w:p w:rsidR="00E26695" w:rsidRPr="008214C8" w:rsidRDefault="00E26695" w:rsidP="00EA118E">
            <w:pPr>
              <w:autoSpaceDE w:val="0"/>
              <w:autoSpaceDN w:val="0"/>
              <w:adjustRightInd w:val="0"/>
              <w:contextualSpacing/>
              <w:rPr>
                <w:rFonts w:ascii="Times New Roman" w:hAnsi="Times New Roman" w:cs="Times New Roman"/>
                <w:sz w:val="24"/>
                <w:szCs w:val="24"/>
              </w:rPr>
            </w:pPr>
            <w:r w:rsidRPr="008214C8">
              <w:rPr>
                <w:rFonts w:ascii="Times New Roman" w:hAnsi="Times New Roman" w:cs="Times New Roman"/>
                <w:sz w:val="24"/>
                <w:szCs w:val="24"/>
              </w:rPr>
              <w:t>Phone: +251-112-788800</w:t>
            </w:r>
          </w:p>
          <w:p w:rsidR="00E26695" w:rsidRPr="008214C8" w:rsidRDefault="00E26695" w:rsidP="00EA118E">
            <w:pPr>
              <w:autoSpaceDE w:val="0"/>
              <w:autoSpaceDN w:val="0"/>
              <w:adjustRightInd w:val="0"/>
              <w:contextualSpacing/>
              <w:rPr>
                <w:rFonts w:ascii="Times New Roman" w:hAnsi="Times New Roman" w:cs="Times New Roman"/>
                <w:sz w:val="24"/>
                <w:szCs w:val="24"/>
              </w:rPr>
            </w:pPr>
            <w:r w:rsidRPr="008214C8">
              <w:rPr>
                <w:rFonts w:ascii="Times New Roman" w:hAnsi="Times New Roman" w:cs="Times New Roman"/>
                <w:sz w:val="24"/>
                <w:szCs w:val="24"/>
              </w:rPr>
              <w:t xml:space="preserve">Email: </w:t>
            </w:r>
            <w:hyperlink r:id="rId15" w:history="1">
              <w:r w:rsidRPr="008214C8">
                <w:rPr>
                  <w:rStyle w:val="Hyperlink"/>
                  <w:rFonts w:ascii="Times New Roman" w:hAnsi="Times New Roman" w:cs="Times New Roman"/>
                  <w:sz w:val="24"/>
                  <w:szCs w:val="24"/>
                </w:rPr>
                <w:t>art.kirby@crs.org</w:t>
              </w:r>
            </w:hyperlink>
          </w:p>
        </w:tc>
      </w:tr>
      <w:tr w:rsidR="00340A41" w:rsidRPr="008214C8" w:rsidTr="005C07AC">
        <w:trPr>
          <w:trHeight w:val="149"/>
        </w:trPr>
        <w:tc>
          <w:tcPr>
            <w:tcW w:w="9877" w:type="dxa"/>
            <w:gridSpan w:val="2"/>
            <w:shd w:val="clear" w:color="auto" w:fill="D9D9D9" w:themeFill="background1" w:themeFillShade="D9"/>
          </w:tcPr>
          <w:p w:rsidR="00340A41" w:rsidRPr="008214C8" w:rsidRDefault="00340A41" w:rsidP="00EA118E">
            <w:pPr>
              <w:autoSpaceDE w:val="0"/>
              <w:autoSpaceDN w:val="0"/>
              <w:adjustRightInd w:val="0"/>
              <w:contextualSpacing/>
              <w:jc w:val="center"/>
              <w:rPr>
                <w:rFonts w:ascii="Times New Roman" w:hAnsi="Times New Roman" w:cs="Times New Roman"/>
                <w:b/>
                <w:sz w:val="24"/>
                <w:szCs w:val="24"/>
              </w:rPr>
            </w:pPr>
            <w:r w:rsidRPr="008214C8">
              <w:rPr>
                <w:rFonts w:ascii="Times New Roman" w:hAnsi="Times New Roman" w:cs="Times New Roman"/>
                <w:b/>
                <w:sz w:val="24"/>
                <w:szCs w:val="24"/>
              </w:rPr>
              <w:t xml:space="preserve">Host </w:t>
            </w:r>
            <w:r w:rsidR="005C07AC">
              <w:rPr>
                <w:rFonts w:ascii="Times New Roman" w:hAnsi="Times New Roman" w:cs="Times New Roman"/>
                <w:b/>
                <w:sz w:val="24"/>
                <w:szCs w:val="24"/>
              </w:rPr>
              <w:t>Organization</w:t>
            </w:r>
          </w:p>
        </w:tc>
      </w:tr>
      <w:tr w:rsidR="00E26695" w:rsidRPr="008214C8">
        <w:trPr>
          <w:trHeight w:val="2960"/>
        </w:trPr>
        <w:tc>
          <w:tcPr>
            <w:tcW w:w="4938" w:type="dxa"/>
          </w:tcPr>
          <w:p w:rsidR="005C07AC" w:rsidRPr="00350F1A" w:rsidRDefault="00B46040" w:rsidP="00EA118E">
            <w:pPr>
              <w:pStyle w:val="ListParagraph"/>
              <w:autoSpaceDE w:val="0"/>
              <w:autoSpaceDN w:val="0"/>
              <w:adjustRightInd w:val="0"/>
              <w:ind w:left="360"/>
              <w:rPr>
                <w:b/>
              </w:rPr>
            </w:pPr>
            <w:r w:rsidRPr="00350F1A">
              <w:rPr>
                <w:b/>
                <w:bCs/>
                <w:color w:val="003300"/>
              </w:rPr>
              <w:t>G/</w:t>
            </w:r>
            <w:proofErr w:type="spellStart"/>
            <w:r w:rsidRPr="00350F1A">
              <w:rPr>
                <w:b/>
                <w:bCs/>
                <w:color w:val="003300"/>
              </w:rPr>
              <w:t>kidan</w:t>
            </w:r>
            <w:proofErr w:type="spellEnd"/>
            <w:r w:rsidRPr="00350F1A">
              <w:rPr>
                <w:b/>
                <w:bCs/>
                <w:color w:val="003300"/>
              </w:rPr>
              <w:t xml:space="preserve"> Tesfay</w:t>
            </w:r>
            <w:r w:rsidR="00350F1A" w:rsidRPr="00350F1A">
              <w:rPr>
                <w:b/>
                <w:bCs/>
                <w:color w:val="003300"/>
              </w:rPr>
              <w:t>e</w:t>
            </w:r>
          </w:p>
          <w:p w:rsidR="005C07AC" w:rsidRDefault="00B46040" w:rsidP="00EA118E">
            <w:pPr>
              <w:pStyle w:val="ListParagraph"/>
              <w:autoSpaceDE w:val="0"/>
              <w:autoSpaceDN w:val="0"/>
              <w:adjustRightInd w:val="0"/>
              <w:ind w:left="360"/>
              <w:rPr>
                <w:bCs/>
                <w:color w:val="003300"/>
              </w:rPr>
            </w:pPr>
            <w:r w:rsidRPr="005C07AC">
              <w:rPr>
                <w:bCs/>
                <w:color w:val="003300"/>
              </w:rPr>
              <w:t>Dean College of Agriculture and Environmental Sciences</w:t>
            </w:r>
          </w:p>
          <w:p w:rsidR="005C07AC" w:rsidRDefault="00B46040" w:rsidP="00EA118E">
            <w:pPr>
              <w:pStyle w:val="ListParagraph"/>
              <w:autoSpaceDE w:val="0"/>
              <w:autoSpaceDN w:val="0"/>
              <w:adjustRightInd w:val="0"/>
              <w:ind w:left="360"/>
              <w:rPr>
                <w:rStyle w:val="Hyperlink"/>
                <w:bCs/>
              </w:rPr>
            </w:pPr>
            <w:r w:rsidRPr="008214C8">
              <w:rPr>
                <w:bCs/>
                <w:color w:val="003300"/>
              </w:rPr>
              <w:t xml:space="preserve">Email: </w:t>
            </w:r>
            <w:hyperlink r:id="rId16" w:history="1">
              <w:r w:rsidRPr="008214C8">
                <w:rPr>
                  <w:rStyle w:val="Hyperlink"/>
                  <w:bCs/>
                </w:rPr>
                <w:t>gebrekidan_tes@yahoo.com</w:t>
              </w:r>
            </w:hyperlink>
          </w:p>
          <w:p w:rsidR="00B46040" w:rsidRDefault="005C07AC" w:rsidP="00EA118E">
            <w:pPr>
              <w:pStyle w:val="ListParagraph"/>
              <w:autoSpaceDE w:val="0"/>
              <w:autoSpaceDN w:val="0"/>
              <w:adjustRightInd w:val="0"/>
              <w:ind w:left="360"/>
              <w:rPr>
                <w:bCs/>
                <w:color w:val="003300"/>
              </w:rPr>
            </w:pPr>
            <w:r>
              <w:rPr>
                <w:bCs/>
                <w:color w:val="003300"/>
              </w:rPr>
              <w:t>Tel: +251-914-7325</w:t>
            </w:r>
            <w:r w:rsidR="00B46040" w:rsidRPr="008214C8">
              <w:rPr>
                <w:bCs/>
                <w:color w:val="003300"/>
              </w:rPr>
              <w:t xml:space="preserve">22  </w:t>
            </w:r>
          </w:p>
          <w:p w:rsidR="005C07AC" w:rsidRDefault="00B46040" w:rsidP="00EA118E">
            <w:pPr>
              <w:pStyle w:val="ListParagraph"/>
              <w:numPr>
                <w:ilvl w:val="0"/>
                <w:numId w:val="10"/>
              </w:numPr>
              <w:autoSpaceDE w:val="0"/>
              <w:autoSpaceDN w:val="0"/>
              <w:adjustRightInd w:val="0"/>
            </w:pPr>
            <w:r w:rsidRPr="008214C8">
              <w:t xml:space="preserve">Mr. </w:t>
            </w:r>
            <w:proofErr w:type="spellStart"/>
            <w:r w:rsidRPr="008214C8">
              <w:t>Sibhatu</w:t>
            </w:r>
            <w:proofErr w:type="spellEnd"/>
            <w:r w:rsidRPr="008214C8">
              <w:t xml:space="preserve"> </w:t>
            </w:r>
            <w:proofErr w:type="spellStart"/>
            <w:r w:rsidRPr="008214C8">
              <w:t>Siyum</w:t>
            </w:r>
            <w:proofErr w:type="spellEnd"/>
          </w:p>
          <w:p w:rsidR="005C07AC" w:rsidRDefault="00B46040" w:rsidP="00EA118E">
            <w:pPr>
              <w:pStyle w:val="ListParagraph"/>
              <w:autoSpaceDE w:val="0"/>
              <w:autoSpaceDN w:val="0"/>
              <w:adjustRightInd w:val="0"/>
              <w:ind w:left="360"/>
            </w:pPr>
            <w:proofErr w:type="spellStart"/>
            <w:r w:rsidRPr="005C07AC">
              <w:t>Adigrat</w:t>
            </w:r>
            <w:proofErr w:type="spellEnd"/>
            <w:r w:rsidRPr="005C07AC">
              <w:t xml:space="preserve"> Catholic Secretariat (ACS)</w:t>
            </w:r>
          </w:p>
          <w:p w:rsidR="005C07AC" w:rsidRDefault="00B46040" w:rsidP="00EA118E">
            <w:pPr>
              <w:pStyle w:val="ListParagraph"/>
              <w:autoSpaceDE w:val="0"/>
              <w:autoSpaceDN w:val="0"/>
              <w:adjustRightInd w:val="0"/>
              <w:ind w:left="360"/>
            </w:pPr>
            <w:proofErr w:type="spellStart"/>
            <w:r w:rsidRPr="008214C8">
              <w:t>Adigrat</w:t>
            </w:r>
            <w:proofErr w:type="spellEnd"/>
            <w:r w:rsidRPr="008214C8">
              <w:t>, Tigray, Ethiopia</w:t>
            </w:r>
          </w:p>
          <w:p w:rsidR="005C07AC" w:rsidRDefault="00B46040" w:rsidP="00EA118E">
            <w:pPr>
              <w:pStyle w:val="ListParagraph"/>
              <w:autoSpaceDE w:val="0"/>
              <w:autoSpaceDN w:val="0"/>
              <w:adjustRightInd w:val="0"/>
              <w:ind w:left="360"/>
              <w:rPr>
                <w:rStyle w:val="Hyperlink"/>
              </w:rPr>
            </w:pPr>
            <w:r w:rsidRPr="008214C8">
              <w:t xml:space="preserve">Email: </w:t>
            </w:r>
            <w:hyperlink r:id="rId17" w:history="1">
              <w:r w:rsidRPr="008214C8">
                <w:rPr>
                  <w:rStyle w:val="Hyperlink"/>
                </w:rPr>
                <w:t>Sebhatu2003@yahoo.com</w:t>
              </w:r>
            </w:hyperlink>
          </w:p>
          <w:p w:rsidR="00E26695" w:rsidRPr="008214C8" w:rsidRDefault="00B46040" w:rsidP="00EA118E">
            <w:pPr>
              <w:pStyle w:val="ListParagraph"/>
              <w:autoSpaceDE w:val="0"/>
              <w:autoSpaceDN w:val="0"/>
              <w:adjustRightInd w:val="0"/>
              <w:ind w:left="360"/>
            </w:pPr>
            <w:r w:rsidRPr="008214C8">
              <w:t>Cell phone: +251-914-300414</w:t>
            </w:r>
          </w:p>
        </w:tc>
        <w:tc>
          <w:tcPr>
            <w:tcW w:w="4939" w:type="dxa"/>
          </w:tcPr>
          <w:p w:rsidR="007F5073" w:rsidRDefault="00B46040" w:rsidP="00EA118E">
            <w:pPr>
              <w:pStyle w:val="ListParagraph"/>
              <w:numPr>
                <w:ilvl w:val="0"/>
                <w:numId w:val="10"/>
              </w:numPr>
              <w:autoSpaceDE w:val="0"/>
              <w:autoSpaceDN w:val="0"/>
              <w:adjustRightInd w:val="0"/>
            </w:pPr>
            <w:r w:rsidRPr="008214C8">
              <w:t xml:space="preserve">Dr. Zaid Negash,  </w:t>
            </w:r>
          </w:p>
          <w:p w:rsidR="007F5073" w:rsidRDefault="00B46040" w:rsidP="00EA118E">
            <w:pPr>
              <w:pStyle w:val="ListParagraph"/>
              <w:autoSpaceDE w:val="0"/>
              <w:autoSpaceDN w:val="0"/>
              <w:adjustRightInd w:val="0"/>
              <w:ind w:left="360"/>
            </w:pPr>
            <w:r w:rsidRPr="007F5073">
              <w:t xml:space="preserve">President of </w:t>
            </w:r>
            <w:proofErr w:type="spellStart"/>
            <w:r w:rsidRPr="007F5073">
              <w:t>Adigrat</w:t>
            </w:r>
            <w:proofErr w:type="spellEnd"/>
            <w:r w:rsidRPr="007F5073">
              <w:t xml:space="preserve"> University</w:t>
            </w:r>
          </w:p>
          <w:p w:rsidR="007F5073" w:rsidRDefault="00B46040" w:rsidP="00EA118E">
            <w:pPr>
              <w:pStyle w:val="ListParagraph"/>
              <w:autoSpaceDE w:val="0"/>
              <w:autoSpaceDN w:val="0"/>
              <w:adjustRightInd w:val="0"/>
              <w:ind w:left="360"/>
            </w:pPr>
            <w:r w:rsidRPr="008214C8">
              <w:t xml:space="preserve">Email: </w:t>
            </w:r>
            <w:hyperlink r:id="rId18" w:history="1">
              <w:r w:rsidRPr="008214C8">
                <w:rPr>
                  <w:rStyle w:val="Hyperlink"/>
                </w:rPr>
                <w:t>znegashz@yahoo.com</w:t>
              </w:r>
            </w:hyperlink>
            <w:r w:rsidRPr="008214C8">
              <w:t xml:space="preserve">   </w:t>
            </w:r>
          </w:p>
          <w:p w:rsidR="00B46040" w:rsidRDefault="007F5073" w:rsidP="00EA118E">
            <w:pPr>
              <w:pStyle w:val="ListParagraph"/>
              <w:autoSpaceDE w:val="0"/>
              <w:autoSpaceDN w:val="0"/>
              <w:adjustRightInd w:val="0"/>
              <w:ind w:left="360"/>
              <w:rPr>
                <w:bCs/>
                <w:color w:val="003300"/>
              </w:rPr>
            </w:pPr>
            <w:r>
              <w:t>Tel: +251-</w:t>
            </w:r>
            <w:r w:rsidR="00B46040" w:rsidRPr="008214C8">
              <w:t>0344452109</w:t>
            </w:r>
            <w:r w:rsidR="00B46040" w:rsidRPr="008214C8">
              <w:rPr>
                <w:bCs/>
                <w:color w:val="003300"/>
              </w:rPr>
              <w:t xml:space="preserve">     </w:t>
            </w:r>
          </w:p>
          <w:p w:rsidR="005C07AC" w:rsidRPr="008214C8" w:rsidRDefault="005C07AC" w:rsidP="00EA118E">
            <w:pPr>
              <w:pStyle w:val="ListParagraph"/>
              <w:autoSpaceDE w:val="0"/>
              <w:autoSpaceDN w:val="0"/>
              <w:adjustRightInd w:val="0"/>
              <w:ind w:left="360"/>
            </w:pPr>
          </w:p>
          <w:p w:rsidR="005C07AC" w:rsidRDefault="00B46040" w:rsidP="00EA118E">
            <w:pPr>
              <w:pStyle w:val="ListParagraph"/>
              <w:numPr>
                <w:ilvl w:val="0"/>
                <w:numId w:val="10"/>
              </w:numPr>
              <w:autoSpaceDE w:val="0"/>
              <w:autoSpaceDN w:val="0"/>
              <w:adjustRightInd w:val="0"/>
            </w:pPr>
            <w:r w:rsidRPr="008214C8">
              <w:t xml:space="preserve">Dr. Alem Mebrahtu, </w:t>
            </w:r>
          </w:p>
          <w:p w:rsidR="005C07AC" w:rsidRDefault="00B46040" w:rsidP="00EA118E">
            <w:pPr>
              <w:pStyle w:val="ListParagraph"/>
              <w:autoSpaceDE w:val="0"/>
              <w:autoSpaceDN w:val="0"/>
              <w:adjustRightInd w:val="0"/>
              <w:ind w:left="360"/>
            </w:pPr>
            <w:r w:rsidRPr="005C07AC">
              <w:t>Vice President for Academic and Research</w:t>
            </w:r>
          </w:p>
          <w:p w:rsidR="005C07AC" w:rsidRDefault="00B46040" w:rsidP="00EA118E">
            <w:pPr>
              <w:pStyle w:val="ListParagraph"/>
              <w:autoSpaceDE w:val="0"/>
              <w:autoSpaceDN w:val="0"/>
              <w:adjustRightInd w:val="0"/>
              <w:ind w:left="360"/>
            </w:pPr>
            <w:r w:rsidRPr="008214C8">
              <w:t xml:space="preserve">Email: </w:t>
            </w:r>
            <w:hyperlink r:id="rId19" w:history="1">
              <w:r w:rsidRPr="008214C8">
                <w:rPr>
                  <w:rStyle w:val="Hyperlink"/>
                </w:rPr>
                <w:t>alemmeb@gmail.com</w:t>
              </w:r>
            </w:hyperlink>
            <w:r w:rsidRPr="008214C8">
              <w:t xml:space="preserve"> </w:t>
            </w:r>
          </w:p>
          <w:p w:rsidR="00B46040" w:rsidRPr="008214C8" w:rsidRDefault="005C07AC" w:rsidP="00EA118E">
            <w:pPr>
              <w:pStyle w:val="ListParagraph"/>
              <w:autoSpaceDE w:val="0"/>
              <w:autoSpaceDN w:val="0"/>
              <w:adjustRightInd w:val="0"/>
              <w:ind w:left="360"/>
            </w:pPr>
            <w:r>
              <w:t>Tel: +251-</w:t>
            </w:r>
            <w:r w:rsidR="00B46040" w:rsidRPr="008214C8">
              <w:t>0344452108</w:t>
            </w:r>
            <w:r w:rsidR="00B46040" w:rsidRPr="008214C8">
              <w:rPr>
                <w:bCs/>
                <w:color w:val="003300"/>
              </w:rPr>
              <w:t xml:space="preserve"> </w:t>
            </w:r>
          </w:p>
          <w:p w:rsidR="00E26695" w:rsidRPr="008214C8" w:rsidRDefault="007A18F3" w:rsidP="00EA118E">
            <w:pPr>
              <w:autoSpaceDE w:val="0"/>
              <w:autoSpaceDN w:val="0"/>
              <w:adjustRightInd w:val="0"/>
              <w:contextualSpacing/>
              <w:rPr>
                <w:rFonts w:ascii="Times New Roman" w:hAnsi="Times New Roman" w:cs="Times New Roman"/>
                <w:sz w:val="24"/>
                <w:szCs w:val="24"/>
              </w:rPr>
            </w:pPr>
            <w:r w:rsidRPr="008214C8">
              <w:rPr>
                <w:rFonts w:ascii="Times New Roman" w:hAnsi="Times New Roman" w:cs="Times New Roman"/>
                <w:bCs/>
                <w:color w:val="003300"/>
                <w:sz w:val="24"/>
                <w:szCs w:val="24"/>
              </w:rPr>
              <w:t xml:space="preserve"> </w:t>
            </w:r>
          </w:p>
        </w:tc>
      </w:tr>
    </w:tbl>
    <w:p w:rsidR="008214C8" w:rsidRPr="008214C8" w:rsidRDefault="008214C8" w:rsidP="00EA118E">
      <w:pPr>
        <w:autoSpaceDE w:val="0"/>
        <w:autoSpaceDN w:val="0"/>
        <w:adjustRightInd w:val="0"/>
        <w:spacing w:after="0" w:line="240" w:lineRule="auto"/>
        <w:contextualSpacing/>
        <w:rPr>
          <w:rFonts w:ascii="Times New Roman" w:hAnsi="Times New Roman" w:cs="Times New Roman"/>
          <w:sz w:val="24"/>
          <w:szCs w:val="24"/>
        </w:rPr>
      </w:pPr>
    </w:p>
    <w:sectPr w:rsidR="008214C8" w:rsidRPr="008214C8" w:rsidSect="005D0325">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DFB" w:rsidRDefault="000A2DFB" w:rsidP="00DB2E2F">
      <w:pPr>
        <w:spacing w:after="0" w:line="240" w:lineRule="auto"/>
      </w:pPr>
      <w:r>
        <w:separator/>
      </w:r>
    </w:p>
  </w:endnote>
  <w:endnote w:type="continuationSeparator" w:id="0">
    <w:p w:rsidR="000A2DFB" w:rsidRDefault="000A2DFB" w:rsidP="00DB2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w:altName w:val="Minion"/>
    <w:panose1 w:val="00000000000000000000"/>
    <w:charset w:val="00"/>
    <w:family w:val="roman"/>
    <w:notTrueType/>
    <w:pitch w:val="default"/>
    <w:sig w:usb0="00000003" w:usb1="00000000" w:usb2="00000000" w:usb3="00000000" w:csb0="00000001" w:csb1="00000000"/>
  </w:font>
  <w:font w:name="Zapf Dingbats IT Cby BT">
    <w:altName w:val="Yu Gothic UI"/>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8391151"/>
      <w:docPartObj>
        <w:docPartGallery w:val="Page Numbers (Bottom of Page)"/>
        <w:docPartUnique/>
      </w:docPartObj>
    </w:sdtPr>
    <w:sdtEndPr>
      <w:rPr>
        <w:noProof/>
        <w:sz w:val="18"/>
        <w:szCs w:val="18"/>
      </w:rPr>
    </w:sdtEndPr>
    <w:sdtContent>
      <w:p w:rsidR="00AC159D" w:rsidRPr="007F5073" w:rsidRDefault="00AC159D" w:rsidP="00F86AE9">
        <w:pPr>
          <w:pStyle w:val="Footer"/>
          <w:jc w:val="center"/>
          <w:rPr>
            <w:sz w:val="18"/>
            <w:szCs w:val="18"/>
          </w:rPr>
        </w:pPr>
        <w:r w:rsidRPr="007F5073">
          <w:rPr>
            <w:rFonts w:ascii="Times New Roman" w:hAnsi="Times New Roman"/>
            <w:sz w:val="18"/>
            <w:szCs w:val="18"/>
          </w:rPr>
          <w:fldChar w:fldCharType="begin"/>
        </w:r>
        <w:r w:rsidRPr="007F5073">
          <w:rPr>
            <w:rFonts w:ascii="Times New Roman" w:hAnsi="Times New Roman"/>
            <w:sz w:val="18"/>
            <w:szCs w:val="18"/>
          </w:rPr>
          <w:instrText xml:space="preserve"> PAGE   \* MERGEFORMAT </w:instrText>
        </w:r>
        <w:r w:rsidRPr="007F5073">
          <w:rPr>
            <w:rFonts w:ascii="Times New Roman" w:hAnsi="Times New Roman"/>
            <w:sz w:val="18"/>
            <w:szCs w:val="18"/>
          </w:rPr>
          <w:fldChar w:fldCharType="separate"/>
        </w:r>
        <w:r w:rsidR="00495748">
          <w:rPr>
            <w:rFonts w:ascii="Times New Roman" w:hAnsi="Times New Roman"/>
            <w:noProof/>
            <w:sz w:val="18"/>
            <w:szCs w:val="18"/>
          </w:rPr>
          <w:t>1</w:t>
        </w:r>
        <w:r w:rsidRPr="007F5073">
          <w:rPr>
            <w:rFonts w:ascii="Times New Roman" w:hAnsi="Times New Roman"/>
            <w:noProof/>
            <w:sz w:val="18"/>
            <w:szCs w:val="18"/>
          </w:rPr>
          <w:fldChar w:fldCharType="end"/>
        </w:r>
      </w:p>
    </w:sdtContent>
  </w:sdt>
  <w:p w:rsidR="00AC159D" w:rsidRDefault="00AC1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DFB" w:rsidRDefault="000A2DFB" w:rsidP="00DB2E2F">
      <w:pPr>
        <w:spacing w:after="0" w:line="240" w:lineRule="auto"/>
      </w:pPr>
      <w:r>
        <w:separator/>
      </w:r>
    </w:p>
  </w:footnote>
  <w:footnote w:type="continuationSeparator" w:id="0">
    <w:p w:rsidR="000A2DFB" w:rsidRDefault="000A2DFB" w:rsidP="00DB2E2F">
      <w:pPr>
        <w:spacing w:after="0" w:line="240" w:lineRule="auto"/>
      </w:pPr>
      <w:r>
        <w:continuationSeparator/>
      </w:r>
    </w:p>
  </w:footnote>
  <w:footnote w:id="1">
    <w:p w:rsidR="00AC159D" w:rsidRPr="00EA2644" w:rsidRDefault="00AC159D" w:rsidP="00B10CD8">
      <w:pPr>
        <w:autoSpaceDE w:val="0"/>
        <w:autoSpaceDN w:val="0"/>
        <w:adjustRightInd w:val="0"/>
        <w:spacing w:after="0" w:line="240" w:lineRule="auto"/>
        <w:rPr>
          <w:rFonts w:ascii="Times New Roman" w:hAnsi="Times New Roman" w:cs="Times New Roman"/>
          <w:i/>
          <w:sz w:val="16"/>
          <w:szCs w:val="16"/>
        </w:rPr>
      </w:pPr>
      <w:r w:rsidRPr="00EA2644">
        <w:rPr>
          <w:rStyle w:val="FootnoteReference"/>
          <w:rFonts w:ascii="Times New Roman" w:hAnsi="Times New Roman" w:cs="Times New Roman"/>
          <w:i/>
          <w:sz w:val="16"/>
          <w:szCs w:val="16"/>
        </w:rPr>
        <w:footnoteRef/>
      </w:r>
      <w:r w:rsidRPr="00EA2644">
        <w:rPr>
          <w:rFonts w:ascii="Times New Roman" w:hAnsi="Times New Roman" w:cs="Times New Roman"/>
          <w:i/>
          <w:sz w:val="16"/>
          <w:szCs w:val="16"/>
        </w:rPr>
        <w:t>World Bank (2010): Ethiopian Agricultural Growth Project (AGP) Project Information Document (PID)-Appraisal Stage, Report No.: Ab5416</w:t>
      </w:r>
    </w:p>
  </w:footnote>
  <w:footnote w:id="2">
    <w:p w:rsidR="00AC159D" w:rsidRPr="00794522" w:rsidRDefault="00AC159D" w:rsidP="001F1293">
      <w:pPr>
        <w:pStyle w:val="Heading2"/>
        <w:shd w:val="clear" w:color="auto" w:fill="FFFFFF"/>
        <w:spacing w:before="0" w:line="240" w:lineRule="auto"/>
        <w:rPr>
          <w:rFonts w:ascii="Times New Roman" w:hAnsi="Times New Roman" w:cs="Times New Roman"/>
          <w:b w:val="0"/>
          <w:i/>
          <w:sz w:val="16"/>
          <w:szCs w:val="16"/>
          <w:lang w:val="en"/>
        </w:rPr>
      </w:pPr>
      <w:r w:rsidRPr="00794522">
        <w:rPr>
          <w:rStyle w:val="FootnoteReference"/>
          <w:rFonts w:ascii="Times New Roman" w:hAnsi="Times New Roman" w:cs="Times New Roman"/>
          <w:color w:val="auto"/>
          <w:sz w:val="16"/>
          <w:szCs w:val="16"/>
        </w:rPr>
        <w:footnoteRef/>
      </w:r>
      <w:r w:rsidRPr="00EA2644">
        <w:rPr>
          <w:rFonts w:ascii="Times New Roman" w:hAnsi="Times New Roman" w:cs="Times New Roman"/>
          <w:b w:val="0"/>
          <w:i/>
          <w:color w:val="auto"/>
          <w:sz w:val="16"/>
          <w:szCs w:val="16"/>
          <w:lang w:val="en"/>
        </w:rPr>
        <w:t>Da</w:t>
      </w:r>
      <w:r w:rsidRPr="00794522">
        <w:rPr>
          <w:rFonts w:ascii="Times New Roman" w:hAnsi="Times New Roman" w:cs="Times New Roman"/>
          <w:b w:val="0"/>
          <w:i/>
          <w:color w:val="auto"/>
          <w:sz w:val="16"/>
          <w:szCs w:val="16"/>
          <w:lang w:val="en"/>
        </w:rPr>
        <w:t>vid A. B. Unknown. The Cactus-based Production and Processing Initiative in Ethiopia. The Praxis Ethiopia Foundation.</w:t>
      </w:r>
      <w:r w:rsidRPr="00794522">
        <w:rPr>
          <w:rFonts w:ascii="Times New Roman" w:hAnsi="Times New Roman" w:cs="Times New Roman"/>
          <w:i/>
          <w:color w:val="auto"/>
          <w:sz w:val="16"/>
          <w:szCs w:val="16"/>
          <w:lang w:val="en"/>
        </w:rPr>
        <w:t xml:space="preserve"> </w:t>
      </w:r>
      <w:hyperlink r:id="rId1" w:history="1">
        <w:r w:rsidRPr="00794522">
          <w:rPr>
            <w:rStyle w:val="Hyperlink"/>
            <w:rFonts w:ascii="Times New Roman" w:hAnsi="Times New Roman" w:cs="Times New Roman"/>
            <w:b w:val="0"/>
            <w:i/>
            <w:sz w:val="16"/>
            <w:szCs w:val="16"/>
            <w:lang w:val="en"/>
          </w:rPr>
          <w:t>http://www.praxisethiopia.org/donate-money/donate_1.htm</w:t>
        </w:r>
      </w:hyperlink>
      <w:r w:rsidRPr="00794522">
        <w:rPr>
          <w:rFonts w:ascii="Times New Roman" w:hAnsi="Times New Roman" w:cs="Times New Roman"/>
          <w:b w:val="0"/>
          <w:i/>
          <w:sz w:val="16"/>
          <w:szCs w:val="16"/>
          <w:lang w:val="en"/>
        </w:rPr>
        <w:t xml:space="preserve"> </w:t>
      </w:r>
    </w:p>
  </w:footnote>
  <w:footnote w:id="3">
    <w:p w:rsidR="00AC159D" w:rsidRPr="00EA2644" w:rsidRDefault="00AC159D">
      <w:pPr>
        <w:pStyle w:val="FootnoteText"/>
        <w:rPr>
          <w:i/>
        </w:rPr>
      </w:pPr>
      <w:r w:rsidRPr="00EA2644">
        <w:rPr>
          <w:rStyle w:val="FootnoteReference"/>
          <w:i/>
          <w:sz w:val="16"/>
          <w:szCs w:val="16"/>
        </w:rPr>
        <w:footnoteRef/>
      </w:r>
      <w:r w:rsidRPr="00EA2644">
        <w:rPr>
          <w:rFonts w:eastAsiaTheme="majorEastAsia"/>
          <w:bCs/>
          <w:i/>
          <w:snapToGrid/>
          <w:sz w:val="16"/>
          <w:szCs w:val="16"/>
          <w:lang w:val="en"/>
        </w:rPr>
        <w:t>Local name of cactus in Tigray/Ethiopia</w:t>
      </w:r>
    </w:p>
  </w:footnote>
  <w:footnote w:id="4">
    <w:p w:rsidR="00AC159D" w:rsidRPr="00EA2644" w:rsidRDefault="00AC159D" w:rsidP="00F877BF">
      <w:pPr>
        <w:pStyle w:val="FootnoteText"/>
        <w:rPr>
          <w:rStyle w:val="Hyperlink"/>
          <w:i/>
          <w:sz w:val="16"/>
          <w:szCs w:val="16"/>
        </w:rPr>
      </w:pPr>
      <w:r w:rsidRPr="00EA2644">
        <w:rPr>
          <w:rStyle w:val="FootnoteReference"/>
          <w:i/>
          <w:sz w:val="16"/>
          <w:szCs w:val="16"/>
        </w:rPr>
        <w:footnoteRef/>
      </w:r>
      <w:r w:rsidRPr="00EA2644">
        <w:rPr>
          <w:rStyle w:val="Hyperlink"/>
          <w:i/>
          <w:color w:val="auto"/>
          <w:sz w:val="16"/>
          <w:szCs w:val="16"/>
        </w:rPr>
        <w:t xml:space="preserve">HELVETAS Swiss Inter-cooperation. 2015. Cactus for food security and climate change adaption in Ethiopia. The </w:t>
      </w:r>
      <w:proofErr w:type="spellStart"/>
      <w:r w:rsidRPr="00EA2644">
        <w:rPr>
          <w:rStyle w:val="Hyperlink"/>
          <w:i/>
          <w:color w:val="auto"/>
          <w:sz w:val="16"/>
          <w:szCs w:val="16"/>
        </w:rPr>
        <w:t>Beles</w:t>
      </w:r>
      <w:proofErr w:type="spellEnd"/>
      <w:r w:rsidRPr="00EA2644">
        <w:rPr>
          <w:rStyle w:val="Hyperlink"/>
          <w:i/>
          <w:color w:val="auto"/>
          <w:sz w:val="16"/>
          <w:szCs w:val="16"/>
        </w:rPr>
        <w:t xml:space="preserve"> </w:t>
      </w:r>
      <w:proofErr w:type="spellStart"/>
      <w:r w:rsidRPr="00EA2644">
        <w:rPr>
          <w:rStyle w:val="Hyperlink"/>
          <w:i/>
          <w:color w:val="auto"/>
          <w:sz w:val="16"/>
          <w:szCs w:val="16"/>
        </w:rPr>
        <w:t>SUNRise</w:t>
      </w:r>
      <w:proofErr w:type="spellEnd"/>
      <w:r w:rsidRPr="00EA2644">
        <w:rPr>
          <w:rStyle w:val="Hyperlink"/>
          <w:i/>
          <w:color w:val="auto"/>
          <w:sz w:val="16"/>
          <w:szCs w:val="16"/>
        </w:rPr>
        <w:t xml:space="preserve"> Project in Ethiopia’s Northern Region Tigray</w:t>
      </w:r>
      <w:r w:rsidRPr="00EA2644">
        <w:rPr>
          <w:rStyle w:val="Hyperlink"/>
          <w:i/>
          <w:sz w:val="16"/>
          <w:szCs w:val="16"/>
        </w:rPr>
        <w:t xml:space="preserve">; </w:t>
      </w:r>
      <w:r w:rsidRPr="00EA2644">
        <w:rPr>
          <w:rFonts w:ascii="Arial" w:hAnsi="Arial" w:cs="Arial"/>
          <w:i/>
          <w:color w:val="333333"/>
        </w:rPr>
        <w:t xml:space="preserve"> </w:t>
      </w:r>
      <w:hyperlink r:id="rId2" w:history="1">
        <w:r w:rsidRPr="00EA2644">
          <w:rPr>
            <w:rStyle w:val="Hyperlink"/>
            <w:i/>
            <w:sz w:val="16"/>
            <w:szCs w:val="16"/>
          </w:rPr>
          <w:t>http://www.helvetas.org/projects.ethiopia/</w:t>
        </w:r>
      </w:hyperlink>
    </w:p>
  </w:footnote>
  <w:footnote w:id="5">
    <w:p w:rsidR="00AC159D" w:rsidRPr="00EA2644" w:rsidRDefault="00AC159D" w:rsidP="00E941B1">
      <w:pPr>
        <w:pStyle w:val="arial1"/>
        <w:spacing w:before="0" w:beforeAutospacing="0" w:after="0" w:afterAutospacing="0"/>
        <w:rPr>
          <w:rFonts w:ascii="Verdana" w:hAnsi="Verdana" w:cs="Arial"/>
          <w:i/>
          <w:sz w:val="20"/>
          <w:szCs w:val="20"/>
        </w:rPr>
      </w:pPr>
      <w:r w:rsidRPr="00EA2644">
        <w:rPr>
          <w:rStyle w:val="FootnoteReference"/>
          <w:i/>
          <w:sz w:val="16"/>
          <w:szCs w:val="16"/>
        </w:rPr>
        <w:footnoteRef/>
      </w:r>
      <w:proofErr w:type="spellStart"/>
      <w:r w:rsidRPr="00EA2644">
        <w:rPr>
          <w:rFonts w:eastAsiaTheme="majorEastAsia"/>
          <w:bCs/>
          <w:i/>
          <w:sz w:val="16"/>
          <w:szCs w:val="16"/>
          <w:lang w:val="en"/>
        </w:rPr>
        <w:t>Candelario</w:t>
      </w:r>
      <w:proofErr w:type="spellEnd"/>
      <w:r w:rsidRPr="00EA2644">
        <w:rPr>
          <w:rFonts w:eastAsiaTheme="majorEastAsia"/>
          <w:bCs/>
          <w:i/>
          <w:sz w:val="16"/>
          <w:szCs w:val="16"/>
          <w:lang w:val="en"/>
        </w:rPr>
        <w:t xml:space="preserve"> M. J., Salvador P.G., </w:t>
      </w:r>
      <w:r w:rsidRPr="00EA2644">
        <w:rPr>
          <w:rFonts w:eastAsiaTheme="majorEastAsia"/>
          <w:i/>
          <w:sz w:val="16"/>
          <w:szCs w:val="16"/>
          <w:lang w:val="en"/>
        </w:rPr>
        <w:t>Enrique A., Stephen G. R., and Manuel D. S. (</w:t>
      </w:r>
      <w:proofErr w:type="spellStart"/>
      <w:r w:rsidRPr="00EA2644">
        <w:rPr>
          <w:rFonts w:eastAsiaTheme="majorEastAsia"/>
          <w:i/>
          <w:sz w:val="16"/>
          <w:szCs w:val="16"/>
          <w:lang w:val="en"/>
        </w:rPr>
        <w:t>edrs</w:t>
      </w:r>
      <w:proofErr w:type="spellEnd"/>
      <w:r w:rsidRPr="00EA2644">
        <w:rPr>
          <w:rFonts w:eastAsiaTheme="majorEastAsia"/>
          <w:i/>
          <w:sz w:val="16"/>
          <w:szCs w:val="16"/>
          <w:lang w:val="en"/>
        </w:rPr>
        <w:t xml:space="preserve">). 2001. </w:t>
      </w:r>
      <w:r w:rsidRPr="00EA2644">
        <w:rPr>
          <w:rFonts w:eastAsiaTheme="majorEastAsia"/>
          <w:bCs/>
          <w:i/>
          <w:sz w:val="16"/>
          <w:szCs w:val="16"/>
          <w:lang w:val="en"/>
        </w:rPr>
        <w:t>Cactus (</w:t>
      </w:r>
      <w:proofErr w:type="spellStart"/>
      <w:r w:rsidRPr="00EA2644">
        <w:rPr>
          <w:rFonts w:eastAsiaTheme="majorEastAsia"/>
          <w:bCs/>
          <w:i/>
          <w:sz w:val="16"/>
          <w:szCs w:val="16"/>
          <w:lang w:val="en"/>
        </w:rPr>
        <w:t>Opuntia</w:t>
      </w:r>
      <w:proofErr w:type="spellEnd"/>
      <w:r w:rsidRPr="00EA2644">
        <w:rPr>
          <w:rFonts w:eastAsiaTheme="majorEastAsia"/>
          <w:bCs/>
          <w:i/>
          <w:sz w:val="16"/>
          <w:szCs w:val="16"/>
          <w:lang w:val="en"/>
        </w:rPr>
        <w:t xml:space="preserve"> spp.) as Forage. </w:t>
      </w:r>
      <w:r w:rsidRPr="00EA2644">
        <w:rPr>
          <w:rFonts w:eastAsiaTheme="majorEastAsia"/>
          <w:i/>
          <w:sz w:val="16"/>
          <w:szCs w:val="16"/>
          <w:lang w:val="en"/>
        </w:rPr>
        <w:t xml:space="preserve">FAO Plant Production and Protection Paper-169. </w:t>
      </w:r>
      <w:r w:rsidRPr="00EA2644">
        <w:rPr>
          <w:rFonts w:eastAsiaTheme="majorEastAsia"/>
          <w:bCs/>
          <w:i/>
          <w:sz w:val="16"/>
          <w:szCs w:val="16"/>
          <w:lang w:val="en"/>
        </w:rPr>
        <w:t>Food and Agriculture Organization of the United Nations, Rome.</w:t>
      </w:r>
    </w:p>
  </w:footnote>
  <w:footnote w:id="6">
    <w:p w:rsidR="00AC159D" w:rsidRPr="00EA2644" w:rsidRDefault="00AC159D">
      <w:pPr>
        <w:pStyle w:val="FootnoteText"/>
        <w:rPr>
          <w:i/>
        </w:rPr>
      </w:pPr>
      <w:r w:rsidRPr="00EA2644">
        <w:rPr>
          <w:rStyle w:val="FootnoteReference"/>
          <w:i/>
          <w:sz w:val="16"/>
          <w:szCs w:val="16"/>
        </w:rPr>
        <w:footnoteRef/>
      </w:r>
      <w:proofErr w:type="spellStart"/>
      <w:r w:rsidRPr="00EA2644">
        <w:rPr>
          <w:rFonts w:eastAsiaTheme="majorEastAsia"/>
          <w:bCs/>
          <w:i/>
          <w:snapToGrid/>
          <w:sz w:val="16"/>
          <w:szCs w:val="16"/>
          <w:lang w:val="en"/>
        </w:rPr>
        <w:t>Candelario</w:t>
      </w:r>
      <w:proofErr w:type="spellEnd"/>
      <w:r w:rsidRPr="00EA2644">
        <w:rPr>
          <w:rFonts w:eastAsiaTheme="majorEastAsia"/>
          <w:bCs/>
          <w:i/>
          <w:snapToGrid/>
          <w:sz w:val="16"/>
          <w:szCs w:val="16"/>
          <w:lang w:val="en"/>
        </w:rPr>
        <w:t xml:space="preserve"> MJ et.al (2001) reported wider forage yield range of 25-125 t/ha (75-80% aboveground biomass) </w:t>
      </w:r>
      <w:r>
        <w:rPr>
          <w:rFonts w:eastAsiaTheme="majorEastAsia"/>
          <w:bCs/>
          <w:i/>
          <w:snapToGrid/>
          <w:sz w:val="16"/>
          <w:szCs w:val="16"/>
          <w:lang w:val="en"/>
        </w:rPr>
        <w:t>for</w:t>
      </w:r>
      <w:r w:rsidRPr="00EA2644">
        <w:rPr>
          <w:rFonts w:eastAsiaTheme="majorEastAsia"/>
          <w:bCs/>
          <w:i/>
          <w:snapToGrid/>
          <w:sz w:val="16"/>
          <w:szCs w:val="16"/>
          <w:lang w:val="en"/>
        </w:rPr>
        <w:t xml:space="preserve"> Northern Mexico depending upon the species, plant vigor, climate, soil fertility and management system.</w:t>
      </w:r>
    </w:p>
  </w:footnote>
  <w:footnote w:id="7">
    <w:p w:rsidR="00AC159D" w:rsidRPr="00E5452D" w:rsidRDefault="00AC159D" w:rsidP="00E5452D">
      <w:pPr>
        <w:pStyle w:val="FootnoteText"/>
        <w:rPr>
          <w:i/>
          <w:sz w:val="16"/>
          <w:szCs w:val="16"/>
        </w:rPr>
      </w:pPr>
      <w:r w:rsidRPr="00EA2644">
        <w:rPr>
          <w:rStyle w:val="FootnoteReference"/>
          <w:i/>
          <w:sz w:val="16"/>
          <w:szCs w:val="16"/>
        </w:rPr>
        <w:footnoteRef/>
      </w:r>
      <w:proofErr w:type="spellStart"/>
      <w:r w:rsidRPr="00E5452D">
        <w:rPr>
          <w:i/>
          <w:sz w:val="16"/>
          <w:szCs w:val="16"/>
        </w:rPr>
        <w:t>Mekele</w:t>
      </w:r>
      <w:proofErr w:type="spellEnd"/>
      <w:r w:rsidRPr="00E5452D">
        <w:rPr>
          <w:i/>
          <w:sz w:val="16"/>
          <w:szCs w:val="16"/>
        </w:rPr>
        <w:t xml:space="preserve"> Schools of </w:t>
      </w:r>
      <w:r w:rsidRPr="00E5452D">
        <w:rPr>
          <w:i/>
          <w:sz w:val="16"/>
          <w:szCs w:val="16"/>
          <w:lang w:val="en-GB"/>
        </w:rPr>
        <w:t xml:space="preserve">Rainbows4Children and </w:t>
      </w:r>
      <w:r w:rsidRPr="00E5452D">
        <w:rPr>
          <w:i/>
          <w:sz w:val="16"/>
          <w:szCs w:val="16"/>
        </w:rPr>
        <w:t>Vocational</w:t>
      </w:r>
      <w:r w:rsidRPr="00E5452D">
        <w:rPr>
          <w:i/>
          <w:sz w:val="16"/>
          <w:szCs w:val="16"/>
          <w:lang w:val="en-GB"/>
        </w:rPr>
        <w:t xml:space="preserve"> </w:t>
      </w:r>
      <w:r>
        <w:rPr>
          <w:i/>
          <w:sz w:val="16"/>
          <w:szCs w:val="16"/>
          <w:lang w:val="en-GB"/>
        </w:rPr>
        <w:t xml:space="preserve">Agriculture </w:t>
      </w:r>
      <w:r w:rsidRPr="00E5452D">
        <w:rPr>
          <w:i/>
          <w:sz w:val="16"/>
          <w:szCs w:val="16"/>
        </w:rPr>
        <w:t>PLC, Agricultural offices, ECC-SDCOA</w:t>
      </w:r>
      <w:r>
        <w:rPr>
          <w:i/>
          <w:sz w:val="16"/>
          <w:szCs w:val="16"/>
        </w:rPr>
        <w:t xml:space="preserve">, </w:t>
      </w:r>
      <w:proofErr w:type="spellStart"/>
      <w:r>
        <w:rPr>
          <w:i/>
          <w:sz w:val="16"/>
          <w:szCs w:val="16"/>
        </w:rPr>
        <w:t>Adigrat</w:t>
      </w:r>
      <w:proofErr w:type="spellEnd"/>
      <w:r>
        <w:rPr>
          <w:i/>
          <w:sz w:val="16"/>
          <w:szCs w:val="16"/>
        </w:rPr>
        <w:t xml:space="preserve"> University, etc.</w:t>
      </w:r>
    </w:p>
  </w:footnote>
  <w:footnote w:id="8">
    <w:p w:rsidR="00AC159D" w:rsidRPr="00E5452D" w:rsidRDefault="00AC159D" w:rsidP="00200E4E">
      <w:pPr>
        <w:pStyle w:val="NormalWeb"/>
        <w:spacing w:before="0" w:beforeAutospacing="0" w:after="0" w:afterAutospacing="0"/>
        <w:rPr>
          <w:rFonts w:ascii="Arial" w:hAnsi="Arial" w:cs="Arial"/>
          <w:sz w:val="16"/>
          <w:szCs w:val="16"/>
        </w:rPr>
      </w:pPr>
      <w:r w:rsidRPr="00E5452D">
        <w:rPr>
          <w:rStyle w:val="FootnoteReference"/>
          <w:sz w:val="16"/>
          <w:szCs w:val="16"/>
        </w:rPr>
        <w:footnoteRef/>
      </w:r>
      <w:r w:rsidRPr="00E5452D">
        <w:rPr>
          <w:i/>
          <w:snapToGrid w:val="0"/>
          <w:sz w:val="16"/>
          <w:szCs w:val="16"/>
          <w:lang w:val="en-GB"/>
        </w:rPr>
        <w:t xml:space="preserve">In Northern Mexico, </w:t>
      </w:r>
      <w:proofErr w:type="spellStart"/>
      <w:r w:rsidRPr="00EA2644">
        <w:rPr>
          <w:rFonts w:eastAsiaTheme="majorEastAsia"/>
          <w:bCs/>
          <w:i/>
          <w:sz w:val="16"/>
          <w:szCs w:val="16"/>
          <w:lang w:val="en"/>
        </w:rPr>
        <w:t>Candelario</w:t>
      </w:r>
      <w:proofErr w:type="spellEnd"/>
      <w:r w:rsidRPr="00EA2644">
        <w:rPr>
          <w:rFonts w:eastAsiaTheme="majorEastAsia"/>
          <w:bCs/>
          <w:i/>
          <w:sz w:val="16"/>
          <w:szCs w:val="16"/>
          <w:lang w:val="en"/>
        </w:rPr>
        <w:t xml:space="preserve"> MJ et.al (2001) </w:t>
      </w:r>
      <w:r w:rsidR="008C7EFD">
        <w:rPr>
          <w:i/>
          <w:snapToGrid w:val="0"/>
          <w:sz w:val="16"/>
          <w:szCs w:val="16"/>
          <w:lang w:val="en-GB"/>
        </w:rPr>
        <w:t xml:space="preserve">reported a </w:t>
      </w:r>
      <w:r w:rsidRPr="00E5452D">
        <w:rPr>
          <w:i/>
          <w:snapToGrid w:val="0"/>
          <w:sz w:val="16"/>
          <w:szCs w:val="16"/>
          <w:lang w:val="en-GB"/>
        </w:rPr>
        <w:t xml:space="preserve">consumption rate of 15-40 kg (normal climate) and up to 90 kg (drier climate) of fresh cladodes/day/beast for cattle </w:t>
      </w:r>
      <w:r w:rsidR="008C7EFD" w:rsidRPr="00E5452D">
        <w:rPr>
          <w:i/>
          <w:snapToGrid w:val="0"/>
          <w:sz w:val="16"/>
          <w:szCs w:val="16"/>
          <w:lang w:val="en-GB"/>
        </w:rPr>
        <w:t>w</w:t>
      </w:r>
      <w:r w:rsidR="008C7EFD">
        <w:rPr>
          <w:i/>
          <w:snapToGrid w:val="0"/>
          <w:sz w:val="16"/>
          <w:szCs w:val="16"/>
          <w:lang w:val="en-GB"/>
        </w:rPr>
        <w:t xml:space="preserve">here </w:t>
      </w:r>
      <w:proofErr w:type="gramStart"/>
      <w:r w:rsidR="008C7EFD">
        <w:rPr>
          <w:i/>
          <w:snapToGrid w:val="0"/>
          <w:sz w:val="16"/>
          <w:szCs w:val="16"/>
          <w:lang w:val="en-GB"/>
        </w:rPr>
        <w:t xml:space="preserve">as </w:t>
      </w:r>
      <w:r w:rsidR="008C7EFD" w:rsidRPr="00E5452D">
        <w:rPr>
          <w:i/>
          <w:snapToGrid w:val="0"/>
          <w:sz w:val="16"/>
          <w:szCs w:val="16"/>
          <w:lang w:val="en-GB"/>
        </w:rPr>
        <w:t xml:space="preserve"> </w:t>
      </w:r>
      <w:r w:rsidR="008C7EFD">
        <w:rPr>
          <w:i/>
          <w:snapToGrid w:val="0"/>
          <w:sz w:val="16"/>
          <w:szCs w:val="16"/>
          <w:lang w:val="en-GB"/>
        </w:rPr>
        <w:t>a</w:t>
      </w:r>
      <w:proofErr w:type="gramEnd"/>
      <w:r w:rsidR="008C7EFD">
        <w:rPr>
          <w:i/>
          <w:snapToGrid w:val="0"/>
          <w:sz w:val="16"/>
          <w:szCs w:val="16"/>
          <w:lang w:val="en-GB"/>
        </w:rPr>
        <w:t xml:space="preserve"> range of </w:t>
      </w:r>
      <w:r w:rsidR="008C7EFD" w:rsidRPr="00E5452D">
        <w:rPr>
          <w:i/>
          <w:snapToGrid w:val="0"/>
          <w:sz w:val="16"/>
          <w:szCs w:val="16"/>
          <w:lang w:val="en-GB"/>
        </w:rPr>
        <w:t>3-9 kg/day</w:t>
      </w:r>
      <w:r w:rsidR="008C7EFD">
        <w:rPr>
          <w:i/>
          <w:snapToGrid w:val="0"/>
          <w:sz w:val="16"/>
          <w:szCs w:val="16"/>
          <w:lang w:val="en-GB"/>
        </w:rPr>
        <w:t xml:space="preserve"> for sheep and goat</w:t>
      </w:r>
      <w:r w:rsidRPr="00E5452D">
        <w:rPr>
          <w:i/>
          <w:snapToGrid w:val="0"/>
          <w:sz w:val="16"/>
          <w:szCs w:val="16"/>
          <w:lang w:val="en-GB"/>
        </w:rPr>
        <w:t>.</w:t>
      </w:r>
      <w:r w:rsidRPr="00E5452D">
        <w:rPr>
          <w:rFonts w:ascii="Arial" w:hAnsi="Arial" w:cs="Arial"/>
          <w:sz w:val="16"/>
          <w:szCs w:val="16"/>
        </w:rPr>
        <w:t xml:space="preserve"> </w:t>
      </w:r>
    </w:p>
    <w:p w:rsidR="00AC159D" w:rsidRDefault="00AC159D" w:rsidP="00200E4E">
      <w:pPr>
        <w:pStyle w:val="FootnoteText"/>
      </w:pPr>
    </w:p>
  </w:footnote>
  <w:footnote w:id="9">
    <w:p w:rsidR="00AC159D" w:rsidRPr="00F73F34" w:rsidRDefault="00AC159D">
      <w:pPr>
        <w:pStyle w:val="FootnoteText"/>
        <w:rPr>
          <w:i/>
          <w:sz w:val="16"/>
          <w:szCs w:val="16"/>
        </w:rPr>
      </w:pPr>
      <w:r w:rsidRPr="00F73F34">
        <w:rPr>
          <w:rStyle w:val="FootnoteReference"/>
          <w:i/>
          <w:sz w:val="16"/>
          <w:szCs w:val="16"/>
        </w:rPr>
        <w:footnoteRef/>
      </w:r>
      <w:r w:rsidRPr="00F73F34">
        <w:rPr>
          <w:i/>
          <w:sz w:val="16"/>
          <w:szCs w:val="16"/>
        </w:rPr>
        <w:t>Kebele is the lowest administrative structure of Ethiopia below district/</w:t>
      </w:r>
      <w:proofErr w:type="spellStart"/>
      <w:r w:rsidRPr="00F73F34">
        <w:rPr>
          <w:i/>
          <w:sz w:val="16"/>
          <w:szCs w:val="16"/>
        </w:rPr>
        <w:t>woreda</w:t>
      </w:r>
      <w:proofErr w:type="spellEnd"/>
      <w:r w:rsidRPr="00F73F34">
        <w:rPr>
          <w:i/>
          <w:sz w:val="16"/>
          <w:szCs w:val="16"/>
        </w:rPr>
        <w:t xml:space="preserve"> level. Usually is consists many villages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F7885"/>
    <w:multiLevelType w:val="multilevel"/>
    <w:tmpl w:val="ABCC424C"/>
    <w:lvl w:ilvl="0">
      <w:start w:val="1"/>
      <w:numFmt w:val="upperLetter"/>
      <w:lvlText w:val="%1."/>
      <w:lvlJc w:val="left"/>
      <w:pPr>
        <w:ind w:left="360" w:hanging="360"/>
      </w:pPr>
      <w:rPr>
        <w:rFonts w:hint="default"/>
        <w:b/>
      </w:rPr>
    </w:lvl>
    <w:lvl w:ilvl="1">
      <w:start w:val="1"/>
      <w:numFmt w:val="bullet"/>
      <w:lvlText w:val=""/>
      <w:lvlJc w:val="left"/>
      <w:pPr>
        <w:ind w:left="70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6D4B6B"/>
    <w:multiLevelType w:val="hybridMultilevel"/>
    <w:tmpl w:val="F3BE86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3A3C91"/>
    <w:multiLevelType w:val="hybridMultilevel"/>
    <w:tmpl w:val="DB24AFD4"/>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052A3A"/>
    <w:multiLevelType w:val="hybridMultilevel"/>
    <w:tmpl w:val="4F387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E1115"/>
    <w:multiLevelType w:val="hybridMultilevel"/>
    <w:tmpl w:val="8CAC2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AC6DD2"/>
    <w:multiLevelType w:val="hybridMultilevel"/>
    <w:tmpl w:val="B63C8FB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AF6A8C"/>
    <w:multiLevelType w:val="hybridMultilevel"/>
    <w:tmpl w:val="66A2B4C8"/>
    <w:lvl w:ilvl="0" w:tplc="AE4408C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1E1E86"/>
    <w:multiLevelType w:val="hybridMultilevel"/>
    <w:tmpl w:val="F52C5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8B78B2"/>
    <w:multiLevelType w:val="hybridMultilevel"/>
    <w:tmpl w:val="2E420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77B0A3F"/>
    <w:multiLevelType w:val="hybridMultilevel"/>
    <w:tmpl w:val="79BA3D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9421FBC"/>
    <w:multiLevelType w:val="multilevel"/>
    <w:tmpl w:val="0C58CF76"/>
    <w:lvl w:ilvl="0">
      <w:start w:val="1"/>
      <w:numFmt w:val="upperLetter"/>
      <w:lvlText w:val="%1."/>
      <w:lvlJc w:val="left"/>
      <w:pPr>
        <w:ind w:left="360" w:hanging="360"/>
      </w:pPr>
      <w:rPr>
        <w:rFonts w:hint="default"/>
        <w:b/>
      </w:rPr>
    </w:lvl>
    <w:lvl w:ilvl="1">
      <w:start w:val="1"/>
      <w:numFmt w:val="bullet"/>
      <w:lvlText w:val=""/>
      <w:lvlJc w:val="left"/>
      <w:pPr>
        <w:ind w:left="702" w:hanging="432"/>
      </w:pPr>
      <w:rPr>
        <w:rFonts w:ascii="Wingdings" w:hAnsi="Wingdings" w:hint="default"/>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A1D0EE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50366C6D"/>
    <w:multiLevelType w:val="multilevel"/>
    <w:tmpl w:val="0C58CF76"/>
    <w:lvl w:ilvl="0">
      <w:start w:val="1"/>
      <w:numFmt w:val="upperLetter"/>
      <w:lvlText w:val="%1."/>
      <w:lvlJc w:val="left"/>
      <w:pPr>
        <w:ind w:left="360" w:hanging="360"/>
      </w:pPr>
      <w:rPr>
        <w:rFonts w:hint="default"/>
        <w:b/>
      </w:rPr>
    </w:lvl>
    <w:lvl w:ilvl="1">
      <w:start w:val="1"/>
      <w:numFmt w:val="bullet"/>
      <w:lvlText w:val=""/>
      <w:lvlJc w:val="left"/>
      <w:pPr>
        <w:ind w:left="702" w:hanging="432"/>
      </w:pPr>
      <w:rPr>
        <w:rFonts w:ascii="Wingdings" w:hAnsi="Wingdings" w:hint="default"/>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4940815"/>
    <w:multiLevelType w:val="hybridMultilevel"/>
    <w:tmpl w:val="92DCA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EFF2C24"/>
    <w:multiLevelType w:val="hybridMultilevel"/>
    <w:tmpl w:val="1614788E"/>
    <w:lvl w:ilvl="0" w:tplc="FFFFFFFF">
      <w:start w:val="1"/>
      <w:numFmt w:val="decimal"/>
      <w:pStyle w:val="BulletIndented"/>
      <w:lvlText w:val="%1."/>
      <w:lvlJc w:val="left"/>
      <w:pPr>
        <w:tabs>
          <w:tab w:val="num" w:pos="360"/>
        </w:tabs>
        <w:ind w:left="360" w:hanging="360"/>
      </w:pPr>
      <w:rPr>
        <w:rFonts w:hint="default"/>
      </w:rPr>
    </w:lvl>
    <w:lvl w:ilvl="1" w:tplc="FFFFFFFF">
      <w:start w:val="1"/>
      <w:numFmt w:val="bullet"/>
      <w:lvlText w:val=""/>
      <w:lvlJc w:val="left"/>
      <w:pPr>
        <w:tabs>
          <w:tab w:val="num" w:pos="360"/>
        </w:tabs>
        <w:ind w:left="360" w:hanging="360"/>
      </w:pPr>
      <w:rPr>
        <w:rFonts w:ascii="Symbol" w:hAnsi="Symbol" w:hint="default"/>
        <w:b w:val="0"/>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7FA77879"/>
    <w:multiLevelType w:val="hybridMultilevel"/>
    <w:tmpl w:val="19E263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7"/>
  </w:num>
  <w:num w:numId="3">
    <w:abstractNumId w:val="2"/>
  </w:num>
  <w:num w:numId="4">
    <w:abstractNumId w:val="2"/>
  </w:num>
  <w:num w:numId="5">
    <w:abstractNumId w:val="10"/>
  </w:num>
  <w:num w:numId="6">
    <w:abstractNumId w:val="0"/>
  </w:num>
  <w:num w:numId="7">
    <w:abstractNumId w:val="13"/>
  </w:num>
  <w:num w:numId="8">
    <w:abstractNumId w:val="4"/>
  </w:num>
  <w:num w:numId="9">
    <w:abstractNumId w:val="1"/>
  </w:num>
  <w:num w:numId="10">
    <w:abstractNumId w:val="6"/>
  </w:num>
  <w:num w:numId="11">
    <w:abstractNumId w:val="3"/>
  </w:num>
  <w:num w:numId="12">
    <w:abstractNumId w:val="5"/>
  </w:num>
  <w:num w:numId="13">
    <w:abstractNumId w:val="8"/>
  </w:num>
  <w:num w:numId="14">
    <w:abstractNumId w:val="11"/>
  </w:num>
  <w:num w:numId="15">
    <w:abstractNumId w:val="12"/>
  </w:num>
  <w:num w:numId="16">
    <w:abstractNumId w:val="9"/>
  </w:num>
  <w:num w:numId="17">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2F"/>
    <w:rsid w:val="000115CB"/>
    <w:rsid w:val="000120B7"/>
    <w:rsid w:val="0002563E"/>
    <w:rsid w:val="00030715"/>
    <w:rsid w:val="00034BA6"/>
    <w:rsid w:val="00041241"/>
    <w:rsid w:val="00041B8F"/>
    <w:rsid w:val="000432CB"/>
    <w:rsid w:val="00043E90"/>
    <w:rsid w:val="000464F2"/>
    <w:rsid w:val="00052572"/>
    <w:rsid w:val="00070AAD"/>
    <w:rsid w:val="00075303"/>
    <w:rsid w:val="00075A39"/>
    <w:rsid w:val="00077F55"/>
    <w:rsid w:val="00081B1E"/>
    <w:rsid w:val="00081DC7"/>
    <w:rsid w:val="0008354F"/>
    <w:rsid w:val="00090BFE"/>
    <w:rsid w:val="000961D4"/>
    <w:rsid w:val="00097B86"/>
    <w:rsid w:val="000A2DFB"/>
    <w:rsid w:val="000A4E47"/>
    <w:rsid w:val="000B1D66"/>
    <w:rsid w:val="000B20E1"/>
    <w:rsid w:val="000B24B4"/>
    <w:rsid w:val="000B4AA6"/>
    <w:rsid w:val="000B4D9D"/>
    <w:rsid w:val="000B5E80"/>
    <w:rsid w:val="000C35D8"/>
    <w:rsid w:val="000C674B"/>
    <w:rsid w:val="000E112F"/>
    <w:rsid w:val="000E4F3D"/>
    <w:rsid w:val="000E5147"/>
    <w:rsid w:val="000F1484"/>
    <w:rsid w:val="000F1B36"/>
    <w:rsid w:val="000F1B37"/>
    <w:rsid w:val="000F1E00"/>
    <w:rsid w:val="000F5A76"/>
    <w:rsid w:val="001028B6"/>
    <w:rsid w:val="00104782"/>
    <w:rsid w:val="001055AB"/>
    <w:rsid w:val="00121D3D"/>
    <w:rsid w:val="001230F8"/>
    <w:rsid w:val="00124C03"/>
    <w:rsid w:val="0012705F"/>
    <w:rsid w:val="00131403"/>
    <w:rsid w:val="0013239B"/>
    <w:rsid w:val="00135AE0"/>
    <w:rsid w:val="00140CF4"/>
    <w:rsid w:val="00144C94"/>
    <w:rsid w:val="0014561B"/>
    <w:rsid w:val="00150701"/>
    <w:rsid w:val="001565F3"/>
    <w:rsid w:val="00161551"/>
    <w:rsid w:val="00162333"/>
    <w:rsid w:val="0016547D"/>
    <w:rsid w:val="001673A9"/>
    <w:rsid w:val="00174938"/>
    <w:rsid w:val="00177C71"/>
    <w:rsid w:val="00180323"/>
    <w:rsid w:val="00183A16"/>
    <w:rsid w:val="001917F1"/>
    <w:rsid w:val="00192006"/>
    <w:rsid w:val="00192075"/>
    <w:rsid w:val="0019212A"/>
    <w:rsid w:val="00193708"/>
    <w:rsid w:val="001947D7"/>
    <w:rsid w:val="0019575A"/>
    <w:rsid w:val="0019584E"/>
    <w:rsid w:val="001A19D3"/>
    <w:rsid w:val="001A4566"/>
    <w:rsid w:val="001A5E26"/>
    <w:rsid w:val="001B0D35"/>
    <w:rsid w:val="001B2A63"/>
    <w:rsid w:val="001B6905"/>
    <w:rsid w:val="001B71AA"/>
    <w:rsid w:val="001C157B"/>
    <w:rsid w:val="001C220E"/>
    <w:rsid w:val="001D24A8"/>
    <w:rsid w:val="001D421F"/>
    <w:rsid w:val="001D4DB2"/>
    <w:rsid w:val="001D5285"/>
    <w:rsid w:val="001D7844"/>
    <w:rsid w:val="001E0315"/>
    <w:rsid w:val="001E5389"/>
    <w:rsid w:val="001E7EAF"/>
    <w:rsid w:val="001F1293"/>
    <w:rsid w:val="001F1CA8"/>
    <w:rsid w:val="001F656C"/>
    <w:rsid w:val="001F72AB"/>
    <w:rsid w:val="00200E4E"/>
    <w:rsid w:val="00201F83"/>
    <w:rsid w:val="0020228F"/>
    <w:rsid w:val="002036E9"/>
    <w:rsid w:val="00210977"/>
    <w:rsid w:val="00223A89"/>
    <w:rsid w:val="00232B7B"/>
    <w:rsid w:val="00236FAC"/>
    <w:rsid w:val="00237D17"/>
    <w:rsid w:val="00242AB6"/>
    <w:rsid w:val="0024569C"/>
    <w:rsid w:val="00245E23"/>
    <w:rsid w:val="00257224"/>
    <w:rsid w:val="00257B73"/>
    <w:rsid w:val="00257F8F"/>
    <w:rsid w:val="00267BD9"/>
    <w:rsid w:val="00270B9A"/>
    <w:rsid w:val="002727F0"/>
    <w:rsid w:val="00272D8E"/>
    <w:rsid w:val="0027359B"/>
    <w:rsid w:val="0028094A"/>
    <w:rsid w:val="0028107B"/>
    <w:rsid w:val="00281AEF"/>
    <w:rsid w:val="00281B23"/>
    <w:rsid w:val="00282FA7"/>
    <w:rsid w:val="002908FE"/>
    <w:rsid w:val="00294C35"/>
    <w:rsid w:val="00294F8E"/>
    <w:rsid w:val="002976A3"/>
    <w:rsid w:val="002A000E"/>
    <w:rsid w:val="002A0088"/>
    <w:rsid w:val="002A0C8B"/>
    <w:rsid w:val="002A3CB7"/>
    <w:rsid w:val="002A7D3B"/>
    <w:rsid w:val="002B1E85"/>
    <w:rsid w:val="002B373C"/>
    <w:rsid w:val="002B50AE"/>
    <w:rsid w:val="002B71F3"/>
    <w:rsid w:val="002C396F"/>
    <w:rsid w:val="002C54FD"/>
    <w:rsid w:val="002D127F"/>
    <w:rsid w:val="002D1F20"/>
    <w:rsid w:val="002D5118"/>
    <w:rsid w:val="002E0F8C"/>
    <w:rsid w:val="002E2474"/>
    <w:rsid w:val="002E77AE"/>
    <w:rsid w:val="002E7F18"/>
    <w:rsid w:val="002F0836"/>
    <w:rsid w:val="002F0B7C"/>
    <w:rsid w:val="002F0C29"/>
    <w:rsid w:val="002F1442"/>
    <w:rsid w:val="002F33CA"/>
    <w:rsid w:val="002F49AF"/>
    <w:rsid w:val="002F6309"/>
    <w:rsid w:val="00305142"/>
    <w:rsid w:val="00306E7E"/>
    <w:rsid w:val="00307EE0"/>
    <w:rsid w:val="003105C1"/>
    <w:rsid w:val="003119B8"/>
    <w:rsid w:val="003163FB"/>
    <w:rsid w:val="003204C6"/>
    <w:rsid w:val="0032065B"/>
    <w:rsid w:val="00322E12"/>
    <w:rsid w:val="00323315"/>
    <w:rsid w:val="0032784B"/>
    <w:rsid w:val="003323C1"/>
    <w:rsid w:val="00332A84"/>
    <w:rsid w:val="00335D08"/>
    <w:rsid w:val="00336514"/>
    <w:rsid w:val="00337D72"/>
    <w:rsid w:val="00340A41"/>
    <w:rsid w:val="003429B9"/>
    <w:rsid w:val="003447EF"/>
    <w:rsid w:val="00345828"/>
    <w:rsid w:val="0034670E"/>
    <w:rsid w:val="00347C1D"/>
    <w:rsid w:val="00350F1A"/>
    <w:rsid w:val="00351D29"/>
    <w:rsid w:val="003541EE"/>
    <w:rsid w:val="00354DF7"/>
    <w:rsid w:val="003551FB"/>
    <w:rsid w:val="00360394"/>
    <w:rsid w:val="00360528"/>
    <w:rsid w:val="003608DF"/>
    <w:rsid w:val="00360DF3"/>
    <w:rsid w:val="00361918"/>
    <w:rsid w:val="003636E4"/>
    <w:rsid w:val="003656FF"/>
    <w:rsid w:val="00366CF5"/>
    <w:rsid w:val="003702FF"/>
    <w:rsid w:val="00371614"/>
    <w:rsid w:val="00371D2A"/>
    <w:rsid w:val="00371F73"/>
    <w:rsid w:val="0037346D"/>
    <w:rsid w:val="00373722"/>
    <w:rsid w:val="003740EE"/>
    <w:rsid w:val="00375F21"/>
    <w:rsid w:val="003764E8"/>
    <w:rsid w:val="0038013B"/>
    <w:rsid w:val="0038238F"/>
    <w:rsid w:val="003867E5"/>
    <w:rsid w:val="00387B8D"/>
    <w:rsid w:val="00387FEA"/>
    <w:rsid w:val="0039504D"/>
    <w:rsid w:val="003A05ED"/>
    <w:rsid w:val="003A0852"/>
    <w:rsid w:val="003A0D7A"/>
    <w:rsid w:val="003A2371"/>
    <w:rsid w:val="003A45A2"/>
    <w:rsid w:val="003A592A"/>
    <w:rsid w:val="003A6050"/>
    <w:rsid w:val="003A7754"/>
    <w:rsid w:val="003B33DC"/>
    <w:rsid w:val="003C137B"/>
    <w:rsid w:val="003C3934"/>
    <w:rsid w:val="003C679B"/>
    <w:rsid w:val="003C6F33"/>
    <w:rsid w:val="003D2BF2"/>
    <w:rsid w:val="003D5308"/>
    <w:rsid w:val="003E2DC3"/>
    <w:rsid w:val="003E3663"/>
    <w:rsid w:val="003E3B48"/>
    <w:rsid w:val="003E52D8"/>
    <w:rsid w:val="003F0533"/>
    <w:rsid w:val="003F0CA2"/>
    <w:rsid w:val="003F126C"/>
    <w:rsid w:val="003F2300"/>
    <w:rsid w:val="003F2A5B"/>
    <w:rsid w:val="003F6FF2"/>
    <w:rsid w:val="00402AE3"/>
    <w:rsid w:val="004035FF"/>
    <w:rsid w:val="00403662"/>
    <w:rsid w:val="00407269"/>
    <w:rsid w:val="00407D97"/>
    <w:rsid w:val="004133A0"/>
    <w:rsid w:val="00417551"/>
    <w:rsid w:val="00421706"/>
    <w:rsid w:val="00424474"/>
    <w:rsid w:val="00425083"/>
    <w:rsid w:val="0043149A"/>
    <w:rsid w:val="00440C64"/>
    <w:rsid w:val="00443E05"/>
    <w:rsid w:val="004451FF"/>
    <w:rsid w:val="0044771E"/>
    <w:rsid w:val="00451FB9"/>
    <w:rsid w:val="004576DB"/>
    <w:rsid w:val="00466912"/>
    <w:rsid w:val="00472CBC"/>
    <w:rsid w:val="00480ED7"/>
    <w:rsid w:val="00485A65"/>
    <w:rsid w:val="00494B33"/>
    <w:rsid w:val="00495748"/>
    <w:rsid w:val="004A3BCE"/>
    <w:rsid w:val="004A4074"/>
    <w:rsid w:val="004A4A3F"/>
    <w:rsid w:val="004A7BCC"/>
    <w:rsid w:val="004B0664"/>
    <w:rsid w:val="004B0693"/>
    <w:rsid w:val="004B11D8"/>
    <w:rsid w:val="004B1EEE"/>
    <w:rsid w:val="004B25A0"/>
    <w:rsid w:val="004C0760"/>
    <w:rsid w:val="004C1146"/>
    <w:rsid w:val="004C149C"/>
    <w:rsid w:val="004C17C9"/>
    <w:rsid w:val="004C7C64"/>
    <w:rsid w:val="004D53B1"/>
    <w:rsid w:val="004D5AC1"/>
    <w:rsid w:val="004D5DCB"/>
    <w:rsid w:val="004E0624"/>
    <w:rsid w:val="004E46D7"/>
    <w:rsid w:val="004F5E5D"/>
    <w:rsid w:val="00501BB3"/>
    <w:rsid w:val="00503F73"/>
    <w:rsid w:val="00504B30"/>
    <w:rsid w:val="00504B49"/>
    <w:rsid w:val="00505E04"/>
    <w:rsid w:val="00507E14"/>
    <w:rsid w:val="005116E7"/>
    <w:rsid w:val="00514099"/>
    <w:rsid w:val="0052042C"/>
    <w:rsid w:val="00522495"/>
    <w:rsid w:val="005231B0"/>
    <w:rsid w:val="00526590"/>
    <w:rsid w:val="005279C7"/>
    <w:rsid w:val="00527A0A"/>
    <w:rsid w:val="00527C5B"/>
    <w:rsid w:val="00531317"/>
    <w:rsid w:val="005331A3"/>
    <w:rsid w:val="00534578"/>
    <w:rsid w:val="00537369"/>
    <w:rsid w:val="00546ABE"/>
    <w:rsid w:val="00552FA1"/>
    <w:rsid w:val="00554BEE"/>
    <w:rsid w:val="0055543F"/>
    <w:rsid w:val="00555E88"/>
    <w:rsid w:val="005604A6"/>
    <w:rsid w:val="00560562"/>
    <w:rsid w:val="00567DB3"/>
    <w:rsid w:val="0057467E"/>
    <w:rsid w:val="0057632C"/>
    <w:rsid w:val="00577E87"/>
    <w:rsid w:val="00580A9D"/>
    <w:rsid w:val="00581037"/>
    <w:rsid w:val="00584A1F"/>
    <w:rsid w:val="00584AAF"/>
    <w:rsid w:val="005869E6"/>
    <w:rsid w:val="00587067"/>
    <w:rsid w:val="00594847"/>
    <w:rsid w:val="00596C93"/>
    <w:rsid w:val="005A069A"/>
    <w:rsid w:val="005A5B18"/>
    <w:rsid w:val="005A66FD"/>
    <w:rsid w:val="005A6BE9"/>
    <w:rsid w:val="005B11DB"/>
    <w:rsid w:val="005B2607"/>
    <w:rsid w:val="005B5186"/>
    <w:rsid w:val="005B643E"/>
    <w:rsid w:val="005C07AC"/>
    <w:rsid w:val="005C1225"/>
    <w:rsid w:val="005C3F98"/>
    <w:rsid w:val="005C4D6D"/>
    <w:rsid w:val="005C7D91"/>
    <w:rsid w:val="005D0325"/>
    <w:rsid w:val="005D2F88"/>
    <w:rsid w:val="005D3A27"/>
    <w:rsid w:val="005E214F"/>
    <w:rsid w:val="005E2534"/>
    <w:rsid w:val="005E3143"/>
    <w:rsid w:val="005E4CA9"/>
    <w:rsid w:val="005E5EF9"/>
    <w:rsid w:val="005E6EF6"/>
    <w:rsid w:val="005F529D"/>
    <w:rsid w:val="00600232"/>
    <w:rsid w:val="006034CE"/>
    <w:rsid w:val="006035DF"/>
    <w:rsid w:val="00607226"/>
    <w:rsid w:val="006112BC"/>
    <w:rsid w:val="006124EA"/>
    <w:rsid w:val="0061274F"/>
    <w:rsid w:val="006127C4"/>
    <w:rsid w:val="00615C7E"/>
    <w:rsid w:val="00626B2A"/>
    <w:rsid w:val="00630237"/>
    <w:rsid w:val="0063223F"/>
    <w:rsid w:val="006375A3"/>
    <w:rsid w:val="00647251"/>
    <w:rsid w:val="00650119"/>
    <w:rsid w:val="006542A7"/>
    <w:rsid w:val="00655382"/>
    <w:rsid w:val="00661089"/>
    <w:rsid w:val="00662D4E"/>
    <w:rsid w:val="00663C99"/>
    <w:rsid w:val="006711C0"/>
    <w:rsid w:val="00675100"/>
    <w:rsid w:val="006841F7"/>
    <w:rsid w:val="0068523A"/>
    <w:rsid w:val="00691515"/>
    <w:rsid w:val="00692518"/>
    <w:rsid w:val="006954C0"/>
    <w:rsid w:val="00695B41"/>
    <w:rsid w:val="006970BF"/>
    <w:rsid w:val="006A3323"/>
    <w:rsid w:val="006A3B18"/>
    <w:rsid w:val="006A4C59"/>
    <w:rsid w:val="006A65C2"/>
    <w:rsid w:val="006A74BC"/>
    <w:rsid w:val="006B520C"/>
    <w:rsid w:val="006B5A3E"/>
    <w:rsid w:val="006B70CF"/>
    <w:rsid w:val="006B7CE3"/>
    <w:rsid w:val="006C0B86"/>
    <w:rsid w:val="006C0F31"/>
    <w:rsid w:val="006C1253"/>
    <w:rsid w:val="006C1C67"/>
    <w:rsid w:val="006C223E"/>
    <w:rsid w:val="006C2871"/>
    <w:rsid w:val="006C4F19"/>
    <w:rsid w:val="006C69EC"/>
    <w:rsid w:val="006D22E2"/>
    <w:rsid w:val="006D39B6"/>
    <w:rsid w:val="006D5424"/>
    <w:rsid w:val="006E1BB3"/>
    <w:rsid w:val="006E2AAD"/>
    <w:rsid w:val="006F20B1"/>
    <w:rsid w:val="006F5D2D"/>
    <w:rsid w:val="0070259A"/>
    <w:rsid w:val="0070442E"/>
    <w:rsid w:val="00706855"/>
    <w:rsid w:val="00707D2F"/>
    <w:rsid w:val="00716BCF"/>
    <w:rsid w:val="007231D4"/>
    <w:rsid w:val="007244CF"/>
    <w:rsid w:val="0072466D"/>
    <w:rsid w:val="00724BE8"/>
    <w:rsid w:val="00726B09"/>
    <w:rsid w:val="00734B24"/>
    <w:rsid w:val="0074249E"/>
    <w:rsid w:val="007440A4"/>
    <w:rsid w:val="007457D2"/>
    <w:rsid w:val="007472E9"/>
    <w:rsid w:val="007539D7"/>
    <w:rsid w:val="007576C0"/>
    <w:rsid w:val="007607AA"/>
    <w:rsid w:val="00766DBC"/>
    <w:rsid w:val="00771D41"/>
    <w:rsid w:val="007725AD"/>
    <w:rsid w:val="007760CE"/>
    <w:rsid w:val="00776571"/>
    <w:rsid w:val="00777A39"/>
    <w:rsid w:val="00781A9B"/>
    <w:rsid w:val="007857A3"/>
    <w:rsid w:val="00792FB1"/>
    <w:rsid w:val="00792FC0"/>
    <w:rsid w:val="00794522"/>
    <w:rsid w:val="007968EE"/>
    <w:rsid w:val="00796BA7"/>
    <w:rsid w:val="0079704F"/>
    <w:rsid w:val="0079764F"/>
    <w:rsid w:val="00797B75"/>
    <w:rsid w:val="007A0F53"/>
    <w:rsid w:val="007A1501"/>
    <w:rsid w:val="007A18F3"/>
    <w:rsid w:val="007A4CDE"/>
    <w:rsid w:val="007B31B3"/>
    <w:rsid w:val="007C124A"/>
    <w:rsid w:val="007C17FE"/>
    <w:rsid w:val="007C7B5C"/>
    <w:rsid w:val="007D09DA"/>
    <w:rsid w:val="007D2C59"/>
    <w:rsid w:val="007D6F30"/>
    <w:rsid w:val="007E1269"/>
    <w:rsid w:val="007E210A"/>
    <w:rsid w:val="007E223D"/>
    <w:rsid w:val="007E58FA"/>
    <w:rsid w:val="007E69C5"/>
    <w:rsid w:val="007E7E5A"/>
    <w:rsid w:val="007F03AE"/>
    <w:rsid w:val="007F5073"/>
    <w:rsid w:val="00803255"/>
    <w:rsid w:val="00804A74"/>
    <w:rsid w:val="008075E3"/>
    <w:rsid w:val="00813FD2"/>
    <w:rsid w:val="008214C8"/>
    <w:rsid w:val="00823EB3"/>
    <w:rsid w:val="00826007"/>
    <w:rsid w:val="00830FAB"/>
    <w:rsid w:val="0083471F"/>
    <w:rsid w:val="00836F94"/>
    <w:rsid w:val="00837EF0"/>
    <w:rsid w:val="00840119"/>
    <w:rsid w:val="0084727C"/>
    <w:rsid w:val="008524C9"/>
    <w:rsid w:val="008552A0"/>
    <w:rsid w:val="00860378"/>
    <w:rsid w:val="0086282E"/>
    <w:rsid w:val="00864049"/>
    <w:rsid w:val="008645CA"/>
    <w:rsid w:val="0086758F"/>
    <w:rsid w:val="0087104F"/>
    <w:rsid w:val="00875BBB"/>
    <w:rsid w:val="00876114"/>
    <w:rsid w:val="00876B4C"/>
    <w:rsid w:val="00882673"/>
    <w:rsid w:val="008831A5"/>
    <w:rsid w:val="008843EC"/>
    <w:rsid w:val="00886117"/>
    <w:rsid w:val="00887FB2"/>
    <w:rsid w:val="00890BB7"/>
    <w:rsid w:val="00894912"/>
    <w:rsid w:val="008A5EEF"/>
    <w:rsid w:val="008A6336"/>
    <w:rsid w:val="008C7EFD"/>
    <w:rsid w:val="008D0103"/>
    <w:rsid w:val="008D54C0"/>
    <w:rsid w:val="008E1997"/>
    <w:rsid w:val="008E2390"/>
    <w:rsid w:val="008E3BD4"/>
    <w:rsid w:val="008E67CE"/>
    <w:rsid w:val="008E7E43"/>
    <w:rsid w:val="008F17F3"/>
    <w:rsid w:val="008F642C"/>
    <w:rsid w:val="008F6B25"/>
    <w:rsid w:val="00900B0E"/>
    <w:rsid w:val="009044DE"/>
    <w:rsid w:val="00905C3C"/>
    <w:rsid w:val="00906E3D"/>
    <w:rsid w:val="00910328"/>
    <w:rsid w:val="009111BF"/>
    <w:rsid w:val="00914334"/>
    <w:rsid w:val="00923132"/>
    <w:rsid w:val="0092504A"/>
    <w:rsid w:val="0093155C"/>
    <w:rsid w:val="0093375C"/>
    <w:rsid w:val="0093494C"/>
    <w:rsid w:val="00935837"/>
    <w:rsid w:val="009358B6"/>
    <w:rsid w:val="009424D6"/>
    <w:rsid w:val="00943A13"/>
    <w:rsid w:val="00947D8C"/>
    <w:rsid w:val="009513F0"/>
    <w:rsid w:val="00956FB7"/>
    <w:rsid w:val="00957423"/>
    <w:rsid w:val="00961659"/>
    <w:rsid w:val="00962E21"/>
    <w:rsid w:val="00966081"/>
    <w:rsid w:val="00970127"/>
    <w:rsid w:val="00971658"/>
    <w:rsid w:val="0097189F"/>
    <w:rsid w:val="00972FEC"/>
    <w:rsid w:val="009751D5"/>
    <w:rsid w:val="009778B7"/>
    <w:rsid w:val="00977F91"/>
    <w:rsid w:val="0098274C"/>
    <w:rsid w:val="00982A6A"/>
    <w:rsid w:val="00982EA6"/>
    <w:rsid w:val="00982FD5"/>
    <w:rsid w:val="0098549F"/>
    <w:rsid w:val="00986222"/>
    <w:rsid w:val="00986566"/>
    <w:rsid w:val="009914C5"/>
    <w:rsid w:val="009975A8"/>
    <w:rsid w:val="00997E45"/>
    <w:rsid w:val="009A04CC"/>
    <w:rsid w:val="009A73F2"/>
    <w:rsid w:val="009B6593"/>
    <w:rsid w:val="009C23B0"/>
    <w:rsid w:val="009C3286"/>
    <w:rsid w:val="009C47BE"/>
    <w:rsid w:val="009D1F87"/>
    <w:rsid w:val="009D327F"/>
    <w:rsid w:val="009D4802"/>
    <w:rsid w:val="009E1404"/>
    <w:rsid w:val="009F03EE"/>
    <w:rsid w:val="009F21D1"/>
    <w:rsid w:val="00A05ECB"/>
    <w:rsid w:val="00A13941"/>
    <w:rsid w:val="00A13FDF"/>
    <w:rsid w:val="00A14F2B"/>
    <w:rsid w:val="00A27D8E"/>
    <w:rsid w:val="00A312D3"/>
    <w:rsid w:val="00A31946"/>
    <w:rsid w:val="00A3460E"/>
    <w:rsid w:val="00A34B50"/>
    <w:rsid w:val="00A37C2A"/>
    <w:rsid w:val="00A5098F"/>
    <w:rsid w:val="00A53076"/>
    <w:rsid w:val="00A532A5"/>
    <w:rsid w:val="00A5432A"/>
    <w:rsid w:val="00A6290D"/>
    <w:rsid w:val="00A6571F"/>
    <w:rsid w:val="00A67785"/>
    <w:rsid w:val="00A70B7E"/>
    <w:rsid w:val="00A720AD"/>
    <w:rsid w:val="00A75D53"/>
    <w:rsid w:val="00A76DBF"/>
    <w:rsid w:val="00A841CC"/>
    <w:rsid w:val="00A9154E"/>
    <w:rsid w:val="00A931AA"/>
    <w:rsid w:val="00A9382F"/>
    <w:rsid w:val="00A97171"/>
    <w:rsid w:val="00AA0BB4"/>
    <w:rsid w:val="00AA0DD9"/>
    <w:rsid w:val="00AA12CF"/>
    <w:rsid w:val="00AA2678"/>
    <w:rsid w:val="00AA63CB"/>
    <w:rsid w:val="00AB13E3"/>
    <w:rsid w:val="00AB3244"/>
    <w:rsid w:val="00AB3280"/>
    <w:rsid w:val="00AB4250"/>
    <w:rsid w:val="00AB6467"/>
    <w:rsid w:val="00AC159D"/>
    <w:rsid w:val="00AC1F3D"/>
    <w:rsid w:val="00AC3550"/>
    <w:rsid w:val="00AE1258"/>
    <w:rsid w:val="00AE3DC1"/>
    <w:rsid w:val="00AE5CCC"/>
    <w:rsid w:val="00AF015E"/>
    <w:rsid w:val="00B011D6"/>
    <w:rsid w:val="00B10CD8"/>
    <w:rsid w:val="00B11A5D"/>
    <w:rsid w:val="00B11ADC"/>
    <w:rsid w:val="00B13D5D"/>
    <w:rsid w:val="00B13F26"/>
    <w:rsid w:val="00B14B98"/>
    <w:rsid w:val="00B20909"/>
    <w:rsid w:val="00B21D41"/>
    <w:rsid w:val="00B223E2"/>
    <w:rsid w:val="00B22760"/>
    <w:rsid w:val="00B22794"/>
    <w:rsid w:val="00B24D99"/>
    <w:rsid w:val="00B265F3"/>
    <w:rsid w:val="00B3496F"/>
    <w:rsid w:val="00B360BC"/>
    <w:rsid w:val="00B368A8"/>
    <w:rsid w:val="00B41D0A"/>
    <w:rsid w:val="00B4464E"/>
    <w:rsid w:val="00B45110"/>
    <w:rsid w:val="00B4512A"/>
    <w:rsid w:val="00B4548F"/>
    <w:rsid w:val="00B46040"/>
    <w:rsid w:val="00B463CF"/>
    <w:rsid w:val="00B507DC"/>
    <w:rsid w:val="00B517C0"/>
    <w:rsid w:val="00B5244C"/>
    <w:rsid w:val="00B53818"/>
    <w:rsid w:val="00B54A4F"/>
    <w:rsid w:val="00B54D12"/>
    <w:rsid w:val="00B62E40"/>
    <w:rsid w:val="00B642CC"/>
    <w:rsid w:val="00B72CA4"/>
    <w:rsid w:val="00B73A8C"/>
    <w:rsid w:val="00B80295"/>
    <w:rsid w:val="00B8041E"/>
    <w:rsid w:val="00B82F60"/>
    <w:rsid w:val="00B85E79"/>
    <w:rsid w:val="00B861E7"/>
    <w:rsid w:val="00B9147C"/>
    <w:rsid w:val="00BA0568"/>
    <w:rsid w:val="00BA6A67"/>
    <w:rsid w:val="00BB0F99"/>
    <w:rsid w:val="00BB604B"/>
    <w:rsid w:val="00BB653B"/>
    <w:rsid w:val="00BB693A"/>
    <w:rsid w:val="00BC0C27"/>
    <w:rsid w:val="00BC3CAF"/>
    <w:rsid w:val="00BC4A59"/>
    <w:rsid w:val="00BC5968"/>
    <w:rsid w:val="00BC5F61"/>
    <w:rsid w:val="00BD06BA"/>
    <w:rsid w:val="00BD4E62"/>
    <w:rsid w:val="00BD5C15"/>
    <w:rsid w:val="00BD5C42"/>
    <w:rsid w:val="00BD5E50"/>
    <w:rsid w:val="00BD634F"/>
    <w:rsid w:val="00BE021F"/>
    <w:rsid w:val="00BE1F5B"/>
    <w:rsid w:val="00BE327C"/>
    <w:rsid w:val="00BE3314"/>
    <w:rsid w:val="00BE52CA"/>
    <w:rsid w:val="00BE5C5A"/>
    <w:rsid w:val="00BF73C0"/>
    <w:rsid w:val="00C00922"/>
    <w:rsid w:val="00C02B52"/>
    <w:rsid w:val="00C03B73"/>
    <w:rsid w:val="00C073AC"/>
    <w:rsid w:val="00C079E1"/>
    <w:rsid w:val="00C1101B"/>
    <w:rsid w:val="00C143B1"/>
    <w:rsid w:val="00C15A33"/>
    <w:rsid w:val="00C222A1"/>
    <w:rsid w:val="00C22568"/>
    <w:rsid w:val="00C26F89"/>
    <w:rsid w:val="00C27C9D"/>
    <w:rsid w:val="00C3727F"/>
    <w:rsid w:val="00C42FCA"/>
    <w:rsid w:val="00C47CAD"/>
    <w:rsid w:val="00C51961"/>
    <w:rsid w:val="00C519BD"/>
    <w:rsid w:val="00C51A46"/>
    <w:rsid w:val="00C52B20"/>
    <w:rsid w:val="00C52E06"/>
    <w:rsid w:val="00C53D31"/>
    <w:rsid w:val="00C550B2"/>
    <w:rsid w:val="00C551E0"/>
    <w:rsid w:val="00C55C6B"/>
    <w:rsid w:val="00C55D5E"/>
    <w:rsid w:val="00C643B7"/>
    <w:rsid w:val="00C704ED"/>
    <w:rsid w:val="00C7102E"/>
    <w:rsid w:val="00C71044"/>
    <w:rsid w:val="00C7698F"/>
    <w:rsid w:val="00C76B04"/>
    <w:rsid w:val="00C76F04"/>
    <w:rsid w:val="00C926C1"/>
    <w:rsid w:val="00C93320"/>
    <w:rsid w:val="00C95FB7"/>
    <w:rsid w:val="00C97234"/>
    <w:rsid w:val="00CA0127"/>
    <w:rsid w:val="00CA067A"/>
    <w:rsid w:val="00CA1DA7"/>
    <w:rsid w:val="00CA421D"/>
    <w:rsid w:val="00CA4C67"/>
    <w:rsid w:val="00CA5A51"/>
    <w:rsid w:val="00CA6615"/>
    <w:rsid w:val="00CA75F4"/>
    <w:rsid w:val="00CB02D4"/>
    <w:rsid w:val="00CB30C1"/>
    <w:rsid w:val="00CB37DF"/>
    <w:rsid w:val="00CB6F00"/>
    <w:rsid w:val="00CC0C5A"/>
    <w:rsid w:val="00CC45F8"/>
    <w:rsid w:val="00CC49B8"/>
    <w:rsid w:val="00CC5919"/>
    <w:rsid w:val="00CD3770"/>
    <w:rsid w:val="00CD51B8"/>
    <w:rsid w:val="00CD5F38"/>
    <w:rsid w:val="00CE0E9B"/>
    <w:rsid w:val="00CE0F38"/>
    <w:rsid w:val="00CE2A6D"/>
    <w:rsid w:val="00CE3C42"/>
    <w:rsid w:val="00CE550D"/>
    <w:rsid w:val="00CF1372"/>
    <w:rsid w:val="00CF2F59"/>
    <w:rsid w:val="00D006BC"/>
    <w:rsid w:val="00D01D29"/>
    <w:rsid w:val="00D03346"/>
    <w:rsid w:val="00D062A1"/>
    <w:rsid w:val="00D102CB"/>
    <w:rsid w:val="00D103ED"/>
    <w:rsid w:val="00D1443D"/>
    <w:rsid w:val="00D14999"/>
    <w:rsid w:val="00D14E0E"/>
    <w:rsid w:val="00D157C1"/>
    <w:rsid w:val="00D160FC"/>
    <w:rsid w:val="00D16653"/>
    <w:rsid w:val="00D2096C"/>
    <w:rsid w:val="00D20D56"/>
    <w:rsid w:val="00D26627"/>
    <w:rsid w:val="00D37EBB"/>
    <w:rsid w:val="00D4154B"/>
    <w:rsid w:val="00D42103"/>
    <w:rsid w:val="00D42434"/>
    <w:rsid w:val="00D466AB"/>
    <w:rsid w:val="00D46BF9"/>
    <w:rsid w:val="00D50056"/>
    <w:rsid w:val="00D535C7"/>
    <w:rsid w:val="00D55337"/>
    <w:rsid w:val="00D60F2F"/>
    <w:rsid w:val="00D621E2"/>
    <w:rsid w:val="00D62D28"/>
    <w:rsid w:val="00D6417F"/>
    <w:rsid w:val="00D65E96"/>
    <w:rsid w:val="00D74C14"/>
    <w:rsid w:val="00D835A5"/>
    <w:rsid w:val="00D85CA3"/>
    <w:rsid w:val="00D8600B"/>
    <w:rsid w:val="00D90B12"/>
    <w:rsid w:val="00D92630"/>
    <w:rsid w:val="00D92D21"/>
    <w:rsid w:val="00D941CB"/>
    <w:rsid w:val="00D96887"/>
    <w:rsid w:val="00DA1BF2"/>
    <w:rsid w:val="00DA2467"/>
    <w:rsid w:val="00DA66B5"/>
    <w:rsid w:val="00DB0B69"/>
    <w:rsid w:val="00DB2E2F"/>
    <w:rsid w:val="00DB38CF"/>
    <w:rsid w:val="00DB47B6"/>
    <w:rsid w:val="00DB6F5E"/>
    <w:rsid w:val="00DC0312"/>
    <w:rsid w:val="00DC1943"/>
    <w:rsid w:val="00DC2471"/>
    <w:rsid w:val="00DC24C6"/>
    <w:rsid w:val="00DD028E"/>
    <w:rsid w:val="00DD07BB"/>
    <w:rsid w:val="00DE33FB"/>
    <w:rsid w:val="00DE4399"/>
    <w:rsid w:val="00DE5C07"/>
    <w:rsid w:val="00DE6509"/>
    <w:rsid w:val="00DF08E0"/>
    <w:rsid w:val="00DF2E7C"/>
    <w:rsid w:val="00DF3D67"/>
    <w:rsid w:val="00DF5387"/>
    <w:rsid w:val="00E017B3"/>
    <w:rsid w:val="00E01F65"/>
    <w:rsid w:val="00E040F2"/>
    <w:rsid w:val="00E053A6"/>
    <w:rsid w:val="00E076D1"/>
    <w:rsid w:val="00E1464A"/>
    <w:rsid w:val="00E21C1A"/>
    <w:rsid w:val="00E22F7E"/>
    <w:rsid w:val="00E25D16"/>
    <w:rsid w:val="00E26695"/>
    <w:rsid w:val="00E301B8"/>
    <w:rsid w:val="00E32CD3"/>
    <w:rsid w:val="00E3484A"/>
    <w:rsid w:val="00E40F03"/>
    <w:rsid w:val="00E4282F"/>
    <w:rsid w:val="00E42AB1"/>
    <w:rsid w:val="00E47B1D"/>
    <w:rsid w:val="00E506A9"/>
    <w:rsid w:val="00E50BE9"/>
    <w:rsid w:val="00E512A4"/>
    <w:rsid w:val="00E5233E"/>
    <w:rsid w:val="00E5452D"/>
    <w:rsid w:val="00E54D0D"/>
    <w:rsid w:val="00E6202B"/>
    <w:rsid w:val="00E657D6"/>
    <w:rsid w:val="00E66FEF"/>
    <w:rsid w:val="00E709C2"/>
    <w:rsid w:val="00E71D0A"/>
    <w:rsid w:val="00E71FEC"/>
    <w:rsid w:val="00E7485E"/>
    <w:rsid w:val="00E8043C"/>
    <w:rsid w:val="00E80550"/>
    <w:rsid w:val="00E855D4"/>
    <w:rsid w:val="00E85DAB"/>
    <w:rsid w:val="00E941B1"/>
    <w:rsid w:val="00E96761"/>
    <w:rsid w:val="00E96CB5"/>
    <w:rsid w:val="00EA080B"/>
    <w:rsid w:val="00EA118E"/>
    <w:rsid w:val="00EA2644"/>
    <w:rsid w:val="00EA3A55"/>
    <w:rsid w:val="00EB25A2"/>
    <w:rsid w:val="00EB62B1"/>
    <w:rsid w:val="00EB64DD"/>
    <w:rsid w:val="00EB6F5D"/>
    <w:rsid w:val="00EB79F5"/>
    <w:rsid w:val="00EC20AB"/>
    <w:rsid w:val="00EC4281"/>
    <w:rsid w:val="00EC4AB3"/>
    <w:rsid w:val="00EC5B3C"/>
    <w:rsid w:val="00ED2CD7"/>
    <w:rsid w:val="00ED49AD"/>
    <w:rsid w:val="00ED6625"/>
    <w:rsid w:val="00ED6B59"/>
    <w:rsid w:val="00EE218D"/>
    <w:rsid w:val="00EE223D"/>
    <w:rsid w:val="00EE2926"/>
    <w:rsid w:val="00EE5B20"/>
    <w:rsid w:val="00EE7DDB"/>
    <w:rsid w:val="00EF0B21"/>
    <w:rsid w:val="00EF4FED"/>
    <w:rsid w:val="00EF74C3"/>
    <w:rsid w:val="00EF758F"/>
    <w:rsid w:val="00EF79E2"/>
    <w:rsid w:val="00F0180B"/>
    <w:rsid w:val="00F02507"/>
    <w:rsid w:val="00F02612"/>
    <w:rsid w:val="00F05C83"/>
    <w:rsid w:val="00F12F23"/>
    <w:rsid w:val="00F14513"/>
    <w:rsid w:val="00F17817"/>
    <w:rsid w:val="00F17DD4"/>
    <w:rsid w:val="00F24204"/>
    <w:rsid w:val="00F2530A"/>
    <w:rsid w:val="00F27415"/>
    <w:rsid w:val="00F31189"/>
    <w:rsid w:val="00F32938"/>
    <w:rsid w:val="00F3324A"/>
    <w:rsid w:val="00F36C40"/>
    <w:rsid w:val="00F37432"/>
    <w:rsid w:val="00F43236"/>
    <w:rsid w:val="00F437ED"/>
    <w:rsid w:val="00F4708A"/>
    <w:rsid w:val="00F511F0"/>
    <w:rsid w:val="00F57BE1"/>
    <w:rsid w:val="00F61A2B"/>
    <w:rsid w:val="00F61C1B"/>
    <w:rsid w:val="00F67C28"/>
    <w:rsid w:val="00F701EF"/>
    <w:rsid w:val="00F73F34"/>
    <w:rsid w:val="00F812D6"/>
    <w:rsid w:val="00F81800"/>
    <w:rsid w:val="00F81CAD"/>
    <w:rsid w:val="00F833CC"/>
    <w:rsid w:val="00F86AE9"/>
    <w:rsid w:val="00F86B5F"/>
    <w:rsid w:val="00F877BF"/>
    <w:rsid w:val="00F902F8"/>
    <w:rsid w:val="00F90C3C"/>
    <w:rsid w:val="00F95D02"/>
    <w:rsid w:val="00F96ABC"/>
    <w:rsid w:val="00F9749A"/>
    <w:rsid w:val="00FA32DB"/>
    <w:rsid w:val="00FA3F4D"/>
    <w:rsid w:val="00FA682D"/>
    <w:rsid w:val="00FA6ACA"/>
    <w:rsid w:val="00FB0DEB"/>
    <w:rsid w:val="00FB2AE6"/>
    <w:rsid w:val="00FC0198"/>
    <w:rsid w:val="00FC1FE1"/>
    <w:rsid w:val="00FC2512"/>
    <w:rsid w:val="00FC2BCC"/>
    <w:rsid w:val="00FC478C"/>
    <w:rsid w:val="00FC537D"/>
    <w:rsid w:val="00FC5C15"/>
    <w:rsid w:val="00FC6CF0"/>
    <w:rsid w:val="00FD3A4B"/>
    <w:rsid w:val="00FD5879"/>
    <w:rsid w:val="00FD7B99"/>
    <w:rsid w:val="00FE1F17"/>
    <w:rsid w:val="00FE60B2"/>
    <w:rsid w:val="00FF3B76"/>
    <w:rsid w:val="00FF42E5"/>
    <w:rsid w:val="00FF4A78"/>
    <w:rsid w:val="00FF5F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F0551"/>
  <w15:docId w15:val="{3D68CCAF-7EC1-48AB-9E90-A81050C2F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qFormat/>
    <w:rsid w:val="00DB2E2F"/>
    <w:pPr>
      <w:keepNext/>
      <w:widowControl w:val="0"/>
      <w:spacing w:after="0" w:line="240" w:lineRule="auto"/>
      <w:outlineLvl w:val="0"/>
    </w:pPr>
    <w:rPr>
      <w:rFonts w:ascii="Times New Roman" w:eastAsia="Times New Roman" w:hAnsi="Times New Roman" w:cs="Times New Roman"/>
      <w:b/>
      <w:bCs/>
      <w:snapToGrid w:val="0"/>
      <w:sz w:val="24"/>
      <w:szCs w:val="20"/>
    </w:rPr>
  </w:style>
  <w:style w:type="paragraph" w:styleId="Heading2">
    <w:name w:val="heading 2"/>
    <w:basedOn w:val="Normal"/>
    <w:next w:val="Normal"/>
    <w:link w:val="Heading2Char"/>
    <w:uiPriority w:val="9"/>
    <w:unhideWhenUsed/>
    <w:qFormat/>
    <w:rsid w:val="00B82F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82F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2E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E2F"/>
    <w:rPr>
      <w:rFonts w:ascii="Tahoma" w:hAnsi="Tahoma" w:cs="Tahoma"/>
      <w:sz w:val="16"/>
      <w:szCs w:val="16"/>
    </w:rPr>
  </w:style>
  <w:style w:type="paragraph" w:customStyle="1" w:styleId="Number">
    <w:name w:val="Number"/>
    <w:basedOn w:val="Normal"/>
    <w:rsid w:val="00DB2E2F"/>
    <w:pPr>
      <w:widowControl w:val="0"/>
      <w:spacing w:after="0" w:line="240" w:lineRule="auto"/>
    </w:pPr>
    <w:rPr>
      <w:rFonts w:ascii="Times New Roman" w:eastAsia="Times New Roman" w:hAnsi="Times New Roman" w:cs="Times New Roman"/>
      <w:bCs/>
      <w:snapToGrid w:val="0"/>
      <w:sz w:val="24"/>
      <w:szCs w:val="20"/>
    </w:rPr>
  </w:style>
  <w:style w:type="character" w:customStyle="1" w:styleId="Heading1Char">
    <w:name w:val="Heading 1 Char"/>
    <w:basedOn w:val="DefaultParagraphFont"/>
    <w:link w:val="Heading1"/>
    <w:rsid w:val="00DB2E2F"/>
    <w:rPr>
      <w:rFonts w:ascii="Times New Roman" w:eastAsia="Times New Roman" w:hAnsi="Times New Roman" w:cs="Times New Roman"/>
      <w:b/>
      <w:bCs/>
      <w:snapToGrid w:val="0"/>
      <w:sz w:val="24"/>
      <w:szCs w:val="20"/>
    </w:rPr>
  </w:style>
  <w:style w:type="paragraph" w:styleId="FootnoteText">
    <w:name w:val="footnote text"/>
    <w:basedOn w:val="Normal"/>
    <w:link w:val="FootnoteTextChar"/>
    <w:rsid w:val="00DB2E2F"/>
    <w:pPr>
      <w:widowControl w:val="0"/>
      <w:spacing w:after="0" w:line="240" w:lineRule="auto"/>
    </w:pPr>
    <w:rPr>
      <w:rFonts w:ascii="Times New Roman" w:eastAsia="Times New Roman" w:hAnsi="Times New Roman" w:cs="Times New Roman"/>
      <w:snapToGrid w:val="0"/>
      <w:sz w:val="20"/>
      <w:szCs w:val="20"/>
    </w:rPr>
  </w:style>
  <w:style w:type="character" w:customStyle="1" w:styleId="FootnoteTextChar">
    <w:name w:val="Footnote Text Char"/>
    <w:basedOn w:val="DefaultParagraphFont"/>
    <w:link w:val="FootnoteText"/>
    <w:rsid w:val="00DB2E2F"/>
    <w:rPr>
      <w:rFonts w:ascii="Times New Roman" w:eastAsia="Times New Roman" w:hAnsi="Times New Roman" w:cs="Times New Roman"/>
      <w:snapToGrid w:val="0"/>
      <w:sz w:val="20"/>
      <w:szCs w:val="20"/>
    </w:rPr>
  </w:style>
  <w:style w:type="paragraph" w:styleId="BodyText">
    <w:name w:val="Body Text"/>
    <w:basedOn w:val="Normal"/>
    <w:link w:val="BodyTextChar"/>
    <w:rsid w:val="00DB2E2F"/>
    <w:pPr>
      <w:widowControl w:val="0"/>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B2E2F"/>
    <w:rPr>
      <w:rFonts w:ascii="Times New Roman" w:eastAsia="Times New Roman" w:hAnsi="Times New Roman" w:cs="Times New Roman"/>
      <w:sz w:val="24"/>
      <w:szCs w:val="20"/>
    </w:rPr>
  </w:style>
  <w:style w:type="paragraph" w:styleId="ListParagraph">
    <w:name w:val="List Paragraph"/>
    <w:basedOn w:val="Normal"/>
    <w:uiPriority w:val="34"/>
    <w:qFormat/>
    <w:rsid w:val="00DB2E2F"/>
    <w:pPr>
      <w:spacing w:after="0" w:line="240" w:lineRule="auto"/>
      <w:ind w:left="720"/>
      <w:contextualSpacing/>
    </w:pPr>
    <w:rPr>
      <w:rFonts w:ascii="Times New Roman" w:eastAsia="Times New Roman" w:hAnsi="Times New Roman" w:cs="Times New Roman"/>
      <w:sz w:val="24"/>
      <w:szCs w:val="24"/>
    </w:rPr>
  </w:style>
  <w:style w:type="paragraph" w:customStyle="1" w:styleId="Number1">
    <w:name w:val="Number 1"/>
    <w:basedOn w:val="Normal"/>
    <w:rsid w:val="00DB2E2F"/>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DB2E2F"/>
    <w:rPr>
      <w:sz w:val="16"/>
      <w:szCs w:val="16"/>
    </w:rPr>
  </w:style>
  <w:style w:type="paragraph" w:customStyle="1" w:styleId="BulletIndented">
    <w:name w:val="Bullet Indented"/>
    <w:basedOn w:val="Normal"/>
    <w:rsid w:val="00DB2E2F"/>
    <w:pPr>
      <w:numPr>
        <w:numId w:val="1"/>
      </w:num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rsid w:val="00DB2E2F"/>
    <w:pPr>
      <w:widowControl w:val="0"/>
      <w:tabs>
        <w:tab w:val="center" w:pos="4320"/>
        <w:tab w:val="right" w:pos="8640"/>
      </w:tabs>
      <w:spacing w:after="0" w:line="240" w:lineRule="auto"/>
    </w:pPr>
    <w:rPr>
      <w:rFonts w:ascii="Times New Roman" w:eastAsia="Times New Roman" w:hAnsi="Times New Roman" w:cs="Times New Roman"/>
      <w:snapToGrid w:val="0"/>
      <w:sz w:val="24"/>
      <w:szCs w:val="20"/>
    </w:rPr>
  </w:style>
  <w:style w:type="character" w:customStyle="1" w:styleId="HeaderChar">
    <w:name w:val="Header Char"/>
    <w:basedOn w:val="DefaultParagraphFont"/>
    <w:link w:val="Header"/>
    <w:rsid w:val="00DB2E2F"/>
    <w:rPr>
      <w:rFonts w:ascii="Times New Roman" w:eastAsia="Times New Roman" w:hAnsi="Times New Roman" w:cs="Times New Roman"/>
      <w:snapToGrid w:val="0"/>
      <w:sz w:val="24"/>
      <w:szCs w:val="20"/>
    </w:rPr>
  </w:style>
  <w:style w:type="character" w:styleId="Hyperlink">
    <w:name w:val="Hyperlink"/>
    <w:basedOn w:val="DefaultParagraphFont"/>
    <w:rsid w:val="00DB2E2F"/>
    <w:rPr>
      <w:color w:val="0000FF"/>
      <w:u w:val="single"/>
    </w:rPr>
  </w:style>
  <w:style w:type="character" w:styleId="FootnoteReference">
    <w:name w:val="footnote reference"/>
    <w:basedOn w:val="DefaultParagraphFont"/>
    <w:unhideWhenUsed/>
    <w:rsid w:val="00DB2E2F"/>
    <w:rPr>
      <w:vertAlign w:val="superscript"/>
    </w:rPr>
  </w:style>
  <w:style w:type="paragraph" w:styleId="CommentText">
    <w:name w:val="annotation text"/>
    <w:basedOn w:val="Normal"/>
    <w:link w:val="CommentTextChar"/>
    <w:uiPriority w:val="99"/>
    <w:semiHidden/>
    <w:unhideWhenUsed/>
    <w:rsid w:val="00DB2E2F"/>
    <w:pPr>
      <w:widowControl w:val="0"/>
      <w:spacing w:after="0" w:line="240" w:lineRule="auto"/>
    </w:pPr>
    <w:rPr>
      <w:rFonts w:ascii="Times New Roman" w:eastAsia="Times New Roman" w:hAnsi="Times New Roman" w:cs="Times New Roman"/>
      <w:snapToGrid w:val="0"/>
      <w:sz w:val="20"/>
      <w:szCs w:val="20"/>
    </w:rPr>
  </w:style>
  <w:style w:type="character" w:customStyle="1" w:styleId="CommentTextChar">
    <w:name w:val="Comment Text Char"/>
    <w:basedOn w:val="DefaultParagraphFont"/>
    <w:link w:val="CommentText"/>
    <w:uiPriority w:val="99"/>
    <w:semiHidden/>
    <w:rsid w:val="00DB2E2F"/>
    <w:rPr>
      <w:rFonts w:ascii="Times New Roman" w:eastAsia="Times New Roman" w:hAnsi="Times New Roman" w:cs="Times New Roman"/>
      <w:snapToGrid w:val="0"/>
      <w:sz w:val="20"/>
      <w:szCs w:val="20"/>
    </w:rPr>
  </w:style>
  <w:style w:type="table" w:styleId="TableGrid">
    <w:name w:val="Table Grid"/>
    <w:basedOn w:val="TableNormal"/>
    <w:uiPriority w:val="59"/>
    <w:rsid w:val="00DB2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6">
    <w:name w:val="Pa16"/>
    <w:basedOn w:val="Normal"/>
    <w:next w:val="Normal"/>
    <w:uiPriority w:val="99"/>
    <w:rsid w:val="008F642C"/>
    <w:pPr>
      <w:autoSpaceDE w:val="0"/>
      <w:autoSpaceDN w:val="0"/>
      <w:adjustRightInd w:val="0"/>
      <w:spacing w:after="0" w:line="221" w:lineRule="atLeast"/>
    </w:pPr>
    <w:rPr>
      <w:rFonts w:ascii="Minion" w:eastAsia="Calibri" w:hAnsi="Minion" w:cs="Times New Roman"/>
      <w:sz w:val="24"/>
      <w:szCs w:val="24"/>
    </w:rPr>
  </w:style>
  <w:style w:type="character" w:customStyle="1" w:styleId="A14">
    <w:name w:val="A14"/>
    <w:uiPriority w:val="99"/>
    <w:rsid w:val="008F642C"/>
    <w:rPr>
      <w:rFonts w:ascii="Zapf Dingbats IT Cby BT" w:eastAsia="Zapf Dingbats IT Cby BT" w:cs="Zapf Dingbats IT Cby BT"/>
      <w:color w:val="000000"/>
      <w:sz w:val="20"/>
      <w:szCs w:val="20"/>
    </w:rPr>
  </w:style>
  <w:style w:type="character" w:customStyle="1" w:styleId="A51">
    <w:name w:val="A5+1"/>
    <w:uiPriority w:val="99"/>
    <w:rsid w:val="008F642C"/>
    <w:rPr>
      <w:rFonts w:cs="Minion"/>
      <w:color w:val="000000"/>
      <w:sz w:val="21"/>
      <w:szCs w:val="21"/>
    </w:rPr>
  </w:style>
  <w:style w:type="paragraph" w:styleId="Title">
    <w:name w:val="Title"/>
    <w:basedOn w:val="Normal"/>
    <w:link w:val="TitleChar"/>
    <w:qFormat/>
    <w:rsid w:val="008F642C"/>
    <w:pPr>
      <w:spacing w:after="0" w:line="240" w:lineRule="auto"/>
      <w:jc w:val="center"/>
    </w:pPr>
    <w:rPr>
      <w:rFonts w:ascii="Times New Roman" w:eastAsia="Times New Roman" w:hAnsi="Times New Roman" w:cs="Times New Roman"/>
      <w:b/>
      <w:smallCaps/>
      <w:sz w:val="28"/>
      <w:szCs w:val="20"/>
    </w:rPr>
  </w:style>
  <w:style w:type="character" w:customStyle="1" w:styleId="TitleChar">
    <w:name w:val="Title Char"/>
    <w:basedOn w:val="DefaultParagraphFont"/>
    <w:link w:val="Title"/>
    <w:rsid w:val="008F642C"/>
    <w:rPr>
      <w:rFonts w:ascii="Times New Roman" w:eastAsia="Times New Roman" w:hAnsi="Times New Roman" w:cs="Times New Roman"/>
      <w:b/>
      <w:smallCaps/>
      <w:sz w:val="28"/>
      <w:szCs w:val="20"/>
    </w:rPr>
  </w:style>
  <w:style w:type="paragraph" w:customStyle="1" w:styleId="Default">
    <w:name w:val="Default"/>
    <w:rsid w:val="00ED6625"/>
    <w:pPr>
      <w:autoSpaceDE w:val="0"/>
      <w:autoSpaceDN w:val="0"/>
      <w:adjustRightInd w:val="0"/>
      <w:spacing w:after="0" w:line="240" w:lineRule="auto"/>
    </w:pPr>
    <w:rPr>
      <w:rFonts w:ascii="Times New Roman" w:eastAsia="Times New Roman" w:hAnsi="Times New Roman" w:cs="Times New Roman"/>
      <w:noProof/>
      <w:color w:val="000000"/>
      <w:sz w:val="24"/>
      <w:szCs w:val="24"/>
    </w:rPr>
  </w:style>
  <w:style w:type="paragraph" w:styleId="CommentSubject">
    <w:name w:val="annotation subject"/>
    <w:basedOn w:val="CommentText"/>
    <w:next w:val="CommentText"/>
    <w:link w:val="CommentSubjectChar"/>
    <w:uiPriority w:val="99"/>
    <w:semiHidden/>
    <w:unhideWhenUsed/>
    <w:rsid w:val="005116E7"/>
    <w:pPr>
      <w:widowControl/>
      <w:spacing w:after="200"/>
    </w:pPr>
    <w:rPr>
      <w:rFonts w:asciiTheme="minorHAnsi" w:eastAsiaTheme="minorHAnsi" w:hAnsiTheme="minorHAnsi" w:cstheme="minorBidi"/>
      <w:b/>
      <w:bCs/>
      <w:snapToGrid/>
    </w:rPr>
  </w:style>
  <w:style w:type="character" w:customStyle="1" w:styleId="CommentSubjectChar">
    <w:name w:val="Comment Subject Char"/>
    <w:basedOn w:val="CommentTextChar"/>
    <w:link w:val="CommentSubject"/>
    <w:uiPriority w:val="99"/>
    <w:semiHidden/>
    <w:rsid w:val="005116E7"/>
    <w:rPr>
      <w:rFonts w:ascii="Times New Roman" w:eastAsia="Times New Roman" w:hAnsi="Times New Roman" w:cs="Times New Roman"/>
      <w:b/>
      <w:bCs/>
      <w:snapToGrid/>
      <w:sz w:val="20"/>
      <w:szCs w:val="20"/>
    </w:rPr>
  </w:style>
  <w:style w:type="paragraph" w:styleId="Footer">
    <w:name w:val="footer"/>
    <w:basedOn w:val="Normal"/>
    <w:link w:val="FooterChar"/>
    <w:uiPriority w:val="99"/>
    <w:unhideWhenUsed/>
    <w:rsid w:val="00075A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A39"/>
  </w:style>
  <w:style w:type="paragraph" w:styleId="NoSpacing">
    <w:name w:val="No Spacing"/>
    <w:uiPriority w:val="1"/>
    <w:qFormat/>
    <w:rsid w:val="00875BBB"/>
    <w:pPr>
      <w:spacing w:after="0" w:line="240" w:lineRule="auto"/>
    </w:pPr>
  </w:style>
  <w:style w:type="character" w:customStyle="1" w:styleId="Heading2Char">
    <w:name w:val="Heading 2 Char"/>
    <w:basedOn w:val="DefaultParagraphFont"/>
    <w:link w:val="Heading2"/>
    <w:uiPriority w:val="9"/>
    <w:rsid w:val="00B82F6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82F60"/>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3447EF"/>
    <w:rPr>
      <w:b/>
      <w:bCs/>
    </w:rPr>
  </w:style>
  <w:style w:type="paragraph" w:customStyle="1" w:styleId="cdsdteep">
    <w:name w:val="cdsdteep"/>
    <w:basedOn w:val="Normal"/>
    <w:rsid w:val="003447EF"/>
    <w:pPr>
      <w:spacing w:after="375" w:line="240" w:lineRule="auto"/>
      <w:ind w:firstLine="240"/>
      <w:jc w:val="center"/>
    </w:pPr>
    <w:rPr>
      <w:rFonts w:ascii="Arial" w:eastAsia="Times New Roman" w:hAnsi="Arial" w:cs="Arial"/>
      <w:color w:val="0000FF"/>
      <w:sz w:val="24"/>
      <w:szCs w:val="24"/>
    </w:rPr>
  </w:style>
  <w:style w:type="paragraph" w:customStyle="1" w:styleId="author">
    <w:name w:val="author"/>
    <w:basedOn w:val="Normal"/>
    <w:rsid w:val="00D60F2F"/>
    <w:pPr>
      <w:spacing w:before="150" w:after="0" w:line="240" w:lineRule="auto"/>
      <w:ind w:firstLine="240"/>
      <w:jc w:val="right"/>
    </w:pPr>
    <w:rPr>
      <w:rFonts w:ascii="Times New Roman" w:eastAsia="Times New Roman" w:hAnsi="Times New Roman" w:cs="Times New Roman"/>
      <w:sz w:val="24"/>
      <w:szCs w:val="24"/>
    </w:rPr>
  </w:style>
  <w:style w:type="paragraph" w:styleId="NormalWeb">
    <w:name w:val="Normal (Web)"/>
    <w:basedOn w:val="Normal"/>
    <w:uiPriority w:val="99"/>
    <w:unhideWhenUsed/>
    <w:rsid w:val="002B50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al1">
    <w:name w:val="arial1"/>
    <w:basedOn w:val="Normal"/>
    <w:rsid w:val="00F877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ial11">
    <w:name w:val="arial11"/>
    <w:basedOn w:val="DefaultParagraphFont"/>
    <w:rsid w:val="00F877BF"/>
  </w:style>
  <w:style w:type="paragraph" w:styleId="Caption">
    <w:name w:val="caption"/>
    <w:basedOn w:val="Normal"/>
    <w:next w:val="Normal"/>
    <w:uiPriority w:val="35"/>
    <w:semiHidden/>
    <w:unhideWhenUsed/>
    <w:qFormat/>
    <w:rsid w:val="00C97234"/>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91286">
      <w:bodyDiv w:val="1"/>
      <w:marLeft w:val="0"/>
      <w:marRight w:val="0"/>
      <w:marTop w:val="0"/>
      <w:marBottom w:val="0"/>
      <w:divBdr>
        <w:top w:val="none" w:sz="0" w:space="0" w:color="auto"/>
        <w:left w:val="none" w:sz="0" w:space="0" w:color="auto"/>
        <w:bottom w:val="none" w:sz="0" w:space="0" w:color="auto"/>
        <w:right w:val="none" w:sz="0" w:space="0" w:color="auto"/>
      </w:divBdr>
    </w:div>
    <w:div w:id="144013541">
      <w:bodyDiv w:val="1"/>
      <w:marLeft w:val="5"/>
      <w:marRight w:val="8"/>
      <w:marTop w:val="0"/>
      <w:marBottom w:val="0"/>
      <w:divBdr>
        <w:top w:val="none" w:sz="0" w:space="0" w:color="auto"/>
        <w:left w:val="none" w:sz="0" w:space="0" w:color="auto"/>
        <w:bottom w:val="none" w:sz="0" w:space="0" w:color="auto"/>
        <w:right w:val="none" w:sz="0" w:space="0" w:color="auto"/>
      </w:divBdr>
      <w:divsChild>
        <w:div w:id="587227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6410210">
          <w:blockQuote w:val="1"/>
          <w:marLeft w:val="720"/>
          <w:marRight w:val="720"/>
          <w:marTop w:val="100"/>
          <w:marBottom w:val="100"/>
          <w:divBdr>
            <w:top w:val="none" w:sz="0" w:space="0" w:color="auto"/>
            <w:left w:val="none" w:sz="0" w:space="0" w:color="auto"/>
            <w:bottom w:val="none" w:sz="0" w:space="0" w:color="auto"/>
            <w:right w:val="none" w:sz="0" w:space="0" w:color="auto"/>
          </w:divBdr>
        </w:div>
        <w:div w:id="812257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240996">
      <w:bodyDiv w:val="1"/>
      <w:marLeft w:val="0"/>
      <w:marRight w:val="0"/>
      <w:marTop w:val="0"/>
      <w:marBottom w:val="0"/>
      <w:divBdr>
        <w:top w:val="none" w:sz="0" w:space="0" w:color="auto"/>
        <w:left w:val="none" w:sz="0" w:space="0" w:color="auto"/>
        <w:bottom w:val="none" w:sz="0" w:space="0" w:color="auto"/>
        <w:right w:val="none" w:sz="0" w:space="0" w:color="auto"/>
      </w:divBdr>
    </w:div>
    <w:div w:id="338773086">
      <w:bodyDiv w:val="1"/>
      <w:marLeft w:val="0"/>
      <w:marRight w:val="0"/>
      <w:marTop w:val="0"/>
      <w:marBottom w:val="0"/>
      <w:divBdr>
        <w:top w:val="none" w:sz="0" w:space="0" w:color="auto"/>
        <w:left w:val="none" w:sz="0" w:space="0" w:color="auto"/>
        <w:bottom w:val="none" w:sz="0" w:space="0" w:color="auto"/>
        <w:right w:val="none" w:sz="0" w:space="0" w:color="auto"/>
      </w:divBdr>
    </w:div>
    <w:div w:id="427194925">
      <w:bodyDiv w:val="1"/>
      <w:marLeft w:val="0"/>
      <w:marRight w:val="0"/>
      <w:marTop w:val="0"/>
      <w:marBottom w:val="0"/>
      <w:divBdr>
        <w:top w:val="none" w:sz="0" w:space="0" w:color="auto"/>
        <w:left w:val="none" w:sz="0" w:space="0" w:color="auto"/>
        <w:bottom w:val="none" w:sz="0" w:space="0" w:color="auto"/>
        <w:right w:val="none" w:sz="0" w:space="0" w:color="auto"/>
      </w:divBdr>
    </w:div>
    <w:div w:id="459958579">
      <w:bodyDiv w:val="1"/>
      <w:marLeft w:val="0"/>
      <w:marRight w:val="0"/>
      <w:marTop w:val="0"/>
      <w:marBottom w:val="0"/>
      <w:divBdr>
        <w:top w:val="none" w:sz="0" w:space="0" w:color="auto"/>
        <w:left w:val="none" w:sz="0" w:space="0" w:color="auto"/>
        <w:bottom w:val="none" w:sz="0" w:space="0" w:color="auto"/>
        <w:right w:val="none" w:sz="0" w:space="0" w:color="auto"/>
      </w:divBdr>
    </w:div>
    <w:div w:id="587738539">
      <w:bodyDiv w:val="1"/>
      <w:marLeft w:val="0"/>
      <w:marRight w:val="0"/>
      <w:marTop w:val="0"/>
      <w:marBottom w:val="0"/>
      <w:divBdr>
        <w:top w:val="none" w:sz="0" w:space="0" w:color="auto"/>
        <w:left w:val="none" w:sz="0" w:space="0" w:color="auto"/>
        <w:bottom w:val="none" w:sz="0" w:space="0" w:color="auto"/>
        <w:right w:val="none" w:sz="0" w:space="0" w:color="auto"/>
      </w:divBdr>
      <w:divsChild>
        <w:div w:id="924922838">
          <w:marLeft w:val="0"/>
          <w:marRight w:val="0"/>
          <w:marTop w:val="0"/>
          <w:marBottom w:val="0"/>
          <w:divBdr>
            <w:top w:val="none" w:sz="0" w:space="0" w:color="auto"/>
            <w:left w:val="none" w:sz="0" w:space="0" w:color="auto"/>
            <w:bottom w:val="none" w:sz="0" w:space="0" w:color="auto"/>
            <w:right w:val="none" w:sz="0" w:space="0" w:color="auto"/>
          </w:divBdr>
        </w:div>
      </w:divsChild>
    </w:div>
    <w:div w:id="693271309">
      <w:bodyDiv w:val="1"/>
      <w:marLeft w:val="0"/>
      <w:marRight w:val="0"/>
      <w:marTop w:val="0"/>
      <w:marBottom w:val="0"/>
      <w:divBdr>
        <w:top w:val="none" w:sz="0" w:space="0" w:color="auto"/>
        <w:left w:val="none" w:sz="0" w:space="0" w:color="auto"/>
        <w:bottom w:val="none" w:sz="0" w:space="0" w:color="auto"/>
        <w:right w:val="none" w:sz="0" w:space="0" w:color="auto"/>
      </w:divBdr>
    </w:div>
    <w:div w:id="823661899">
      <w:bodyDiv w:val="1"/>
      <w:marLeft w:val="0"/>
      <w:marRight w:val="0"/>
      <w:marTop w:val="0"/>
      <w:marBottom w:val="0"/>
      <w:divBdr>
        <w:top w:val="none" w:sz="0" w:space="0" w:color="auto"/>
        <w:left w:val="none" w:sz="0" w:space="0" w:color="auto"/>
        <w:bottom w:val="none" w:sz="0" w:space="0" w:color="auto"/>
        <w:right w:val="none" w:sz="0" w:space="0" w:color="auto"/>
      </w:divBdr>
    </w:div>
    <w:div w:id="1184246395">
      <w:bodyDiv w:val="1"/>
      <w:marLeft w:val="0"/>
      <w:marRight w:val="0"/>
      <w:marTop w:val="0"/>
      <w:marBottom w:val="0"/>
      <w:divBdr>
        <w:top w:val="none" w:sz="0" w:space="0" w:color="auto"/>
        <w:left w:val="none" w:sz="0" w:space="0" w:color="auto"/>
        <w:bottom w:val="none" w:sz="0" w:space="0" w:color="auto"/>
        <w:right w:val="none" w:sz="0" w:space="0" w:color="auto"/>
      </w:divBdr>
    </w:div>
    <w:div w:id="1347748700">
      <w:bodyDiv w:val="1"/>
      <w:marLeft w:val="0"/>
      <w:marRight w:val="0"/>
      <w:marTop w:val="0"/>
      <w:marBottom w:val="0"/>
      <w:divBdr>
        <w:top w:val="none" w:sz="0" w:space="0" w:color="auto"/>
        <w:left w:val="none" w:sz="0" w:space="0" w:color="auto"/>
        <w:bottom w:val="none" w:sz="0" w:space="0" w:color="auto"/>
        <w:right w:val="none" w:sz="0" w:space="0" w:color="auto"/>
      </w:divBdr>
      <w:divsChild>
        <w:div w:id="2001738189">
          <w:marLeft w:val="0"/>
          <w:marRight w:val="0"/>
          <w:marTop w:val="0"/>
          <w:marBottom w:val="0"/>
          <w:divBdr>
            <w:top w:val="none" w:sz="0" w:space="0" w:color="auto"/>
            <w:left w:val="none" w:sz="0" w:space="0" w:color="auto"/>
            <w:bottom w:val="none" w:sz="0" w:space="0" w:color="auto"/>
            <w:right w:val="none" w:sz="0" w:space="0" w:color="auto"/>
          </w:divBdr>
          <w:divsChild>
            <w:div w:id="156914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83354">
      <w:bodyDiv w:val="1"/>
      <w:marLeft w:val="5"/>
      <w:marRight w:val="8"/>
      <w:marTop w:val="0"/>
      <w:marBottom w:val="0"/>
      <w:divBdr>
        <w:top w:val="none" w:sz="0" w:space="0" w:color="auto"/>
        <w:left w:val="none" w:sz="0" w:space="0" w:color="auto"/>
        <w:bottom w:val="none" w:sz="0" w:space="0" w:color="auto"/>
        <w:right w:val="none" w:sz="0" w:space="0" w:color="auto"/>
      </w:divBdr>
    </w:div>
    <w:div w:id="1449618544">
      <w:bodyDiv w:val="1"/>
      <w:marLeft w:val="5"/>
      <w:marRight w:val="8"/>
      <w:marTop w:val="0"/>
      <w:marBottom w:val="0"/>
      <w:divBdr>
        <w:top w:val="none" w:sz="0" w:space="0" w:color="auto"/>
        <w:left w:val="none" w:sz="0" w:space="0" w:color="auto"/>
        <w:bottom w:val="none" w:sz="0" w:space="0" w:color="auto"/>
        <w:right w:val="none" w:sz="0" w:space="0" w:color="auto"/>
      </w:divBdr>
    </w:div>
    <w:div w:id="1674256935">
      <w:bodyDiv w:val="1"/>
      <w:marLeft w:val="0"/>
      <w:marRight w:val="0"/>
      <w:marTop w:val="0"/>
      <w:marBottom w:val="0"/>
      <w:divBdr>
        <w:top w:val="none" w:sz="0" w:space="0" w:color="auto"/>
        <w:left w:val="none" w:sz="0" w:space="0" w:color="auto"/>
        <w:bottom w:val="none" w:sz="0" w:space="0" w:color="auto"/>
        <w:right w:val="none" w:sz="0" w:space="0" w:color="auto"/>
      </w:divBdr>
      <w:divsChild>
        <w:div w:id="637147894">
          <w:marLeft w:val="0"/>
          <w:marRight w:val="0"/>
          <w:marTop w:val="0"/>
          <w:marBottom w:val="0"/>
          <w:divBdr>
            <w:top w:val="none" w:sz="0" w:space="0" w:color="auto"/>
            <w:left w:val="none" w:sz="0" w:space="0" w:color="auto"/>
            <w:bottom w:val="none" w:sz="0" w:space="0" w:color="auto"/>
            <w:right w:val="none" w:sz="0" w:space="0" w:color="auto"/>
          </w:divBdr>
          <w:divsChild>
            <w:div w:id="5090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70432">
      <w:bodyDiv w:val="1"/>
      <w:marLeft w:val="0"/>
      <w:marRight w:val="0"/>
      <w:marTop w:val="0"/>
      <w:marBottom w:val="0"/>
      <w:divBdr>
        <w:top w:val="none" w:sz="0" w:space="0" w:color="auto"/>
        <w:left w:val="none" w:sz="0" w:space="0" w:color="auto"/>
        <w:bottom w:val="none" w:sz="0" w:space="0" w:color="auto"/>
        <w:right w:val="none" w:sz="0" w:space="0" w:color="auto"/>
      </w:divBdr>
    </w:div>
    <w:div w:id="1933665260">
      <w:bodyDiv w:val="1"/>
      <w:marLeft w:val="0"/>
      <w:marRight w:val="0"/>
      <w:marTop w:val="0"/>
      <w:marBottom w:val="0"/>
      <w:divBdr>
        <w:top w:val="none" w:sz="0" w:space="0" w:color="auto"/>
        <w:left w:val="none" w:sz="0" w:space="0" w:color="auto"/>
        <w:bottom w:val="none" w:sz="0" w:space="0" w:color="auto"/>
        <w:right w:val="none" w:sz="0" w:space="0" w:color="auto"/>
      </w:divBdr>
    </w:div>
    <w:div w:id="2016031419">
      <w:bodyDiv w:val="1"/>
      <w:marLeft w:val="0"/>
      <w:marRight w:val="0"/>
      <w:marTop w:val="0"/>
      <w:marBottom w:val="0"/>
      <w:divBdr>
        <w:top w:val="none" w:sz="0" w:space="0" w:color="auto"/>
        <w:left w:val="none" w:sz="0" w:space="0" w:color="auto"/>
        <w:bottom w:val="none" w:sz="0" w:space="0" w:color="auto"/>
        <w:right w:val="none" w:sz="0" w:space="0" w:color="auto"/>
      </w:divBdr>
      <w:divsChild>
        <w:div w:id="590700233">
          <w:marLeft w:val="0"/>
          <w:marRight w:val="0"/>
          <w:marTop w:val="0"/>
          <w:marBottom w:val="0"/>
          <w:divBdr>
            <w:top w:val="none" w:sz="0" w:space="0" w:color="auto"/>
            <w:left w:val="none" w:sz="0" w:space="0" w:color="auto"/>
            <w:bottom w:val="none" w:sz="0" w:space="0" w:color="auto"/>
            <w:right w:val="none" w:sz="0" w:space="0" w:color="auto"/>
          </w:divBdr>
        </w:div>
      </w:divsChild>
    </w:div>
    <w:div w:id="205858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shetayehu.tefera@crs.org" TargetMode="External"/><Relationship Id="rId18" Type="http://schemas.openxmlformats.org/officeDocument/2006/relationships/hyperlink" Target="mailto:znegashz@yahoo.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nyambura.theuri@crs.org" TargetMode="External"/><Relationship Id="rId17" Type="http://schemas.openxmlformats.org/officeDocument/2006/relationships/hyperlink" Target="mailto:Sebhatu2003@yahoo.com" TargetMode="External"/><Relationship Id="rId2" Type="http://schemas.openxmlformats.org/officeDocument/2006/relationships/numbering" Target="numbering.xml"/><Relationship Id="rId16" Type="http://schemas.openxmlformats.org/officeDocument/2006/relationships/hyperlink" Target="mailto:gebrekidan_tes@yahoo.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a.figueroa@crs.org" TargetMode="External"/><Relationship Id="rId5" Type="http://schemas.openxmlformats.org/officeDocument/2006/relationships/webSettings" Target="webSettings.xml"/><Relationship Id="rId15" Type="http://schemas.openxmlformats.org/officeDocument/2006/relationships/hyperlink" Target="mailto:art.kirby@crs.org" TargetMode="External"/><Relationship Id="rId10" Type="http://schemas.openxmlformats.org/officeDocument/2006/relationships/image" Target="media/image3.png"/><Relationship Id="rId19" Type="http://schemas.openxmlformats.org/officeDocument/2006/relationships/hyperlink" Target="mailto:alemmeb@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biruk.tesfaye@crs.org"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helvetas.org/projects.ethiopia/" TargetMode="External"/><Relationship Id="rId1" Type="http://schemas.openxmlformats.org/officeDocument/2006/relationships/hyperlink" Target="http://www.praxisethiopia.org/donate-money/donate_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98695-5E1C-4B93-902A-0AAE4DC6F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3055</Words>
  <Characters>17420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Nyambura Theuri</dc:creator>
  <cp:lastModifiedBy>Monaghan, Teresa</cp:lastModifiedBy>
  <cp:revision>3</cp:revision>
  <cp:lastPrinted>2014-05-19T05:59:00Z</cp:lastPrinted>
  <dcterms:created xsi:type="dcterms:W3CDTF">2017-02-21T20:54:00Z</dcterms:created>
  <dcterms:modified xsi:type="dcterms:W3CDTF">2017-02-21T20:54:00Z</dcterms:modified>
</cp:coreProperties>
</file>